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623B5D" w14:textId="53DE6EAA" w:rsidR="000431DE" w:rsidRPr="00F66115" w:rsidRDefault="000431DE" w:rsidP="00F66115">
      <w:pPr>
        <w:pStyle w:val="Heading1"/>
        <w:rPr>
          <w:rFonts w:ascii="Calibri" w:hAnsi="Calibri" w:cs="Calibri"/>
        </w:rPr>
      </w:pPr>
      <w:r w:rsidRPr="00F66115">
        <w:rPr>
          <w:rFonts w:ascii="Calibri" w:hAnsi="Calibri" w:cs="Calibri"/>
        </w:rPr>
        <w:t xml:space="preserve">Coding for GUIs (JavaScript edition) LESSON 2: </w:t>
      </w:r>
      <w:r w:rsidRPr="00F66115">
        <w:rPr>
          <w:rFonts w:ascii="Calibri" w:hAnsi="Calibri" w:cs="Calibri"/>
          <w:b/>
          <w:bCs/>
        </w:rPr>
        <w:t>Controls for input</w:t>
      </w:r>
      <w:r w:rsidRPr="00F66115">
        <w:rPr>
          <w:rFonts w:ascii="Calibri" w:hAnsi="Calibri" w:cs="Calibri"/>
        </w:rPr>
        <w:t xml:space="preserve"> </w:t>
      </w:r>
    </w:p>
    <w:p w14:paraId="13CD8390" w14:textId="47733CBA" w:rsidR="00DD7FAD" w:rsidRPr="00DD7FAD" w:rsidRDefault="00DD7FAD" w:rsidP="000431DE">
      <w:pPr>
        <w:pStyle w:val="NormalWeb"/>
        <w:spacing w:before="120" w:after="60"/>
        <w:ind w:right="-165"/>
        <w:rPr>
          <w:rFonts w:ascii="Calibri" w:hAnsi="Calibri" w:cs="Calibri"/>
          <w:i/>
          <w:iCs/>
          <w:sz w:val="22"/>
          <w:szCs w:val="22"/>
        </w:rPr>
      </w:pPr>
      <w:r w:rsidRPr="00DD7FAD">
        <w:rPr>
          <w:rFonts w:ascii="Calibri" w:hAnsi="Calibri" w:cs="Calibri"/>
          <w:i/>
          <w:iCs/>
          <w:sz w:val="22"/>
          <w:szCs w:val="22"/>
        </w:rPr>
        <w:t>Please refer to the online lesson plan on the DT Hub to access all website links and additional resources.</w:t>
      </w:r>
    </w:p>
    <w:p w14:paraId="43903C6B" w14:textId="4074BF33" w:rsidR="000431DE" w:rsidRPr="00DD7FAD" w:rsidRDefault="007A6063" w:rsidP="000431DE">
      <w:pPr>
        <w:pStyle w:val="NormalWeb"/>
        <w:spacing w:before="120" w:after="60"/>
        <w:ind w:right="-165"/>
        <w:rPr>
          <w:rFonts w:ascii="Calibri" w:hAnsi="Calibri" w:cs="Calibri"/>
        </w:rPr>
      </w:pPr>
      <w:r w:rsidRPr="007A6063">
        <w:rPr>
          <w:rFonts w:ascii="Calibri" w:hAnsi="Calibri" w:cs="Calibri"/>
          <w:b/>
          <w:bCs/>
          <w:sz w:val="22"/>
          <w:szCs w:val="22"/>
        </w:rPr>
        <w:t>Year level: 7-8</w:t>
      </w:r>
      <w:r w:rsidR="003A4A1B" w:rsidRPr="00EC0731">
        <w:rPr>
          <w:rFonts w:ascii="Calibri" w:hAnsi="Calibri" w:cs="Calibri"/>
          <w:b/>
          <w:bCs/>
          <w:sz w:val="22"/>
          <w:szCs w:val="22"/>
        </w:rPr>
        <w:t>: </w:t>
      </w:r>
      <w:r w:rsidR="000431DE" w:rsidRPr="00EC0731">
        <w:rPr>
          <w:rFonts w:ascii="Calibri" w:hAnsi="Calibri" w:cs="Calibri"/>
          <w:sz w:val="22"/>
          <w:szCs w:val="22"/>
        </w:rPr>
        <w:t xml:space="preserve">This is the second in a series of lessons to incorporate graphical user interfaces (GUIs) into your general-purpose programming. The series follows on from the </w:t>
      </w:r>
      <w:r w:rsidR="000431DE" w:rsidRPr="00DD7FAD">
        <w:rPr>
          <w:rFonts w:ascii="Calibri" w:hAnsi="Calibri" w:cs="Calibri"/>
          <w:sz w:val="22"/>
          <w:szCs w:val="22"/>
        </w:rPr>
        <w:t>Visual to text coding lesson series</w:t>
      </w:r>
      <w:r w:rsidR="000431DE" w:rsidRPr="00EC0731">
        <w:rPr>
          <w:rFonts w:ascii="Calibri" w:hAnsi="Calibri" w:cs="Calibri"/>
          <w:sz w:val="22"/>
          <w:szCs w:val="22"/>
        </w:rPr>
        <w:t>.</w:t>
      </w:r>
    </w:p>
    <w:p w14:paraId="0F6AB768" w14:textId="77777777" w:rsidR="000431DE" w:rsidRPr="00EC0731" w:rsidRDefault="000431DE" w:rsidP="000431DE">
      <w:pPr>
        <w:pStyle w:val="NormalWeb"/>
        <w:spacing w:before="120" w:after="60"/>
        <w:ind w:right="-16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Included videos can be used by a beginner teacher and/or students to see how to code each of the simple </w:t>
      </w:r>
      <w:proofErr w:type="gramStart"/>
      <w:r w:rsidRPr="00EC0731">
        <w:rPr>
          <w:rFonts w:ascii="Calibri" w:hAnsi="Calibri" w:cs="Calibri"/>
          <w:sz w:val="22"/>
          <w:szCs w:val="22"/>
        </w:rPr>
        <w:t>programs</w:t>
      </w:r>
      <w:proofErr w:type="gramEnd"/>
      <w:r w:rsidRPr="00EC0731">
        <w:rPr>
          <w:rFonts w:ascii="Calibri" w:hAnsi="Calibri" w:cs="Calibri"/>
          <w:sz w:val="22"/>
          <w:szCs w:val="22"/>
        </w:rPr>
        <w:t xml:space="preserve"> step by step with HTML, CSS and JavaScript.</w:t>
      </w:r>
    </w:p>
    <w:p w14:paraId="1C034A43" w14:textId="13461318" w:rsidR="003A4A1B" w:rsidRPr="00EC0731" w:rsidRDefault="000431DE" w:rsidP="000431DE">
      <w:pPr>
        <w:pStyle w:val="NormalWeb"/>
        <w:spacing w:before="120" w:after="60"/>
        <w:ind w:right="-165"/>
        <w:rPr>
          <w:rFonts w:ascii="Calibri" w:hAnsi="Calibri" w:cs="Calibri"/>
        </w:rPr>
      </w:pPr>
      <w:r w:rsidRPr="00EC0731">
        <w:rPr>
          <w:rFonts w:ascii="Calibri" w:hAnsi="Calibri" w:cs="Calibri"/>
          <w:sz w:val="22"/>
          <w:szCs w:val="22"/>
        </w:rPr>
        <w:t xml:space="preserve">This lesson may take two to three 45-minute periods. It introduces buttons and other controls for data input, such as </w:t>
      </w:r>
      <w:r w:rsidRPr="00EC0731">
        <w:rPr>
          <w:rFonts w:ascii="Calibri" w:hAnsi="Calibri" w:cs="Calibri"/>
          <w:b/>
          <w:sz w:val="22"/>
          <w:szCs w:val="22"/>
        </w:rPr>
        <w:t>range sliders</w:t>
      </w:r>
      <w:r w:rsidRPr="00EC0731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EC0731">
        <w:rPr>
          <w:rFonts w:ascii="Calibri" w:hAnsi="Calibri" w:cs="Calibri"/>
          <w:b/>
          <w:sz w:val="22"/>
          <w:szCs w:val="22"/>
        </w:rPr>
        <w:t>updowns</w:t>
      </w:r>
      <w:proofErr w:type="spellEnd"/>
      <w:r w:rsidR="003A4A1B" w:rsidRPr="00EC0731">
        <w:rPr>
          <w:rFonts w:ascii="Calibri" w:hAnsi="Calibri" w:cs="Calibri"/>
          <w:sz w:val="22"/>
          <w:szCs w:val="22"/>
        </w:rPr>
        <w:t>. </w:t>
      </w:r>
    </w:p>
    <w:p w14:paraId="53A21870" w14:textId="77777777" w:rsidR="003A4A1B" w:rsidRPr="00EC0731" w:rsidRDefault="003A4A1B" w:rsidP="003A4A1B">
      <w:pPr>
        <w:rPr>
          <w:rFonts w:ascii="Calibri" w:hAnsi="Calibri" w:cs="Calibri"/>
        </w:rPr>
      </w:pPr>
    </w:p>
    <w:p w14:paraId="30794D99" w14:textId="18742F54" w:rsidR="000431DE" w:rsidRPr="00EC0731" w:rsidRDefault="000431DE" w:rsidP="003A4A1B">
      <w:pPr>
        <w:pStyle w:val="Heading2"/>
        <w:rPr>
          <w:rFonts w:ascii="Calibri" w:hAnsi="Calibri" w:cs="Calibri"/>
          <w:b/>
          <w:bCs/>
          <w:color w:val="CD8D06"/>
        </w:rPr>
      </w:pPr>
      <w:r w:rsidRPr="00EC0731">
        <w:rPr>
          <w:rFonts w:ascii="Calibri" w:hAnsi="Calibri" w:cs="Calibri"/>
          <w:b/>
          <w:bCs/>
          <w:color w:val="CD8D06"/>
        </w:rPr>
        <w:t>Learning hook</w:t>
      </w:r>
    </w:p>
    <w:p w14:paraId="1D63FC2D" w14:textId="77777777" w:rsidR="000431DE" w:rsidRPr="00EC0731" w:rsidRDefault="000431DE" w:rsidP="000431DE">
      <w:pPr>
        <w:pStyle w:val="Body"/>
      </w:pPr>
      <w:r w:rsidRPr="00EC0731">
        <w:t xml:space="preserve">As part of a graphical user interface (GUI), </w:t>
      </w:r>
      <w:r w:rsidRPr="00EC0731">
        <w:rPr>
          <w:b/>
        </w:rPr>
        <w:t>input controls</w:t>
      </w:r>
      <w:r w:rsidRPr="00EC0731">
        <w:t xml:space="preserve"> are the different elements available to your user for providing information and issuing commands, such as buttons, text fields or checkboxes.</w:t>
      </w:r>
    </w:p>
    <w:p w14:paraId="3D896E13" w14:textId="40FF7464" w:rsidR="000431DE" w:rsidRPr="00EC0731" w:rsidRDefault="000431DE" w:rsidP="000431DE">
      <w:pPr>
        <w:pStyle w:val="Body"/>
      </w:pPr>
      <w:r w:rsidRPr="00EC0731">
        <w:t xml:space="preserve">Students should start by completing the worksheet ‘Choosing the best input control’. </w:t>
      </w:r>
      <w:r w:rsidRPr="00981409">
        <w:t>Download the worksheet</w:t>
      </w:r>
      <w:r w:rsidRPr="00EC0731">
        <w:t>.</w:t>
      </w:r>
      <w:r w:rsidR="00981409">
        <w:t xml:space="preserve"> </w:t>
      </w:r>
      <w:r w:rsidRPr="00EC0731">
        <w:t>Now, discuss:</w:t>
      </w:r>
    </w:p>
    <w:p w14:paraId="5C509B07" w14:textId="77250680" w:rsidR="000431DE" w:rsidRPr="00EC0731" w:rsidRDefault="000431DE" w:rsidP="000431DE">
      <w:pPr>
        <w:pStyle w:val="Body"/>
        <w:numPr>
          <w:ilvl w:val="0"/>
          <w:numId w:val="30"/>
        </w:numPr>
      </w:pPr>
      <w:r w:rsidRPr="00EC0731">
        <w:t xml:space="preserve">When do you think a </w:t>
      </w:r>
      <w:r w:rsidRPr="00EC0731">
        <w:rPr>
          <w:b/>
        </w:rPr>
        <w:t>dropdown</w:t>
      </w:r>
      <w:r w:rsidRPr="00EC0731">
        <w:t xml:space="preserve"> control is more useful than a </w:t>
      </w:r>
      <w:r w:rsidRPr="00EC0731">
        <w:rPr>
          <w:b/>
        </w:rPr>
        <w:t>text field</w:t>
      </w:r>
      <w:r w:rsidRPr="00EC0731">
        <w:t xml:space="preserve"> control, and when is the reverse true?</w:t>
      </w:r>
    </w:p>
    <w:p w14:paraId="1B584A5D" w14:textId="04CD7E7C" w:rsidR="000431DE" w:rsidRPr="00EC0731" w:rsidRDefault="000431DE" w:rsidP="000431DE">
      <w:pPr>
        <w:pStyle w:val="Body"/>
        <w:numPr>
          <w:ilvl w:val="0"/>
          <w:numId w:val="30"/>
        </w:numPr>
      </w:pPr>
      <w:r w:rsidRPr="00EC0731">
        <w:t xml:space="preserve">When is a </w:t>
      </w:r>
      <w:r w:rsidRPr="00EC0731">
        <w:rPr>
          <w:b/>
        </w:rPr>
        <w:t>spinner/</w:t>
      </w:r>
      <w:proofErr w:type="spellStart"/>
      <w:r w:rsidRPr="00EC0731">
        <w:rPr>
          <w:b/>
        </w:rPr>
        <w:t>updown</w:t>
      </w:r>
      <w:proofErr w:type="spellEnd"/>
      <w:r w:rsidRPr="00EC0731">
        <w:t xml:space="preserve"> control more useful than a </w:t>
      </w:r>
      <w:r w:rsidRPr="00EC0731">
        <w:rPr>
          <w:b/>
        </w:rPr>
        <w:t>text field</w:t>
      </w:r>
      <w:r w:rsidRPr="00EC0731">
        <w:t xml:space="preserve"> control?</w:t>
      </w:r>
    </w:p>
    <w:p w14:paraId="25299E10" w14:textId="6C84AFCE" w:rsidR="000431DE" w:rsidRPr="00EC0731" w:rsidRDefault="000431DE" w:rsidP="000431DE">
      <w:pPr>
        <w:pStyle w:val="Body"/>
        <w:numPr>
          <w:ilvl w:val="0"/>
          <w:numId w:val="30"/>
        </w:numPr>
      </w:pPr>
      <w:r w:rsidRPr="00EC0731">
        <w:t>Some of these controls have been around for decades. What other more recent GUI elements have you seen on websites or apps?</w:t>
      </w:r>
    </w:p>
    <w:p w14:paraId="6B18199F" w14:textId="77777777" w:rsidR="00435B14" w:rsidRPr="00EC0731" w:rsidRDefault="00435B14" w:rsidP="000431DE">
      <w:pPr>
        <w:pStyle w:val="Body"/>
      </w:pPr>
    </w:p>
    <w:p w14:paraId="48A1A234" w14:textId="4230008B" w:rsidR="000431DE" w:rsidRPr="00EC0731" w:rsidRDefault="000431DE" w:rsidP="000431DE">
      <w:pPr>
        <w:pStyle w:val="Body"/>
      </w:pPr>
      <w:r w:rsidRPr="00EC0731">
        <w:t xml:space="preserve">Note: The activity above touches on the first of four principles for good user interface design (distilled from </w:t>
      </w:r>
      <w:r w:rsidRPr="00981409">
        <w:t>this article</w:t>
      </w:r>
      <w:r w:rsidRPr="00EC0731">
        <w:t xml:space="preserve"> hosted by Adobe). For users to feel in control, a GUI should be:</w:t>
      </w:r>
    </w:p>
    <w:p w14:paraId="7BD88F49" w14:textId="36B6B1B5" w:rsidR="000431DE" w:rsidRPr="00EC0731" w:rsidRDefault="000431DE" w:rsidP="000431DE">
      <w:pPr>
        <w:pStyle w:val="Body"/>
        <w:numPr>
          <w:ilvl w:val="0"/>
          <w:numId w:val="28"/>
        </w:numPr>
      </w:pPr>
      <w:r w:rsidRPr="00EC0731">
        <w:t>easy to navigate (with visual cues that make actions predictable)</w:t>
      </w:r>
    </w:p>
    <w:p w14:paraId="3DFDE106" w14:textId="6CFEDC4A" w:rsidR="000431DE" w:rsidRPr="00EC0731" w:rsidRDefault="000431DE" w:rsidP="000431DE">
      <w:pPr>
        <w:pStyle w:val="Body"/>
        <w:numPr>
          <w:ilvl w:val="0"/>
          <w:numId w:val="28"/>
        </w:numPr>
      </w:pPr>
      <w:r w:rsidRPr="00EC0731">
        <w:t>acknowledging (giving feedback and status)</w:t>
      </w:r>
    </w:p>
    <w:p w14:paraId="4FAE869C" w14:textId="08560616" w:rsidR="000431DE" w:rsidRPr="00EC0731" w:rsidRDefault="000431DE" w:rsidP="000431DE">
      <w:pPr>
        <w:pStyle w:val="Body"/>
        <w:numPr>
          <w:ilvl w:val="0"/>
          <w:numId w:val="28"/>
        </w:numPr>
      </w:pPr>
      <w:r w:rsidRPr="00EC0731">
        <w:t>accommodating of different skill levels</w:t>
      </w:r>
    </w:p>
    <w:p w14:paraId="3C487485" w14:textId="6A21E808" w:rsidR="000431DE" w:rsidRPr="00EC0731" w:rsidRDefault="000431DE" w:rsidP="000431DE">
      <w:pPr>
        <w:pStyle w:val="Body"/>
        <w:numPr>
          <w:ilvl w:val="0"/>
          <w:numId w:val="28"/>
        </w:numPr>
      </w:pPr>
      <w:r w:rsidRPr="00EC0731">
        <w:t>forgiving (e.g. include an ‘undo’ function)</w:t>
      </w:r>
    </w:p>
    <w:p w14:paraId="31CF7591" w14:textId="77777777" w:rsidR="00435B14" w:rsidRPr="00EC0731" w:rsidRDefault="00435B14" w:rsidP="00435B14">
      <w:pPr>
        <w:pStyle w:val="Body"/>
        <w:ind w:left="1080"/>
      </w:pPr>
    </w:p>
    <w:p w14:paraId="0C905D4D" w14:textId="50FA6173" w:rsidR="003A4A1B" w:rsidRPr="00EC0731" w:rsidRDefault="003A4A1B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>Learning map and outcomes</w:t>
      </w:r>
    </w:p>
    <w:p w14:paraId="195819EF" w14:textId="77777777" w:rsidR="003A4A1B" w:rsidRPr="00EC0731" w:rsidRDefault="003A4A1B" w:rsidP="003A4A1B">
      <w:pPr>
        <w:pStyle w:val="NormalWeb"/>
        <w:spacing w:after="0"/>
        <w:rPr>
          <w:rFonts w:ascii="Calibri" w:hAnsi="Calibri" w:cs="Calibri"/>
        </w:rPr>
      </w:pPr>
      <w:r w:rsidRPr="00EC0731">
        <w:rPr>
          <w:rFonts w:ascii="Calibri" w:hAnsi="Calibri" w:cs="Calibri"/>
          <w:sz w:val="22"/>
          <w:szCs w:val="22"/>
        </w:rPr>
        <w:t>By the end of this lesson students will: </w:t>
      </w:r>
    </w:p>
    <w:p w14:paraId="5BC66A7C" w14:textId="77777777" w:rsidR="00435B14" w:rsidRPr="00EC0731" w:rsidRDefault="00435B14" w:rsidP="00435B14">
      <w:pPr>
        <w:pStyle w:val="Body"/>
        <w:numPr>
          <w:ilvl w:val="0"/>
          <w:numId w:val="28"/>
        </w:numPr>
      </w:pPr>
      <w:r w:rsidRPr="00EC0731">
        <w:t xml:space="preserve">access an online programming environment for </w:t>
      </w:r>
      <w:r w:rsidRPr="00EC0731">
        <w:rPr>
          <w:b/>
        </w:rPr>
        <w:t>JavaScript</w:t>
      </w:r>
      <w:r w:rsidRPr="00EC0731">
        <w:t xml:space="preserve"> alongside </w:t>
      </w:r>
      <w:r w:rsidRPr="00EC0731">
        <w:rPr>
          <w:b/>
        </w:rPr>
        <w:t>HTML</w:t>
      </w:r>
      <w:r w:rsidRPr="00EC0731">
        <w:t xml:space="preserve"> and </w:t>
      </w:r>
      <w:r w:rsidRPr="00EC0731">
        <w:rPr>
          <w:b/>
        </w:rPr>
        <w:t>CSS</w:t>
      </w:r>
    </w:p>
    <w:p w14:paraId="65F007F6" w14:textId="77777777" w:rsidR="00435B14" w:rsidRPr="00EC0731" w:rsidRDefault="00435B14" w:rsidP="00435B14">
      <w:pPr>
        <w:pStyle w:val="Body"/>
        <w:numPr>
          <w:ilvl w:val="0"/>
          <w:numId w:val="28"/>
        </w:numPr>
      </w:pPr>
      <w:r w:rsidRPr="00EC0731">
        <w:t>upgrade three text applications to GUI applications with input controls</w:t>
      </w:r>
    </w:p>
    <w:p w14:paraId="61227BE4" w14:textId="03C22E0F" w:rsidR="003A4A1B" w:rsidRPr="00EC0731" w:rsidRDefault="00435B14" w:rsidP="00435B14">
      <w:pPr>
        <w:pStyle w:val="Body"/>
        <w:numPr>
          <w:ilvl w:val="0"/>
          <w:numId w:val="28"/>
        </w:numPr>
      </w:pPr>
      <w:r w:rsidRPr="00EC0731">
        <w:t>take on a fresh coding challenge to explore and incorporate an input control of their choice.</w:t>
      </w:r>
    </w:p>
    <w:p w14:paraId="4B6DA4F4" w14:textId="77777777" w:rsidR="00435B14" w:rsidRPr="00EC0731" w:rsidRDefault="00435B14" w:rsidP="00435B14">
      <w:pPr>
        <w:pStyle w:val="Body"/>
        <w:ind w:left="1080"/>
      </w:pPr>
    </w:p>
    <w:p w14:paraId="02F7B5D8" w14:textId="418A9838" w:rsidR="003A4A1B" w:rsidRPr="00EC0731" w:rsidRDefault="003A4A1B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 xml:space="preserve">Learning </w:t>
      </w:r>
      <w:r w:rsidR="00435B14" w:rsidRPr="00EC0731">
        <w:rPr>
          <w:rFonts w:ascii="Calibri" w:hAnsi="Calibri" w:cs="Calibri"/>
          <w:b/>
          <w:bCs/>
          <w:color w:val="CD8D06"/>
        </w:rPr>
        <w:t>input</w:t>
      </w:r>
    </w:p>
    <w:p w14:paraId="3FBEF4C4" w14:textId="31BB8510" w:rsidR="00435B14" w:rsidRPr="00EC0731" w:rsidRDefault="00981409" w:rsidP="00435B14">
      <w:pPr>
        <w:pStyle w:val="NormalWeb"/>
        <w:spacing w:before="12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Watch the video that</w:t>
      </w:r>
      <w:r w:rsidR="00435B14" w:rsidRPr="00EC0731">
        <w:rPr>
          <w:rFonts w:ascii="Calibri" w:hAnsi="Calibri" w:cs="Calibri"/>
          <w:sz w:val="22"/>
          <w:szCs w:val="22"/>
        </w:rPr>
        <w:t xml:space="preserve"> introduces the first application for this lesson.</w:t>
      </w:r>
    </w:p>
    <w:p w14:paraId="520C33BC" w14:textId="77777777" w:rsidR="00435B14" w:rsidRPr="00EC0731" w:rsidRDefault="00435B14" w:rsidP="00435B14">
      <w:pPr>
        <w:pStyle w:val="NormalWeb"/>
        <w:spacing w:before="120" w:after="60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Test out the original JavaScript program without a GUI, so you can see our starting point:</w:t>
      </w:r>
    </w:p>
    <w:p w14:paraId="46B7BAEA" w14:textId="348EAD55" w:rsidR="003A4A1B" w:rsidRPr="00EC0731" w:rsidRDefault="00435B14" w:rsidP="00435B14">
      <w:pPr>
        <w:pStyle w:val="NormalWeb"/>
        <w:spacing w:before="120" w:after="60"/>
        <w:rPr>
          <w:rFonts w:ascii="Calibri" w:hAnsi="Calibri" w:cs="Calibri"/>
        </w:rPr>
      </w:pPr>
      <w:r w:rsidRPr="00EC0731">
        <w:rPr>
          <w:rFonts w:ascii="Calibri" w:hAnsi="Calibri" w:cs="Calibri"/>
          <w:b/>
          <w:sz w:val="22"/>
          <w:szCs w:val="22"/>
        </w:rPr>
        <w:t>Starting point:</w:t>
      </w:r>
      <w:r w:rsidRPr="00EC073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81409">
        <w:rPr>
          <w:rFonts w:ascii="Calibri" w:hAnsi="Calibri" w:cs="Calibri"/>
          <w:sz w:val="22"/>
          <w:szCs w:val="22"/>
        </w:rPr>
        <w:t>JSFiddle</w:t>
      </w:r>
      <w:proofErr w:type="spellEnd"/>
      <w:r w:rsidRPr="00981409">
        <w:rPr>
          <w:rFonts w:ascii="Calibri" w:hAnsi="Calibri" w:cs="Calibri"/>
          <w:sz w:val="22"/>
          <w:szCs w:val="22"/>
        </w:rPr>
        <w:t xml:space="preserve"> environment</w:t>
      </w:r>
      <w:r w:rsidRPr="00EC0731">
        <w:rPr>
          <w:rFonts w:ascii="Calibri" w:hAnsi="Calibri" w:cs="Calibri"/>
          <w:sz w:val="22"/>
          <w:szCs w:val="22"/>
        </w:rPr>
        <w:t xml:space="preserve">, </w:t>
      </w:r>
      <w:r w:rsidRPr="00981409">
        <w:rPr>
          <w:rFonts w:ascii="Calibri" w:hAnsi="Calibri" w:cs="Calibri"/>
          <w:sz w:val="22"/>
          <w:szCs w:val="22"/>
        </w:rPr>
        <w:t>repl.it environment</w:t>
      </w:r>
    </w:p>
    <w:p w14:paraId="118A834B" w14:textId="77777777" w:rsidR="003A4A1B" w:rsidRPr="00EC0731" w:rsidRDefault="003A4A1B" w:rsidP="003A4A1B">
      <w:pPr>
        <w:spacing w:after="240"/>
        <w:rPr>
          <w:rFonts w:ascii="Calibri" w:hAnsi="Calibri" w:cs="Calibri"/>
        </w:rPr>
      </w:pPr>
    </w:p>
    <w:p w14:paraId="226B9E7B" w14:textId="77777777" w:rsidR="00435B14" w:rsidRPr="00EC0731" w:rsidRDefault="00435B14">
      <w:pPr>
        <w:rPr>
          <w:rFonts w:ascii="Calibri" w:hAnsi="Calibri" w:cs="Calibri"/>
          <w:b/>
          <w:bCs/>
          <w:color w:val="CD8D06"/>
          <w:sz w:val="26"/>
          <w:szCs w:val="26"/>
          <w:u w:color="CD8C06"/>
          <w:lang w:val="en-AU" w:eastAsia="en-AU"/>
        </w:rPr>
      </w:pPr>
      <w:r w:rsidRPr="00EC0731">
        <w:rPr>
          <w:rFonts w:ascii="Calibri" w:hAnsi="Calibri" w:cs="Calibri"/>
          <w:b/>
          <w:bCs/>
          <w:color w:val="CD8D06"/>
        </w:rPr>
        <w:br w:type="page"/>
      </w:r>
    </w:p>
    <w:p w14:paraId="2D209383" w14:textId="70E92501" w:rsidR="003A4A1B" w:rsidRPr="00981409" w:rsidRDefault="003A4A1B" w:rsidP="00981409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lastRenderedPageBreak/>
        <w:t>Learning construction</w:t>
      </w:r>
    </w:p>
    <w:p w14:paraId="63E7DAF4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  <w:r w:rsidRPr="00EC0731">
        <w:rPr>
          <w:rFonts w:ascii="Calibri" w:hAnsi="Calibri" w:cs="Calibri"/>
          <w:b/>
          <w:sz w:val="22"/>
          <w:szCs w:val="22"/>
        </w:rPr>
        <w:t>Step 1: Set-up</w:t>
      </w:r>
    </w:p>
    <w:p w14:paraId="4571EC41" w14:textId="6AFD2A08" w:rsidR="0014089F" w:rsidRPr="00EC0731" w:rsidRDefault="00435B14" w:rsidP="00435B14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In this course, different environments will be selected based on their suitability for each demonstrated project. </w:t>
      </w:r>
    </w:p>
    <w:p w14:paraId="0FECC650" w14:textId="454C5644" w:rsidR="00435B14" w:rsidRPr="00EC0731" w:rsidRDefault="00435B14" w:rsidP="00C952E6">
      <w:pPr>
        <w:jc w:val="both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For more on the set-up and environments used, see </w:t>
      </w:r>
      <w:r w:rsidRPr="00B212A4">
        <w:rPr>
          <w:rFonts w:ascii="Calibri" w:hAnsi="Calibri" w:cs="Calibri"/>
          <w:sz w:val="22"/>
          <w:szCs w:val="22"/>
        </w:rPr>
        <w:t>Lesson 1</w:t>
      </w:r>
      <w:r w:rsidRPr="00EC0731">
        <w:rPr>
          <w:rFonts w:ascii="Calibri" w:hAnsi="Calibri" w:cs="Calibri"/>
          <w:sz w:val="22"/>
          <w:szCs w:val="22"/>
        </w:rPr>
        <w:t>.</w:t>
      </w:r>
    </w:p>
    <w:p w14:paraId="09809793" w14:textId="77777777" w:rsidR="00435B14" w:rsidRPr="00EC0731" w:rsidRDefault="00435B14" w:rsidP="00435B14">
      <w:pPr>
        <w:rPr>
          <w:rFonts w:ascii="Calibri" w:hAnsi="Calibri" w:cs="Calibri"/>
          <w:sz w:val="22"/>
          <w:szCs w:val="22"/>
        </w:rPr>
      </w:pPr>
    </w:p>
    <w:p w14:paraId="254391D5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  <w:r w:rsidRPr="00EC0731">
        <w:rPr>
          <w:rFonts w:ascii="Calibri" w:hAnsi="Calibri" w:cs="Calibri"/>
          <w:b/>
          <w:sz w:val="22"/>
          <w:szCs w:val="22"/>
        </w:rPr>
        <w:t>Step 2: Upgrading the wi-fi checker to GUI interface</w:t>
      </w:r>
    </w:p>
    <w:p w14:paraId="7291016F" w14:textId="20491D10" w:rsidR="00435B14" w:rsidRPr="00EC0731" w:rsidRDefault="00B212A4" w:rsidP="00435B14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Watch the video that</w:t>
      </w:r>
      <w:r w:rsidR="00435B14" w:rsidRPr="00EC0731">
        <w:rPr>
          <w:rFonts w:ascii="Calibri" w:hAnsi="Calibri" w:cs="Calibri"/>
          <w:sz w:val="22"/>
          <w:szCs w:val="22"/>
        </w:rPr>
        <w:t xml:space="preserve"> demonstrates changing the wi-fi checker from a text-only program to one with a GUI.</w:t>
      </w:r>
    </w:p>
    <w:p w14:paraId="117BDF12" w14:textId="77777777" w:rsidR="00C952E6" w:rsidRPr="00EC0731" w:rsidRDefault="00C952E6" w:rsidP="00435B14">
      <w:pPr>
        <w:pStyle w:val="Subtitle"/>
        <w:ind w:left="720"/>
        <w:rPr>
          <w:rFonts w:ascii="Calibri" w:hAnsi="Calibri" w:cs="Calibri"/>
        </w:rPr>
      </w:pPr>
    </w:p>
    <w:p w14:paraId="3FF1060C" w14:textId="482D6B58" w:rsidR="00435B14" w:rsidRPr="00EC0731" w:rsidRDefault="00435B14" w:rsidP="00435B14">
      <w:pPr>
        <w:pStyle w:val="Subtitle"/>
        <w:ind w:left="720"/>
        <w:rPr>
          <w:rFonts w:ascii="Calibri" w:hAnsi="Calibri" w:cs="Calibri"/>
          <w:b/>
        </w:rPr>
      </w:pPr>
      <w:r w:rsidRPr="00EC0731">
        <w:rPr>
          <w:rFonts w:ascii="Calibri" w:hAnsi="Calibri" w:cs="Calibri"/>
        </w:rPr>
        <w:t>The difference between HTML, CSS and JavaScript</w:t>
      </w:r>
    </w:p>
    <w:p w14:paraId="1C81C49E" w14:textId="77777777" w:rsidR="00435B14" w:rsidRPr="00EC0731" w:rsidRDefault="00435B14" w:rsidP="00435B14">
      <w:pPr>
        <w:spacing w:after="120"/>
        <w:ind w:firstLine="720"/>
        <w:rPr>
          <w:rFonts w:ascii="Calibri" w:hAnsi="Calibri" w:cs="Calibri"/>
          <w:noProof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Let's start with some terms. Read these carefully, then answer the questions below.</w:t>
      </w:r>
      <w:r w:rsidRPr="00EC0731">
        <w:rPr>
          <w:rFonts w:ascii="Calibri" w:hAnsi="Calibri" w:cs="Calibri"/>
          <w:noProof/>
          <w:sz w:val="22"/>
          <w:szCs w:val="22"/>
        </w:rPr>
        <w:t xml:space="preserve"> 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2520"/>
      </w:tblGrid>
      <w:tr w:rsidR="00435B14" w:rsidRPr="00EC0731" w14:paraId="771C3C9F" w14:textId="77777777" w:rsidTr="00AA253D">
        <w:tc>
          <w:tcPr>
            <w:tcW w:w="5797" w:type="dxa"/>
          </w:tcPr>
          <w:p w14:paraId="3960951A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HTML: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C0731">
              <w:rPr>
                <w:rFonts w:ascii="Calibri" w:hAnsi="Calibri" w:cs="Calibri"/>
                <w:sz w:val="22"/>
                <w:szCs w:val="22"/>
              </w:rPr>
              <w:t>HyperText</w:t>
            </w:r>
            <w:proofErr w:type="spellEnd"/>
            <w:r w:rsidRPr="00EC0731">
              <w:rPr>
                <w:rFonts w:ascii="Calibri" w:hAnsi="Calibri" w:cs="Calibri"/>
                <w:sz w:val="22"/>
                <w:szCs w:val="22"/>
              </w:rPr>
              <w:t xml:space="preserve"> Markup Language</w:t>
            </w:r>
          </w:p>
          <w:p w14:paraId="6E860E6B" w14:textId="30C4907C" w:rsidR="00435B14" w:rsidRPr="00EC0731" w:rsidRDefault="00435B14" w:rsidP="00AA253D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sz w:val="22"/>
                <w:szCs w:val="22"/>
              </w:rPr>
              <w:t xml:space="preserve">HTML is one of the earliest languages of the internet. It defines the </w:t>
            </w: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structure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of a webpage, the static content that will appear on the page when it first loads. It also allows for links. You can make a webpage purely in HTML, but it's hard to make it look good!</w:t>
            </w:r>
          </w:p>
          <w:p w14:paraId="27E41496" w14:textId="77777777" w:rsidR="00435B14" w:rsidRPr="00EC0731" w:rsidRDefault="00435B14" w:rsidP="00AA253D">
            <w:pPr>
              <w:spacing w:after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You might think of HTML as the </w:t>
            </w:r>
            <w:r w:rsidRPr="00EC073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skeleton, muscles and nerves</w:t>
            </w: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of a webpage.</w:t>
            </w:r>
          </w:p>
        </w:tc>
        <w:tc>
          <w:tcPr>
            <w:tcW w:w="2520" w:type="dxa"/>
          </w:tcPr>
          <w:p w14:paraId="73F67FC0" w14:textId="77777777" w:rsidR="00435B14" w:rsidRPr="00EC0731" w:rsidRDefault="00435B14" w:rsidP="00AA253D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4B74D4F1" wp14:editId="3CB9AFCC">
                  <wp:extent cx="956945" cy="154353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59" cy="155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FF0F8" w14:textId="77777777" w:rsidR="00435B14" w:rsidRPr="00EC0731" w:rsidRDefault="00435B14" w:rsidP="00AA253D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5B14" w:rsidRPr="00EC0731" w14:paraId="50FC591C" w14:textId="77777777" w:rsidTr="00AA253D">
        <w:tc>
          <w:tcPr>
            <w:tcW w:w="5797" w:type="dxa"/>
          </w:tcPr>
          <w:p w14:paraId="114E9A7F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CSS: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Cascading Style Sheets</w:t>
            </w:r>
          </w:p>
          <w:p w14:paraId="0F89C1FF" w14:textId="77777777" w:rsidR="00435B14" w:rsidRPr="00EC0731" w:rsidRDefault="00435B14" w:rsidP="00AA253D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sz w:val="22"/>
                <w:szCs w:val="22"/>
              </w:rPr>
              <w:t xml:space="preserve">CSS is a script that defines the </w:t>
            </w: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style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of a webpage, allowing for webpages to have interesting and modern look-and-feel: </w:t>
            </w:r>
            <w:proofErr w:type="spellStart"/>
            <w:r w:rsidRPr="00EC0731">
              <w:rPr>
                <w:rFonts w:ascii="Calibri" w:hAnsi="Calibri" w:cs="Calibri"/>
                <w:sz w:val="22"/>
                <w:szCs w:val="22"/>
              </w:rPr>
              <w:t>colours</w:t>
            </w:r>
            <w:proofErr w:type="spellEnd"/>
            <w:r w:rsidRPr="00EC0731">
              <w:rPr>
                <w:rFonts w:ascii="Calibri" w:hAnsi="Calibri" w:cs="Calibri"/>
                <w:sz w:val="22"/>
                <w:szCs w:val="22"/>
              </w:rPr>
              <w:t>, fonts, curved borders, etc.</w:t>
            </w:r>
          </w:p>
          <w:p w14:paraId="799A0B3D" w14:textId="77777777" w:rsidR="00435B14" w:rsidRPr="00EC0731" w:rsidRDefault="00435B14" w:rsidP="00C952E6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You might think of CSS as the </w:t>
            </w:r>
            <w:r w:rsidRPr="00EC073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skin and</w:t>
            </w: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</w:t>
            </w:r>
            <w:r w:rsidRPr="00EC073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clothes</w:t>
            </w: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of a webpage.</w:t>
            </w:r>
          </w:p>
        </w:tc>
        <w:tc>
          <w:tcPr>
            <w:tcW w:w="2520" w:type="dxa"/>
          </w:tcPr>
          <w:p w14:paraId="25AE11E8" w14:textId="77777777" w:rsidR="00435B14" w:rsidRPr="00EC0731" w:rsidRDefault="00435B14" w:rsidP="00AA253D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6C2CD8BB" wp14:editId="3075C2F2">
                  <wp:extent cx="810161" cy="1139394"/>
                  <wp:effectExtent l="0" t="0" r="9525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UI Lessons_CSS_2.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119" cy="114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1B6BE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5B14" w:rsidRPr="00EC0731" w14:paraId="06526C9C" w14:textId="77777777" w:rsidTr="00AA253D">
        <w:tc>
          <w:tcPr>
            <w:tcW w:w="5797" w:type="dxa"/>
          </w:tcPr>
          <w:p w14:paraId="7BF368F3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JavaScript</w:t>
            </w:r>
          </w:p>
          <w:p w14:paraId="440E340E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sz w:val="22"/>
                <w:szCs w:val="22"/>
              </w:rPr>
              <w:t xml:space="preserve">JavaScript defines the </w:t>
            </w: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functionality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of a webpage, allowing interactivity beyond just links. It is the only true general-purpose programming language of the three. With JavaScript, webpages can have all the functionality of applications, with loops, decisions, functions and data structures.</w:t>
            </w:r>
          </w:p>
          <w:p w14:paraId="5CCAAE27" w14:textId="77777777" w:rsidR="00435B14" w:rsidRPr="00EC0731" w:rsidRDefault="00435B14" w:rsidP="00C952E6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You might think of JavaScript as the </w:t>
            </w:r>
            <w:r w:rsidRPr="00EC073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brain</w:t>
            </w: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of a webpage.</w:t>
            </w:r>
          </w:p>
        </w:tc>
        <w:tc>
          <w:tcPr>
            <w:tcW w:w="2520" w:type="dxa"/>
          </w:tcPr>
          <w:p w14:paraId="6687E469" w14:textId="77777777" w:rsidR="00435B14" w:rsidRPr="00EC0731" w:rsidRDefault="00435B14" w:rsidP="00AA253D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3F579B65" wp14:editId="3AB7EADB">
                  <wp:extent cx="1205230" cy="1267397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766" cy="127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D55B2" w14:textId="77777777" w:rsidR="00435B14" w:rsidRPr="00EC0731" w:rsidRDefault="00435B14" w:rsidP="00435B14">
      <w:pPr>
        <w:rPr>
          <w:rFonts w:ascii="Calibri" w:hAnsi="Calibri" w:cs="Calibri"/>
          <w:sz w:val="22"/>
          <w:szCs w:val="22"/>
        </w:rPr>
      </w:pPr>
    </w:p>
    <w:p w14:paraId="376D49E8" w14:textId="77777777" w:rsidR="00435B14" w:rsidRPr="00EC0731" w:rsidRDefault="00435B14" w:rsidP="00435B14">
      <w:pPr>
        <w:pStyle w:val="ListParagraph"/>
        <w:ind w:left="0"/>
      </w:pPr>
      <w:r w:rsidRPr="00EC0731">
        <w:t>Try it yourself before checking the solution code.</w:t>
      </w:r>
    </w:p>
    <w:p w14:paraId="76B9249E" w14:textId="50FB2EC3" w:rsidR="00435B14" w:rsidRPr="00EC0731" w:rsidRDefault="00435B14" w:rsidP="00435B14">
      <w:pPr>
        <w:pStyle w:val="ListParagraph"/>
        <w:spacing w:before="120"/>
        <w:ind w:left="0"/>
        <w:rPr>
          <w:rStyle w:val="Hyperlink"/>
        </w:rPr>
      </w:pPr>
      <w:r w:rsidRPr="00EC0731">
        <w:rPr>
          <w:b/>
        </w:rPr>
        <w:t>Solution code</w:t>
      </w:r>
      <w:r w:rsidRPr="00EC0731">
        <w:t xml:space="preserve">: </w:t>
      </w:r>
      <w:proofErr w:type="spellStart"/>
      <w:r w:rsidRPr="00FF2435">
        <w:rPr>
          <w:iCs/>
        </w:rPr>
        <w:t>JSFiddle</w:t>
      </w:r>
      <w:proofErr w:type="spellEnd"/>
      <w:r w:rsidRPr="00FF2435">
        <w:rPr>
          <w:iCs/>
        </w:rPr>
        <w:t xml:space="preserve"> environment</w:t>
      </w:r>
      <w:r w:rsidRPr="00EC0731">
        <w:rPr>
          <w:iCs/>
        </w:rPr>
        <w:t xml:space="preserve">, </w:t>
      </w:r>
      <w:r w:rsidRPr="00FF2435">
        <w:rPr>
          <w:iCs/>
        </w:rPr>
        <w:t>repl.it environment</w:t>
      </w:r>
    </w:p>
    <w:p w14:paraId="37BEAB59" w14:textId="77777777" w:rsidR="00435B14" w:rsidRPr="00EC0731" w:rsidRDefault="00435B14" w:rsidP="00435B14">
      <w:pPr>
        <w:pStyle w:val="ListParagraph"/>
        <w:ind w:left="0"/>
      </w:pPr>
    </w:p>
    <w:p w14:paraId="28C0492E" w14:textId="77777777" w:rsidR="00435B14" w:rsidRPr="00EC0731" w:rsidRDefault="00435B14" w:rsidP="00435B14">
      <w:pPr>
        <w:pStyle w:val="ListParagraph"/>
        <w:ind w:left="0"/>
        <w:rPr>
          <w:b/>
        </w:rPr>
      </w:pPr>
      <w:r w:rsidRPr="00EC0731">
        <w:rPr>
          <w:b/>
        </w:rPr>
        <w:t>Step 3: Adding a spinner/</w:t>
      </w:r>
      <w:proofErr w:type="spellStart"/>
      <w:r w:rsidRPr="00EC0731">
        <w:rPr>
          <w:b/>
        </w:rPr>
        <w:t>updown</w:t>
      </w:r>
      <w:proofErr w:type="spellEnd"/>
      <w:r w:rsidRPr="00EC0731">
        <w:rPr>
          <w:b/>
        </w:rPr>
        <w:t xml:space="preserve"> control</w:t>
      </w:r>
    </w:p>
    <w:p w14:paraId="73C42700" w14:textId="0150C882" w:rsidR="00435B14" w:rsidRPr="00EC0731" w:rsidRDefault="009E66CC" w:rsidP="00435B14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Watch the video that</w:t>
      </w:r>
      <w:r w:rsidR="00435B14" w:rsidRPr="00EC0731">
        <w:rPr>
          <w:rFonts w:ascii="Calibri" w:hAnsi="Calibri" w:cs="Calibri"/>
          <w:sz w:val="22"/>
          <w:szCs w:val="22"/>
        </w:rPr>
        <w:t xml:space="preserve"> further improves the wi-fi checker by adding a spinner/</w:t>
      </w:r>
      <w:proofErr w:type="spellStart"/>
      <w:r w:rsidR="00435B14" w:rsidRPr="00EC0731">
        <w:rPr>
          <w:rFonts w:ascii="Calibri" w:hAnsi="Calibri" w:cs="Calibri"/>
          <w:sz w:val="22"/>
          <w:szCs w:val="22"/>
        </w:rPr>
        <w:t>updown</w:t>
      </w:r>
      <w:proofErr w:type="spellEnd"/>
      <w:r w:rsidR="00435B14" w:rsidRPr="00EC0731">
        <w:rPr>
          <w:rFonts w:ascii="Calibri" w:hAnsi="Calibri" w:cs="Calibri"/>
          <w:sz w:val="22"/>
          <w:szCs w:val="22"/>
        </w:rPr>
        <w:t xml:space="preserve"> control, which gives an instant response.</w:t>
      </w:r>
    </w:p>
    <w:p w14:paraId="29341751" w14:textId="77777777" w:rsidR="00435B14" w:rsidRPr="00EC0731" w:rsidRDefault="00435B14" w:rsidP="00435B14">
      <w:pPr>
        <w:pStyle w:val="ListParagraph"/>
        <w:ind w:left="0"/>
      </w:pPr>
      <w:r w:rsidRPr="00EC0731">
        <w:t>Try implementing this improvement before checking the solution code.</w:t>
      </w:r>
    </w:p>
    <w:p w14:paraId="4E6F37F8" w14:textId="200D4CD1" w:rsidR="00435B14" w:rsidRPr="00EC0731" w:rsidRDefault="00435B14" w:rsidP="00435B14">
      <w:pPr>
        <w:pStyle w:val="ListParagraph"/>
        <w:spacing w:before="120"/>
        <w:ind w:left="0"/>
        <w:rPr>
          <w:iCs/>
        </w:rPr>
      </w:pPr>
      <w:r w:rsidRPr="00EC0731">
        <w:rPr>
          <w:b/>
        </w:rPr>
        <w:t>Solution code</w:t>
      </w:r>
      <w:r w:rsidRPr="00EC0731">
        <w:t xml:space="preserve">: </w:t>
      </w:r>
      <w:proofErr w:type="spellStart"/>
      <w:r w:rsidRPr="009E66CC">
        <w:rPr>
          <w:iCs/>
        </w:rPr>
        <w:t>JSFiddle</w:t>
      </w:r>
      <w:proofErr w:type="spellEnd"/>
      <w:r w:rsidRPr="009E66CC">
        <w:rPr>
          <w:iCs/>
        </w:rPr>
        <w:t xml:space="preserve"> environment</w:t>
      </w:r>
      <w:r w:rsidRPr="00EC0731">
        <w:rPr>
          <w:iCs/>
        </w:rPr>
        <w:t xml:space="preserve">, </w:t>
      </w:r>
      <w:r w:rsidRPr="009E66CC">
        <w:rPr>
          <w:iCs/>
        </w:rPr>
        <w:t>repl.it environment</w:t>
      </w:r>
    </w:p>
    <w:p w14:paraId="1BC3121E" w14:textId="77777777" w:rsidR="00435B14" w:rsidRDefault="00435B14" w:rsidP="00435B14">
      <w:pPr>
        <w:rPr>
          <w:rFonts w:ascii="Calibri" w:hAnsi="Calibri" w:cs="Calibri"/>
          <w:b/>
          <w:sz w:val="22"/>
          <w:szCs w:val="22"/>
        </w:rPr>
      </w:pPr>
    </w:p>
    <w:p w14:paraId="33D78D68" w14:textId="77777777" w:rsidR="009E66CC" w:rsidRPr="00EC0731" w:rsidRDefault="009E66CC" w:rsidP="00435B14">
      <w:pPr>
        <w:rPr>
          <w:rFonts w:ascii="Calibri" w:hAnsi="Calibri" w:cs="Calibri"/>
          <w:b/>
          <w:sz w:val="22"/>
          <w:szCs w:val="22"/>
        </w:rPr>
      </w:pPr>
    </w:p>
    <w:p w14:paraId="259AC764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  <w:r w:rsidRPr="00EC0731">
        <w:rPr>
          <w:rFonts w:ascii="Calibri" w:hAnsi="Calibri" w:cs="Calibri"/>
          <w:b/>
          <w:sz w:val="22"/>
          <w:szCs w:val="22"/>
        </w:rPr>
        <w:lastRenderedPageBreak/>
        <w:t>Step 4: Second application – temperature converter</w:t>
      </w:r>
    </w:p>
    <w:p w14:paraId="3DE00D89" w14:textId="6D82DA5D" w:rsidR="00435B14" w:rsidRPr="00EC0731" w:rsidRDefault="009E66CC" w:rsidP="00435B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Watch the video that</w:t>
      </w:r>
      <w:r w:rsidR="00435B14" w:rsidRPr="00EC0731">
        <w:rPr>
          <w:rFonts w:ascii="Calibri" w:hAnsi="Calibri" w:cs="Calibri"/>
          <w:sz w:val="22"/>
          <w:szCs w:val="22"/>
        </w:rPr>
        <w:t xml:space="preserve"> demonstrates upgrading a temperature converter to a GUI.</w:t>
      </w:r>
    </w:p>
    <w:p w14:paraId="1D4FF749" w14:textId="77777777" w:rsidR="00435B14" w:rsidRPr="00EC0731" w:rsidRDefault="00435B14" w:rsidP="00435B14">
      <w:pPr>
        <w:pStyle w:val="ListParagraph"/>
        <w:ind w:left="0"/>
      </w:pPr>
      <w:r w:rsidRPr="00EC0731">
        <w:t>Try coding this GUI version yourself before checking the solution code.</w:t>
      </w:r>
    </w:p>
    <w:p w14:paraId="1FCE6451" w14:textId="67481C3A" w:rsidR="00435B14" w:rsidRPr="00EC0731" w:rsidRDefault="00435B14" w:rsidP="00435B14">
      <w:pPr>
        <w:pStyle w:val="ListParagraph"/>
        <w:ind w:left="0"/>
        <w:rPr>
          <w:iCs/>
        </w:rPr>
      </w:pPr>
      <w:r w:rsidRPr="00EC0731">
        <w:rPr>
          <w:b/>
          <w:iCs/>
        </w:rPr>
        <w:t>Starting point</w:t>
      </w:r>
      <w:r w:rsidRPr="00EC0731">
        <w:rPr>
          <w:iCs/>
        </w:rPr>
        <w:t xml:space="preserve"> (no GUI): </w:t>
      </w:r>
      <w:proofErr w:type="spellStart"/>
      <w:r w:rsidRPr="009E66CC">
        <w:rPr>
          <w:iCs/>
        </w:rPr>
        <w:t>JSFiddle</w:t>
      </w:r>
      <w:proofErr w:type="spellEnd"/>
      <w:r w:rsidRPr="009E66CC">
        <w:rPr>
          <w:iCs/>
        </w:rPr>
        <w:t xml:space="preserve"> environment</w:t>
      </w:r>
      <w:r w:rsidRPr="00EC0731">
        <w:rPr>
          <w:iCs/>
        </w:rPr>
        <w:t xml:space="preserve">, </w:t>
      </w:r>
      <w:r w:rsidRPr="009E66CC">
        <w:rPr>
          <w:iCs/>
        </w:rPr>
        <w:t>repl.it environment</w:t>
      </w:r>
      <w:r w:rsidRPr="00EC0731">
        <w:rPr>
          <w:iCs/>
        </w:rPr>
        <w:t xml:space="preserve">, </w:t>
      </w:r>
      <w:r w:rsidRPr="009E66CC">
        <w:rPr>
          <w:iCs/>
        </w:rPr>
        <w:t>original lesson</w:t>
      </w:r>
    </w:p>
    <w:p w14:paraId="4BEB4520" w14:textId="171E7EC8" w:rsidR="00435B14" w:rsidRPr="00EC0731" w:rsidRDefault="00435B14" w:rsidP="00435B14">
      <w:pPr>
        <w:pStyle w:val="ListParagraph"/>
        <w:spacing w:before="120"/>
        <w:ind w:left="0"/>
        <w:rPr>
          <w:color w:val="0000FF"/>
          <w:u w:val="single"/>
        </w:rPr>
      </w:pPr>
      <w:r w:rsidRPr="00EC0731">
        <w:rPr>
          <w:b/>
        </w:rPr>
        <w:t>Solution code</w:t>
      </w:r>
      <w:r w:rsidRPr="00EC0731">
        <w:t xml:space="preserve">: </w:t>
      </w:r>
      <w:proofErr w:type="spellStart"/>
      <w:r w:rsidR="009E66CC" w:rsidRPr="009E66CC">
        <w:rPr>
          <w:iCs/>
        </w:rPr>
        <w:t>JSFiddle</w:t>
      </w:r>
      <w:proofErr w:type="spellEnd"/>
      <w:r w:rsidR="009E66CC" w:rsidRPr="009E66CC">
        <w:rPr>
          <w:iCs/>
        </w:rPr>
        <w:t xml:space="preserve"> environment</w:t>
      </w:r>
      <w:r w:rsidR="009E66CC" w:rsidRPr="00EC0731">
        <w:rPr>
          <w:iCs/>
        </w:rPr>
        <w:t xml:space="preserve">, </w:t>
      </w:r>
      <w:r w:rsidR="009E66CC" w:rsidRPr="009E66CC">
        <w:rPr>
          <w:iCs/>
        </w:rPr>
        <w:t>repl.it environment</w:t>
      </w:r>
    </w:p>
    <w:p w14:paraId="1BC7C454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</w:p>
    <w:p w14:paraId="59C38CFA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  <w:r w:rsidRPr="00EC0731">
        <w:rPr>
          <w:rFonts w:ascii="Calibri" w:hAnsi="Calibri" w:cs="Calibri"/>
          <w:b/>
          <w:sz w:val="22"/>
          <w:szCs w:val="22"/>
        </w:rPr>
        <w:t>Step 5: Third application – password generator</w:t>
      </w:r>
    </w:p>
    <w:p w14:paraId="3E043115" w14:textId="759E4EA1" w:rsidR="00435B14" w:rsidRPr="00EC0731" w:rsidRDefault="00435B14" w:rsidP="00435B14">
      <w:pPr>
        <w:rPr>
          <w:rFonts w:ascii="Calibri" w:hAnsi="Calibri" w:cs="Calibri"/>
          <w:color w:val="FF0000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Th</w:t>
      </w:r>
      <w:r w:rsidR="00C952E6" w:rsidRPr="00EC0731">
        <w:rPr>
          <w:rFonts w:ascii="Calibri" w:hAnsi="Calibri" w:cs="Calibri"/>
          <w:sz w:val="22"/>
          <w:szCs w:val="22"/>
        </w:rPr>
        <w:t>is</w:t>
      </w:r>
      <w:r w:rsidRPr="00EC0731">
        <w:rPr>
          <w:rFonts w:ascii="Calibri" w:hAnsi="Calibri" w:cs="Calibri"/>
          <w:sz w:val="22"/>
          <w:szCs w:val="22"/>
        </w:rPr>
        <w:t xml:space="preserve"> </w:t>
      </w:r>
      <w:hyperlink r:id="rId14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video</w:t>
        </w:r>
      </w:hyperlink>
      <w:r w:rsidRPr="00EC0731">
        <w:rPr>
          <w:rFonts w:ascii="Calibri" w:hAnsi="Calibri" w:cs="Calibri"/>
          <w:sz w:val="22"/>
          <w:szCs w:val="22"/>
        </w:rPr>
        <w:t xml:space="preserve"> demonstrates upgrading a password generator application to a GUI.</w:t>
      </w:r>
    </w:p>
    <w:p w14:paraId="2565CA1E" w14:textId="77777777" w:rsidR="00435B14" w:rsidRPr="00EC0731" w:rsidRDefault="00435B14" w:rsidP="00435B14">
      <w:pPr>
        <w:pStyle w:val="ListParagraph"/>
        <w:ind w:left="0"/>
      </w:pPr>
      <w:r w:rsidRPr="00EC0731">
        <w:t>Try coding this GUI version yourself before checking the solution code.</w:t>
      </w:r>
    </w:p>
    <w:p w14:paraId="4D079EDD" w14:textId="5E596B84" w:rsidR="00435B14" w:rsidRPr="00EC0731" w:rsidRDefault="00435B14" w:rsidP="00435B14">
      <w:pPr>
        <w:pStyle w:val="ListParagraph"/>
        <w:ind w:left="0"/>
        <w:rPr>
          <w:iCs/>
        </w:rPr>
      </w:pPr>
      <w:r w:rsidRPr="00EC0731">
        <w:rPr>
          <w:b/>
          <w:iCs/>
        </w:rPr>
        <w:t>Starting point</w:t>
      </w:r>
      <w:r w:rsidRPr="00EC0731">
        <w:rPr>
          <w:iCs/>
        </w:rPr>
        <w:t xml:space="preserve"> (no GUI): </w:t>
      </w:r>
      <w:proofErr w:type="spellStart"/>
      <w:r w:rsidR="009E66CC" w:rsidRPr="009E66CC">
        <w:rPr>
          <w:iCs/>
        </w:rPr>
        <w:t>JSFiddle</w:t>
      </w:r>
      <w:proofErr w:type="spellEnd"/>
      <w:r w:rsidR="009E66CC" w:rsidRPr="009E66CC">
        <w:rPr>
          <w:iCs/>
        </w:rPr>
        <w:t xml:space="preserve"> environment</w:t>
      </w:r>
      <w:r w:rsidR="009E66CC" w:rsidRPr="00EC0731">
        <w:rPr>
          <w:iCs/>
        </w:rPr>
        <w:t xml:space="preserve">, </w:t>
      </w:r>
      <w:r w:rsidR="009E66CC" w:rsidRPr="009E66CC">
        <w:rPr>
          <w:iCs/>
        </w:rPr>
        <w:t>repl.it environment</w:t>
      </w:r>
      <w:r w:rsidRPr="00EC0731">
        <w:rPr>
          <w:iCs/>
        </w:rPr>
        <w:t xml:space="preserve">, </w:t>
      </w:r>
      <w:r w:rsidRPr="009E66CC">
        <w:rPr>
          <w:iCs/>
        </w:rPr>
        <w:t>original lesson</w:t>
      </w:r>
    </w:p>
    <w:p w14:paraId="38666671" w14:textId="7C98426F" w:rsidR="00435B14" w:rsidRPr="00EC0731" w:rsidRDefault="00435B14" w:rsidP="00435B14">
      <w:pPr>
        <w:pStyle w:val="ListParagraph"/>
        <w:spacing w:before="120"/>
        <w:ind w:left="0"/>
        <w:rPr>
          <w:rStyle w:val="Hyperlink"/>
        </w:rPr>
      </w:pPr>
      <w:r w:rsidRPr="00EC0731">
        <w:rPr>
          <w:b/>
        </w:rPr>
        <w:t>Solution code</w:t>
      </w:r>
      <w:r w:rsidRPr="00EC0731">
        <w:t xml:space="preserve">: </w:t>
      </w:r>
      <w:proofErr w:type="spellStart"/>
      <w:r w:rsidR="009E66CC" w:rsidRPr="009E66CC">
        <w:rPr>
          <w:iCs/>
        </w:rPr>
        <w:t>JSFiddle</w:t>
      </w:r>
      <w:proofErr w:type="spellEnd"/>
      <w:r w:rsidR="009E66CC" w:rsidRPr="009E66CC">
        <w:rPr>
          <w:iCs/>
        </w:rPr>
        <w:t xml:space="preserve"> environment</w:t>
      </w:r>
      <w:r w:rsidR="009E66CC" w:rsidRPr="00EC0731">
        <w:rPr>
          <w:iCs/>
        </w:rPr>
        <w:t xml:space="preserve">, </w:t>
      </w:r>
      <w:r w:rsidR="009E66CC" w:rsidRPr="009E66CC">
        <w:rPr>
          <w:iCs/>
        </w:rPr>
        <w:t>repl.it environment</w:t>
      </w:r>
    </w:p>
    <w:p w14:paraId="48FAB950" w14:textId="77777777" w:rsidR="003A4A1B" w:rsidRPr="00EC0731" w:rsidRDefault="003A4A1B" w:rsidP="003A4A1B">
      <w:pPr>
        <w:rPr>
          <w:rFonts w:ascii="Calibri" w:hAnsi="Calibri" w:cs="Calibri"/>
        </w:rPr>
      </w:pPr>
    </w:p>
    <w:p w14:paraId="0977CE6A" w14:textId="6DC6EE1C" w:rsidR="003A4A1B" w:rsidRPr="00EC0731" w:rsidRDefault="00C952E6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>Challenge</w:t>
      </w:r>
    </w:p>
    <w:p w14:paraId="03A99439" w14:textId="77777777" w:rsidR="00C952E6" w:rsidRPr="00EC0731" w:rsidRDefault="00C952E6" w:rsidP="00C952E6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These challenges use the skills covered so far. By writing or modifying their own programs, students have an opportunity to demonstrate ‘application’ and ‘creation’.</w:t>
      </w:r>
    </w:p>
    <w:p w14:paraId="1BA7FF7D" w14:textId="77777777" w:rsidR="00C952E6" w:rsidRPr="00EC0731" w:rsidRDefault="00C952E6" w:rsidP="0060390D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</w:pPr>
      <w:r w:rsidRPr="00EC0731">
        <w:t>The links below are a simple text-only application for converting currency. Test it out before continuing.</w:t>
      </w:r>
    </w:p>
    <w:p w14:paraId="17011B68" w14:textId="3F4D0D4F" w:rsidR="00C952E6" w:rsidRPr="00EC0731" w:rsidRDefault="00C952E6" w:rsidP="0060390D">
      <w:pPr>
        <w:pStyle w:val="ListParagraph"/>
        <w:spacing w:before="120"/>
        <w:ind w:left="0" w:firstLine="720"/>
        <w:rPr>
          <w:rStyle w:val="Hyperlink"/>
          <w:iCs/>
        </w:rPr>
      </w:pPr>
      <w:r w:rsidRPr="00EC0731">
        <w:rPr>
          <w:b/>
        </w:rPr>
        <w:t>Starting point</w:t>
      </w:r>
      <w:r w:rsidRPr="00EC0731">
        <w:t xml:space="preserve"> (no GUI): </w:t>
      </w:r>
      <w:proofErr w:type="spellStart"/>
      <w:r w:rsidR="009E66CC" w:rsidRPr="009E66CC">
        <w:rPr>
          <w:iCs/>
        </w:rPr>
        <w:t>JSFiddle</w:t>
      </w:r>
      <w:proofErr w:type="spellEnd"/>
      <w:r w:rsidR="009E66CC" w:rsidRPr="009E66CC">
        <w:rPr>
          <w:iCs/>
        </w:rPr>
        <w:t xml:space="preserve"> environment</w:t>
      </w:r>
      <w:r w:rsidR="009E66CC" w:rsidRPr="00EC0731">
        <w:rPr>
          <w:iCs/>
        </w:rPr>
        <w:t xml:space="preserve">, </w:t>
      </w:r>
      <w:r w:rsidR="009E66CC" w:rsidRPr="009E66CC">
        <w:rPr>
          <w:iCs/>
        </w:rPr>
        <w:t>repl.it environment</w:t>
      </w:r>
    </w:p>
    <w:p w14:paraId="208512B7" w14:textId="77777777" w:rsidR="00C952E6" w:rsidRPr="00EC0731" w:rsidRDefault="00C952E6" w:rsidP="00C952E6">
      <w:pPr>
        <w:pStyle w:val="ListParagraph"/>
        <w:spacing w:before="240" w:after="120"/>
      </w:pPr>
      <w:r w:rsidRPr="00EC0731">
        <w:t>Your task is to upgrade this application to have a GUI using HTML, JavaScript and CSS. You can choose the best way to receive the user input and to present the result. (Note: your application does not have to use live currency conversion rates.)</w:t>
      </w:r>
    </w:p>
    <w:p w14:paraId="2C2BB738" w14:textId="3D8375CE" w:rsidR="00C952E6" w:rsidRPr="00EC0731" w:rsidRDefault="00C952E6" w:rsidP="00C952E6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</w:pPr>
      <w:r w:rsidRPr="00EC0731">
        <w:t>Start by sketching a rough GUI mock-up to show what the user will see and interact with on the webpage. Include text labels and fields, buttons and other input controls.</w:t>
      </w:r>
    </w:p>
    <w:p w14:paraId="2420B6C9" w14:textId="4C964FE2" w:rsidR="00C952E6" w:rsidRPr="00EC0731" w:rsidRDefault="00C952E6" w:rsidP="0060390D">
      <w:pPr>
        <w:pStyle w:val="Subtitle"/>
        <w:numPr>
          <w:ilvl w:val="0"/>
          <w:numId w:val="0"/>
        </w:numPr>
        <w:spacing w:after="120"/>
        <w:ind w:left="1985"/>
        <w:rPr>
          <w:rFonts w:ascii="Calibri" w:hAnsi="Calibri" w:cs="Calibri"/>
          <w:b/>
        </w:rPr>
      </w:pPr>
      <w:r w:rsidRPr="00EC0731">
        <w:rPr>
          <w:rFonts w:ascii="Calibri" w:hAnsi="Calibri" w:cs="Calibri"/>
        </w:rPr>
        <w:t>GUI mock-ups</w:t>
      </w:r>
    </w:p>
    <w:p w14:paraId="161115E3" w14:textId="77777777" w:rsidR="00C952E6" w:rsidRPr="00EC0731" w:rsidRDefault="00C952E6" w:rsidP="0060390D">
      <w:pPr>
        <w:spacing w:before="12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Mock-ups or wireframes are used during user interface design to visually plan or sketch the basic look and functionality.</w:t>
      </w:r>
    </w:p>
    <w:p w14:paraId="28816947" w14:textId="77777777" w:rsidR="00C952E6" w:rsidRPr="00EC0731" w:rsidRDefault="00C952E6" w:rsidP="0060390D">
      <w:pPr>
        <w:spacing w:before="12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Sometimes multiple ‘frames’ will be drawn, to show how the interface changes when the user navigates and makes choices within it.</w:t>
      </w:r>
    </w:p>
    <w:p w14:paraId="07B08B09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noProof/>
          <w:sz w:val="22"/>
          <w:szCs w:val="22"/>
          <w:lang w:eastAsia="en-AU"/>
        </w:rPr>
        <w:drawing>
          <wp:inline distT="0" distB="0" distL="0" distR="0" wp14:anchorId="1C7E2C60" wp14:editId="1B5C8D19">
            <wp:extent cx="2221554" cy="1475509"/>
            <wp:effectExtent l="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349" cy="148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7B43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Importantly, mock-ups can be </w:t>
      </w:r>
      <w:r w:rsidRPr="00EC0731">
        <w:rPr>
          <w:rFonts w:ascii="Calibri" w:hAnsi="Calibri" w:cs="Calibri"/>
          <w:b/>
          <w:bCs/>
          <w:sz w:val="22"/>
          <w:szCs w:val="22"/>
        </w:rPr>
        <w:t>annotated</w:t>
      </w:r>
      <w:r w:rsidRPr="00EC0731">
        <w:rPr>
          <w:rFonts w:ascii="Calibri" w:hAnsi="Calibri" w:cs="Calibri"/>
          <w:sz w:val="22"/>
          <w:szCs w:val="22"/>
        </w:rPr>
        <w:t xml:space="preserve"> with notes and arrows to explain details about the look and feel (e.g. style, fonts, </w:t>
      </w:r>
      <w:proofErr w:type="spellStart"/>
      <w:r w:rsidRPr="00EC0731">
        <w:rPr>
          <w:rFonts w:ascii="Calibri" w:hAnsi="Calibri" w:cs="Calibri"/>
          <w:sz w:val="22"/>
          <w:szCs w:val="22"/>
        </w:rPr>
        <w:t>colours</w:t>
      </w:r>
      <w:proofErr w:type="spellEnd"/>
      <w:r w:rsidRPr="00EC0731">
        <w:rPr>
          <w:rFonts w:ascii="Calibri" w:hAnsi="Calibri" w:cs="Calibri"/>
          <w:sz w:val="22"/>
          <w:szCs w:val="22"/>
        </w:rPr>
        <w:t>) or to explain functionality (e.g. this option appears when this button is pressed).</w:t>
      </w:r>
    </w:p>
    <w:p w14:paraId="17CF8C83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Tools for wireframing range from free and simple to highly complex paid tools intended for user experience (UX) professionals. </w:t>
      </w:r>
    </w:p>
    <w:p w14:paraId="104E48E5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Some free options for school students:</w:t>
      </w:r>
    </w:p>
    <w:p w14:paraId="264F41B9" w14:textId="77777777" w:rsidR="00C952E6" w:rsidRPr="00EC0731" w:rsidRDefault="00C952E6" w:rsidP="00C952E6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  <w:ind w:left="2552"/>
        <w:contextualSpacing/>
      </w:pPr>
      <w:r w:rsidRPr="00EC0731">
        <w:lastRenderedPageBreak/>
        <w:t xml:space="preserve">Draw on paper. Use one </w:t>
      </w:r>
      <w:proofErr w:type="spellStart"/>
      <w:r w:rsidRPr="00EC0731">
        <w:t>colour</w:t>
      </w:r>
      <w:proofErr w:type="spellEnd"/>
      <w:r w:rsidRPr="00EC0731">
        <w:t xml:space="preserve"> for the interface elements and another </w:t>
      </w:r>
      <w:proofErr w:type="spellStart"/>
      <w:r w:rsidRPr="00EC0731">
        <w:t>colour</w:t>
      </w:r>
      <w:proofErr w:type="spellEnd"/>
      <w:r w:rsidRPr="00EC0731">
        <w:t xml:space="preserve"> for annotations. Sometimes grid paper can help.</w:t>
      </w:r>
    </w:p>
    <w:p w14:paraId="49992974" w14:textId="2364FDC9" w:rsidR="00C952E6" w:rsidRPr="00EC0731" w:rsidRDefault="00C952E6" w:rsidP="00C952E6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  <w:ind w:left="2552"/>
        <w:contextualSpacing/>
      </w:pPr>
      <w:r w:rsidRPr="00EC0731">
        <w:t xml:space="preserve">Free online tool </w:t>
      </w:r>
      <w:r w:rsidRPr="00E37273">
        <w:t>diagrams.net</w:t>
      </w:r>
      <w:r w:rsidRPr="00EC0731">
        <w:t xml:space="preserve"> (select </w:t>
      </w:r>
      <w:r w:rsidRPr="00EC0731">
        <w:rPr>
          <w:b/>
          <w:bCs/>
        </w:rPr>
        <w:t>+ more shapes</w:t>
      </w:r>
      <w:r w:rsidRPr="00EC0731">
        <w:t xml:space="preserve"> to add GUI mock-up elements).</w:t>
      </w:r>
    </w:p>
    <w:p w14:paraId="6453BBEA" w14:textId="6B363C53" w:rsidR="00C952E6" w:rsidRPr="00EC0731" w:rsidRDefault="00C952E6" w:rsidP="00C952E6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  <w:ind w:left="2552"/>
        <w:contextualSpacing/>
      </w:pPr>
      <w:r w:rsidRPr="00EC0731">
        <w:t xml:space="preserve">Presentation software (such as Microsoft </w:t>
      </w:r>
      <w:r w:rsidRPr="00EC0731">
        <w:rPr>
          <w:iCs/>
        </w:rPr>
        <w:t>PowerPoint</w:t>
      </w:r>
      <w:r w:rsidRPr="00EC0731">
        <w:t xml:space="preserve"> or Google </w:t>
      </w:r>
      <w:r w:rsidRPr="00EC0731">
        <w:rPr>
          <w:iCs/>
        </w:rPr>
        <w:t>Slides)</w:t>
      </w:r>
      <w:r w:rsidRPr="00EC0731">
        <w:t xml:space="preserve"> tends to allow more freedom of element placement than word-processing software.</w:t>
      </w:r>
    </w:p>
    <w:p w14:paraId="7B5CF9FD" w14:textId="77777777" w:rsidR="00C952E6" w:rsidRPr="00EC0731" w:rsidRDefault="00C952E6" w:rsidP="00C952E6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</w:pPr>
      <w:r w:rsidRPr="00EC0731">
        <w:t>Develop the webpage from the text-only starting point, using your preferred environment for HTML, CSS and JavaScript.</w:t>
      </w:r>
    </w:p>
    <w:p w14:paraId="5077406C" w14:textId="52CEDBE3" w:rsidR="00C952E6" w:rsidRPr="0060390D" w:rsidRDefault="00C952E6" w:rsidP="0060390D">
      <w:pPr>
        <w:pStyle w:val="ListParagraph"/>
        <w:spacing w:before="120" w:after="120"/>
        <w:rPr>
          <w:b/>
        </w:rPr>
      </w:pPr>
      <w:r w:rsidRPr="00EC0731">
        <w:rPr>
          <w:b/>
        </w:rPr>
        <w:t>Sample solution</w:t>
      </w:r>
      <w:r w:rsidR="0060390D">
        <w:rPr>
          <w:b/>
        </w:rPr>
        <w:t xml:space="preserve">: </w:t>
      </w:r>
      <w:r w:rsidR="00950034">
        <w:t xml:space="preserve">Watch the video </w:t>
      </w:r>
      <w:r w:rsidR="00E37273">
        <w:t>that</w:t>
      </w:r>
      <w:r w:rsidRPr="00EC0731">
        <w:t xml:space="preserve"> gives an overview of one sample solution. This </w:t>
      </w:r>
      <w:r w:rsidR="00434DA3">
        <w:t xml:space="preserve">additional </w:t>
      </w:r>
      <w:r w:rsidRPr="00950034">
        <w:t>video</w:t>
      </w:r>
      <w:r w:rsidRPr="00EC0731">
        <w:t xml:space="preserve"> demonstrates building the same solution. Could you improve it further by removing the need for pop-up prompts?</w:t>
      </w:r>
    </w:p>
    <w:p w14:paraId="09EF4BB3" w14:textId="77777777" w:rsidR="00C952E6" w:rsidRPr="00EC0731" w:rsidRDefault="00C952E6" w:rsidP="00C952E6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</w:pPr>
      <w:r w:rsidRPr="00EC0731">
        <w:t xml:space="preserve">This challenge is to create a GUI to allow you to experiment with an input control you haven't tried yet. For example, if you are trying </w:t>
      </w:r>
      <w:r w:rsidRPr="00EC0731">
        <w:rPr>
          <w:b/>
          <w:bCs/>
        </w:rPr>
        <w:t>radio buttons/option buttons</w:t>
      </w:r>
      <w:r w:rsidRPr="00EC0731">
        <w:t>, you might create a simple application that constructs a movie idea as a sentence based on your selections (e.g. gender of main character, setting, genre).</w:t>
      </w:r>
    </w:p>
    <w:p w14:paraId="3C37CB0C" w14:textId="41BC15B0" w:rsidR="00C952E6" w:rsidRPr="00EC0731" w:rsidRDefault="00C952E6" w:rsidP="00434DA3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</w:pPr>
      <w:r w:rsidRPr="00EC0731">
        <w:t xml:space="preserve">Choose an input control to try. You might want to consider one of the controls from the </w:t>
      </w:r>
      <w:r w:rsidRPr="00434DA3">
        <w:t>worksheet</w:t>
      </w:r>
      <w:r w:rsidRPr="00EC0731">
        <w:t xml:space="preserve"> at the start of this lesson. See GUI side bar from Challenge 1.</w:t>
      </w:r>
    </w:p>
    <w:p w14:paraId="0B087812" w14:textId="77777777" w:rsidR="00C952E6" w:rsidRPr="00EC0731" w:rsidRDefault="00C952E6" w:rsidP="00434DA3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</w:pPr>
      <w:r w:rsidRPr="00EC0731">
        <w:t xml:space="preserve">Next, consider what sort of simple application could use that control, and prepare a simple mock-up of the full interface, including title, any images, the input controls and output area. </w:t>
      </w:r>
    </w:p>
    <w:p w14:paraId="5EF30E1F" w14:textId="77777777" w:rsidR="00C952E6" w:rsidRPr="00EC0731" w:rsidRDefault="00C952E6" w:rsidP="00434DA3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</w:pPr>
      <w:r w:rsidRPr="00EC0731">
        <w:t xml:space="preserve">Develop the webpage from scratch, using your preferred environment for HTML, CSS and JavaScript. Or you can ‘fork’ and modify one of the basic starting points below. </w:t>
      </w:r>
    </w:p>
    <w:p w14:paraId="2D71B552" w14:textId="633EA87B" w:rsidR="00C952E6" w:rsidRPr="00EC0731" w:rsidRDefault="00C952E6" w:rsidP="0060390D">
      <w:pPr>
        <w:pStyle w:val="ListParagraph"/>
        <w:spacing w:before="120"/>
        <w:ind w:left="1080"/>
        <w:rPr>
          <w:i/>
          <w:iCs/>
        </w:rPr>
      </w:pPr>
      <w:r w:rsidRPr="0060390D">
        <w:rPr>
          <w:b/>
          <w:bCs/>
          <w:iCs/>
        </w:rPr>
        <w:t>HINT:</w:t>
      </w:r>
      <w:r w:rsidRPr="00EC0731">
        <w:rPr>
          <w:iCs/>
        </w:rPr>
        <w:t xml:space="preserve"> As in the lesson examples, you can use the HTML &lt;input&gt; tag to make your input control(s). The </w:t>
      </w:r>
      <w:proofErr w:type="spellStart"/>
      <w:r w:rsidRPr="00EC0731">
        <w:rPr>
          <w:b/>
          <w:bCs/>
          <w:iCs/>
        </w:rPr>
        <w:t>oninput</w:t>
      </w:r>
      <w:proofErr w:type="spellEnd"/>
      <w:r w:rsidRPr="00EC0731">
        <w:rPr>
          <w:iCs/>
        </w:rPr>
        <w:t xml:space="preserve"> attribute activates your JavaScript function, which will then get the current value from the input control and use it. Alternatively, you can have a &lt;button&gt; tag to make a button with an </w:t>
      </w:r>
      <w:r w:rsidRPr="00EC0731">
        <w:rPr>
          <w:b/>
          <w:bCs/>
          <w:iCs/>
        </w:rPr>
        <w:t>onclick</w:t>
      </w:r>
      <w:r w:rsidRPr="00EC0731">
        <w:rPr>
          <w:iCs/>
        </w:rPr>
        <w:t xml:space="preserve"> attribute pointing to your JavaScript function</w:t>
      </w:r>
      <w:r w:rsidRPr="00EC0731">
        <w:rPr>
          <w:i/>
          <w:iCs/>
        </w:rPr>
        <w:t>.</w:t>
      </w:r>
      <w:r w:rsidRPr="00EC0731">
        <w:rPr>
          <w:iCs/>
        </w:rPr>
        <w:t xml:space="preserve"> </w:t>
      </w:r>
    </w:p>
    <w:p w14:paraId="3FB36144" w14:textId="4083F72A" w:rsidR="00C952E6" w:rsidRPr="00434DA3" w:rsidRDefault="00C952E6" w:rsidP="00434DA3">
      <w:pPr>
        <w:pStyle w:val="ListParagraph"/>
        <w:spacing w:before="240"/>
        <w:ind w:left="1080"/>
        <w:rPr>
          <w:iCs/>
        </w:rPr>
      </w:pPr>
      <w:r w:rsidRPr="00434DA3">
        <w:rPr>
          <w:iCs/>
        </w:rPr>
        <w:t>This W3Schools webpage</w:t>
      </w:r>
      <w:r w:rsidRPr="00EC0731">
        <w:rPr>
          <w:iCs/>
        </w:rPr>
        <w:t xml:space="preserve"> lists the many </w:t>
      </w:r>
      <w:r w:rsidRPr="00EC0731">
        <w:rPr>
          <w:b/>
          <w:bCs/>
          <w:iCs/>
        </w:rPr>
        <w:t>type</w:t>
      </w:r>
      <w:r w:rsidRPr="00EC0731">
        <w:rPr>
          <w:iCs/>
        </w:rPr>
        <w:t xml:space="preserve"> attributes that allow different input controls to be made with the &lt;input&gt; tag.</w:t>
      </w:r>
    </w:p>
    <w:p w14:paraId="35286704" w14:textId="56CC8070" w:rsidR="003A4A1B" w:rsidRPr="00EC0731" w:rsidRDefault="00C952E6" w:rsidP="00582DF2">
      <w:pPr>
        <w:spacing w:before="120" w:after="240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i/>
          <w:sz w:val="22"/>
          <w:szCs w:val="22"/>
        </w:rPr>
        <w:t xml:space="preserve">Starting point: </w:t>
      </w:r>
      <w:proofErr w:type="spellStart"/>
      <w:r w:rsidRPr="00434DA3">
        <w:rPr>
          <w:rFonts w:ascii="Calibri" w:hAnsi="Calibri" w:cs="Calibri"/>
          <w:i/>
          <w:sz w:val="22"/>
          <w:szCs w:val="22"/>
        </w:rPr>
        <w:t>JSFiddle</w:t>
      </w:r>
      <w:proofErr w:type="spellEnd"/>
      <w:r w:rsidRPr="00434DA3">
        <w:rPr>
          <w:rFonts w:ascii="Calibri" w:hAnsi="Calibri" w:cs="Calibri"/>
          <w:i/>
          <w:sz w:val="22"/>
          <w:szCs w:val="22"/>
        </w:rPr>
        <w:t xml:space="preserve"> environment</w:t>
      </w:r>
      <w:r w:rsidRPr="00EC0731">
        <w:rPr>
          <w:rFonts w:ascii="Calibri" w:hAnsi="Calibri" w:cs="Calibri"/>
          <w:i/>
          <w:sz w:val="22"/>
          <w:szCs w:val="22"/>
        </w:rPr>
        <w:t xml:space="preserve">, </w:t>
      </w:r>
      <w:r w:rsidRPr="00434DA3">
        <w:rPr>
          <w:rFonts w:ascii="Calibri" w:hAnsi="Calibri" w:cs="Calibri"/>
          <w:i/>
          <w:iCs/>
          <w:sz w:val="22"/>
          <w:szCs w:val="22"/>
        </w:rPr>
        <w:t>repl.it environment</w:t>
      </w:r>
    </w:p>
    <w:p w14:paraId="6A04D35A" w14:textId="18257379" w:rsidR="003A4A1B" w:rsidRPr="00EC0731" w:rsidRDefault="00EC0731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>Resources</w:t>
      </w:r>
    </w:p>
    <w:p w14:paraId="086A8ABC" w14:textId="77777777" w:rsidR="00B05C8E" w:rsidRPr="00B05C8E" w:rsidRDefault="00B05C8E" w:rsidP="00B05C8E">
      <w:pPr>
        <w:pStyle w:val="Heading1"/>
        <w:numPr>
          <w:ilvl w:val="0"/>
          <w:numId w:val="39"/>
        </w:numPr>
        <w:spacing w:before="0"/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</w:pPr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Online environments for creating webpages with HTML, CSS and JavaScript:</w:t>
      </w:r>
    </w:p>
    <w:p w14:paraId="7A590FDB" w14:textId="77777777" w:rsidR="00B05C8E" w:rsidRPr="00B05C8E" w:rsidRDefault="00B05C8E" w:rsidP="00B05C8E">
      <w:pPr>
        <w:pStyle w:val="Heading1"/>
        <w:numPr>
          <w:ilvl w:val="1"/>
          <w:numId w:val="39"/>
        </w:numPr>
        <w:spacing w:before="0"/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</w:pPr>
      <w:proofErr w:type="spellStart"/>
      <w:proofErr w:type="gramStart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JSFiddle</w:t>
      </w:r>
      <w:proofErr w:type="spellEnd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  –</w:t>
      </w:r>
      <w:proofErr w:type="gramEnd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 simple interface that hides linking HTML code, also used in Visual To Text Coding lesson series</w:t>
      </w:r>
    </w:p>
    <w:p w14:paraId="45C2424A" w14:textId="77777777" w:rsidR="00B05C8E" w:rsidRPr="00B05C8E" w:rsidRDefault="00B05C8E" w:rsidP="00B05C8E">
      <w:pPr>
        <w:pStyle w:val="Heading1"/>
        <w:numPr>
          <w:ilvl w:val="1"/>
          <w:numId w:val="39"/>
        </w:numPr>
        <w:spacing w:before="0"/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</w:pPr>
      <w:proofErr w:type="gramStart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repl.it  –</w:t>
      </w:r>
      <w:proofErr w:type="gramEnd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 shows complete HTML to reflect offline approach, and allows uploading of images and other files for use in webpages</w:t>
      </w:r>
    </w:p>
    <w:p w14:paraId="4875E2EE" w14:textId="77777777" w:rsidR="00B05C8E" w:rsidRPr="00B05C8E" w:rsidRDefault="00B05C8E" w:rsidP="00B05C8E">
      <w:pPr>
        <w:pStyle w:val="Heading1"/>
        <w:numPr>
          <w:ilvl w:val="0"/>
          <w:numId w:val="39"/>
        </w:numPr>
        <w:spacing w:before="0"/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</w:pPr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Introductory courses</w:t>
      </w:r>
    </w:p>
    <w:p w14:paraId="6D8F9A54" w14:textId="77777777" w:rsidR="00B05C8E" w:rsidRPr="00B05C8E" w:rsidRDefault="00B05C8E" w:rsidP="00B05C8E">
      <w:pPr>
        <w:pStyle w:val="Heading1"/>
        <w:numPr>
          <w:ilvl w:val="1"/>
          <w:numId w:val="39"/>
        </w:numPr>
        <w:spacing w:before="0"/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</w:pPr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HTML </w:t>
      </w:r>
      <w:proofErr w:type="gramStart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tutorial  –</w:t>
      </w:r>
      <w:proofErr w:type="gramEnd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 An introduction to HTML</w:t>
      </w:r>
    </w:p>
    <w:p w14:paraId="39206880" w14:textId="77777777" w:rsidR="00B05C8E" w:rsidRPr="00B05C8E" w:rsidRDefault="00B05C8E" w:rsidP="00B05C8E">
      <w:pPr>
        <w:pStyle w:val="Heading1"/>
        <w:numPr>
          <w:ilvl w:val="1"/>
          <w:numId w:val="39"/>
        </w:numPr>
        <w:spacing w:before="0"/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</w:pPr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CSS </w:t>
      </w:r>
      <w:proofErr w:type="gramStart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tutorial  –</w:t>
      </w:r>
      <w:proofErr w:type="gramEnd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 An introduction to CSS</w:t>
      </w:r>
    </w:p>
    <w:p w14:paraId="2B55C434" w14:textId="77777777" w:rsidR="00B05C8E" w:rsidRPr="00B05C8E" w:rsidRDefault="00B05C8E" w:rsidP="00B05C8E">
      <w:pPr>
        <w:pStyle w:val="Heading1"/>
        <w:numPr>
          <w:ilvl w:val="1"/>
          <w:numId w:val="39"/>
        </w:numPr>
        <w:spacing w:before="0"/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</w:pPr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Visual To Text Coding lesson series – The predecessor to this learning sequence introduces JavaScript as well as Python.</w:t>
      </w:r>
    </w:p>
    <w:p w14:paraId="15672EF4" w14:textId="77777777" w:rsidR="00B05C8E" w:rsidRDefault="00B05C8E" w:rsidP="00B05C8E">
      <w:pPr>
        <w:pStyle w:val="Heading1"/>
        <w:numPr>
          <w:ilvl w:val="0"/>
          <w:numId w:val="39"/>
        </w:numPr>
        <w:spacing w:before="0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AU"/>
        </w:rPr>
      </w:pPr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JavaScript </w:t>
      </w:r>
      <w:proofErr w:type="spellStart"/>
      <w:proofErr w:type="gramStart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CheatSheet</w:t>
      </w:r>
      <w:proofErr w:type="spellEnd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 xml:space="preserve">  (</w:t>
      </w:r>
      <w:proofErr w:type="gramEnd"/>
      <w:r w:rsidRPr="00B05C8E">
        <w:rPr>
          <w:rFonts w:ascii="Calibri" w:eastAsia="Calibri" w:hAnsi="Calibri" w:cs="Calibri"/>
          <w:color w:val="000000"/>
          <w:sz w:val="22"/>
          <w:szCs w:val="22"/>
          <w:u w:color="000000"/>
          <w:lang w:eastAsia="en-AU"/>
        </w:rPr>
        <w:t>Tip: Press the little blue tabs to move Variables, Basics, Strings and Data Types to the top.)</w:t>
      </w:r>
      <w:r w:rsidRPr="00B05C8E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AU"/>
        </w:rPr>
        <w:t xml:space="preserve"> </w:t>
      </w:r>
    </w:p>
    <w:p w14:paraId="458DB249" w14:textId="77777777" w:rsidR="00B05C8E" w:rsidRDefault="00B05C8E" w:rsidP="00B05C8E">
      <w:pPr>
        <w:rPr>
          <w:lang w:eastAsia="en-AU"/>
        </w:rPr>
      </w:pPr>
    </w:p>
    <w:p w14:paraId="030C4C16" w14:textId="77777777" w:rsidR="00B05C8E" w:rsidRPr="00B05C8E" w:rsidRDefault="00B05C8E" w:rsidP="00B05C8E">
      <w:pPr>
        <w:rPr>
          <w:lang w:eastAsia="en-AU"/>
        </w:rPr>
      </w:pPr>
    </w:p>
    <w:p w14:paraId="115A783A" w14:textId="566FADB0" w:rsidR="003A4A1B" w:rsidRPr="00EC0731" w:rsidRDefault="003A4A1B" w:rsidP="00B05C8E">
      <w:pPr>
        <w:pStyle w:val="Heading1"/>
        <w:spacing w:before="120" w:after="60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lastRenderedPageBreak/>
        <w:t>Assessment</w:t>
      </w:r>
    </w:p>
    <w:p w14:paraId="2711173E" w14:textId="77777777" w:rsidR="00EC0731" w:rsidRPr="00EC0731" w:rsidRDefault="00EC0731" w:rsidP="00EC0731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Students undertake a self-reflection of the programming task. The teacher uses the completed self-assessments to assist in summative assessment. </w:t>
      </w:r>
    </w:p>
    <w:p w14:paraId="55B579AB" w14:textId="4D26C5C8" w:rsidR="00EC0731" w:rsidRPr="00EC0731" w:rsidRDefault="00EC0731" w:rsidP="00EC0731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</w:pPr>
      <w:r w:rsidRPr="00EC0731">
        <w:t xml:space="preserve">Download the self-assessment sheet in </w:t>
      </w:r>
      <w:r w:rsidRPr="00B05C8E">
        <w:t>Word</w:t>
      </w:r>
      <w:r w:rsidRPr="00EC0731">
        <w:t xml:space="preserve"> or </w:t>
      </w:r>
      <w:r w:rsidRPr="00B05C8E">
        <w:t>PDF</w:t>
      </w:r>
      <w:r w:rsidRPr="00EC0731">
        <w:t xml:space="preserve"> format.</w:t>
      </w:r>
    </w:p>
    <w:p w14:paraId="2E096E4A" w14:textId="77777777" w:rsidR="00EC0731" w:rsidRPr="00EC0731" w:rsidRDefault="00EC0731" w:rsidP="00EC0731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In assessing code in languages like JavaScript, consider a rubric that brings in important skills for general-purpose programming.</w:t>
      </w:r>
    </w:p>
    <w:p w14:paraId="3AD8C634" w14:textId="57DB2A00" w:rsidR="00EC0731" w:rsidRPr="00EC0731" w:rsidRDefault="00EC0731" w:rsidP="00EC0731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</w:pPr>
      <w:r w:rsidRPr="00EC0731">
        <w:t xml:space="preserve">Download a sample rubric in </w:t>
      </w:r>
      <w:r w:rsidRPr="00B05C8E">
        <w:t>Word</w:t>
      </w:r>
      <w:r w:rsidRPr="00EC0731">
        <w:t xml:space="preserve"> or </w:t>
      </w:r>
      <w:r w:rsidRPr="00B05C8E">
        <w:t>PDF</w:t>
      </w:r>
      <w:r w:rsidRPr="00EC0731">
        <w:t xml:space="preserve"> format.</w:t>
      </w:r>
    </w:p>
    <w:p w14:paraId="50351140" w14:textId="77777777" w:rsidR="00EC0731" w:rsidRPr="00EC0731" w:rsidRDefault="00EC0731" w:rsidP="003A4A1B">
      <w:pPr>
        <w:pStyle w:val="Heading1"/>
        <w:spacing w:before="120" w:after="60"/>
        <w:rPr>
          <w:rFonts w:ascii="Calibri" w:hAnsi="Calibri" w:cs="Calibri"/>
          <w:b/>
          <w:bCs/>
          <w:color w:val="CD8D06"/>
        </w:rPr>
      </w:pPr>
    </w:p>
    <w:p w14:paraId="0EEBBA23" w14:textId="6073A95C" w:rsidR="003A4A1B" w:rsidRPr="00EC0731" w:rsidRDefault="003A4A1B" w:rsidP="003A4A1B">
      <w:pPr>
        <w:pStyle w:val="Heading1"/>
        <w:spacing w:before="120" w:after="60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>Australian Curriculum </w:t>
      </w:r>
    </w:p>
    <w:p w14:paraId="0295BEED" w14:textId="7C5137B6" w:rsidR="00EC0731" w:rsidRPr="00F66115" w:rsidRDefault="00F66115" w:rsidP="00EC073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EC0731" w:rsidRPr="00F66115">
        <w:rPr>
          <w:rFonts w:ascii="Calibri" w:hAnsi="Calibri" w:cs="Calibri"/>
          <w:sz w:val="22"/>
          <w:szCs w:val="22"/>
        </w:rPr>
        <w:t>inks with Australian Curriculum: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849"/>
        <w:gridCol w:w="7064"/>
      </w:tblGrid>
      <w:tr w:rsidR="00EC0731" w:rsidRPr="00F66115" w14:paraId="6D8B69FB" w14:textId="77777777" w:rsidTr="00B05C8E">
        <w:trPr>
          <w:trHeight w:val="253"/>
          <w:tblHeader/>
        </w:trPr>
        <w:tc>
          <w:tcPr>
            <w:tcW w:w="9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CA29A4" w14:textId="77777777" w:rsidR="00EC0731" w:rsidRPr="00F66115" w:rsidRDefault="00EC0731" w:rsidP="00AA25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66115">
              <w:rPr>
                <w:rFonts w:ascii="Calibri" w:hAnsi="Calibri" w:cs="Calibri"/>
                <w:b/>
                <w:sz w:val="22"/>
                <w:szCs w:val="22"/>
              </w:rPr>
              <w:t>Strand</w:t>
            </w:r>
          </w:p>
        </w:tc>
        <w:tc>
          <w:tcPr>
            <w:tcW w:w="43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AC6479" w14:textId="77777777" w:rsidR="00EC0731" w:rsidRPr="00F66115" w:rsidRDefault="00EC0731" w:rsidP="00AA25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66115"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</w:p>
        </w:tc>
        <w:tc>
          <w:tcPr>
            <w:tcW w:w="36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977C61" w14:textId="77777777" w:rsidR="00EC0731" w:rsidRPr="00F66115" w:rsidRDefault="00EC0731" w:rsidP="00AA25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66115">
              <w:rPr>
                <w:rFonts w:ascii="Calibri" w:hAnsi="Calibri" w:cs="Calibri"/>
                <w:b/>
                <w:sz w:val="22"/>
                <w:szCs w:val="22"/>
              </w:rPr>
              <w:t>Content description</w:t>
            </w:r>
          </w:p>
        </w:tc>
      </w:tr>
      <w:tr w:rsidR="00DD59BC" w:rsidRPr="00F66115" w14:paraId="47B41C9E" w14:textId="77777777" w:rsidTr="00B05C8E">
        <w:tc>
          <w:tcPr>
            <w:tcW w:w="946" w:type="pct"/>
            <w:shd w:val="clear" w:color="auto" w:fill="auto"/>
            <w:hideMark/>
          </w:tcPr>
          <w:p w14:paraId="29D3C56F" w14:textId="35735EC0" w:rsidR="00DD59BC" w:rsidRPr="00F66115" w:rsidRDefault="00DD59BC" w:rsidP="00DD59BC">
            <w:pPr>
              <w:rPr>
                <w:rFonts w:ascii="Calibri" w:hAnsi="Calibri" w:cs="Calibri"/>
                <w:sz w:val="22"/>
                <w:szCs w:val="22"/>
              </w:rPr>
            </w:pPr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>Processes and Production Skills</w:t>
            </w:r>
          </w:p>
        </w:tc>
        <w:tc>
          <w:tcPr>
            <w:tcW w:w="43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A0D17" w14:textId="6ACEBAEF" w:rsidR="00DD59BC" w:rsidRPr="00F66115" w:rsidRDefault="00DD59BC" w:rsidP="00DD59BC">
            <w:pPr>
              <w:rPr>
                <w:rFonts w:ascii="Calibri" w:hAnsi="Calibri" w:cs="Calibri"/>
                <w:sz w:val="22"/>
                <w:szCs w:val="22"/>
              </w:rPr>
            </w:pPr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>7-8</w:t>
            </w:r>
          </w:p>
        </w:tc>
        <w:tc>
          <w:tcPr>
            <w:tcW w:w="361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AF680" w14:textId="1FDFBDD2" w:rsidR="00F66115" w:rsidRPr="00F66115" w:rsidRDefault="00F66115" w:rsidP="00F66115">
            <w:pPr>
              <w:pStyle w:val="Title1"/>
              <w:rPr>
                <w:rFonts w:ascii="Calibri" w:hAnsi="Calibri" w:cs="Calibri"/>
                <w:color w:val="151F28"/>
                <w:sz w:val="22"/>
                <w:szCs w:val="22"/>
              </w:rPr>
            </w:pPr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 xml:space="preserve">Design the user experience of a digital system (AC9TDI8P07) </w:t>
            </w:r>
          </w:p>
          <w:p w14:paraId="4AF24AF6" w14:textId="3AEF7FEE" w:rsidR="00F66115" w:rsidRPr="00F66115" w:rsidRDefault="00F66115" w:rsidP="00F66115">
            <w:pPr>
              <w:pStyle w:val="Title1"/>
              <w:rPr>
                <w:rFonts w:ascii="Calibri" w:hAnsi="Calibri" w:cs="Calibri"/>
                <w:color w:val="151F28"/>
                <w:sz w:val="22"/>
                <w:szCs w:val="22"/>
              </w:rPr>
            </w:pPr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 xml:space="preserve">Generate, modify, communicate and evaluate alternative designs (AC9TDI8P08) </w:t>
            </w:r>
          </w:p>
          <w:p w14:paraId="4EDB5904" w14:textId="0B3B3F8C" w:rsidR="00F66115" w:rsidRPr="00F66115" w:rsidRDefault="00F66115" w:rsidP="00F66115">
            <w:pPr>
              <w:pStyle w:val="Title1"/>
              <w:rPr>
                <w:rFonts w:ascii="Calibri" w:hAnsi="Calibri" w:cs="Calibri"/>
                <w:color w:val="151F28"/>
                <w:sz w:val="22"/>
                <w:szCs w:val="22"/>
              </w:rPr>
            </w:pPr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>Design algorithms involving nested control structures and represent them using flowcharts and pseudocode (AC9TDI8P</w:t>
            </w:r>
            <w:proofErr w:type="gramStart"/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>05 )</w:t>
            </w:r>
            <w:proofErr w:type="gramEnd"/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 xml:space="preserve"> </w:t>
            </w:r>
          </w:p>
          <w:p w14:paraId="31C98219" w14:textId="0F3A9147" w:rsidR="00F66115" w:rsidRPr="00F66115" w:rsidRDefault="00F66115" w:rsidP="00F66115">
            <w:pPr>
              <w:pStyle w:val="Title1"/>
              <w:rPr>
                <w:rFonts w:ascii="Calibri" w:hAnsi="Calibri" w:cs="Calibri"/>
                <w:color w:val="151F28"/>
                <w:sz w:val="22"/>
                <w:szCs w:val="22"/>
              </w:rPr>
            </w:pPr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 xml:space="preserve">Trace algorithms to predict output for a given input and to identify errors (AC9TDI8P06) </w:t>
            </w:r>
          </w:p>
          <w:p w14:paraId="2C39FD38" w14:textId="1A90C729" w:rsidR="00DD59BC" w:rsidRPr="00F66115" w:rsidRDefault="00F66115" w:rsidP="00F66115">
            <w:pPr>
              <w:rPr>
                <w:rFonts w:ascii="Calibri" w:hAnsi="Calibri" w:cs="Calibri"/>
                <w:sz w:val="22"/>
                <w:szCs w:val="22"/>
              </w:rPr>
            </w:pPr>
            <w:r w:rsidRPr="00F66115">
              <w:rPr>
                <w:rFonts w:ascii="Calibri" w:hAnsi="Calibri" w:cs="Calibri"/>
                <w:color w:val="151F28"/>
                <w:sz w:val="22"/>
                <w:szCs w:val="22"/>
              </w:rPr>
              <w:t>Implement, modify and debug programs involving control structures and functions in a general-purpose programming language (AC9TDI8P09)</w:t>
            </w:r>
          </w:p>
        </w:tc>
      </w:tr>
    </w:tbl>
    <w:p w14:paraId="0A179F93" w14:textId="782900DC" w:rsidR="003A4A1B" w:rsidRPr="00EC0731" w:rsidRDefault="003A4A1B">
      <w:pPr>
        <w:rPr>
          <w:rFonts w:ascii="Calibri" w:eastAsiaTheme="majorEastAsia" w:hAnsi="Calibri" w:cs="Calibri"/>
          <w:b/>
          <w:bCs/>
          <w:color w:val="CD8D06"/>
          <w:sz w:val="32"/>
          <w:szCs w:val="32"/>
        </w:rPr>
      </w:pPr>
    </w:p>
    <w:sectPr w:rsidR="003A4A1B" w:rsidRPr="00EC0731" w:rsidSect="003A4A1B">
      <w:headerReference w:type="default" r:id="rId16"/>
      <w:footerReference w:type="default" r:id="rId17"/>
      <w:pgSz w:w="11900" w:h="16840"/>
      <w:pgMar w:top="1134" w:right="845" w:bottom="1304" w:left="1304" w:header="709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C31E" w14:textId="77777777" w:rsidR="007E2458" w:rsidRDefault="007E2458">
      <w:r>
        <w:separator/>
      </w:r>
    </w:p>
  </w:endnote>
  <w:endnote w:type="continuationSeparator" w:id="0">
    <w:p w14:paraId="0A549184" w14:textId="77777777" w:rsidR="007E2458" w:rsidRDefault="007E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4922" w14:textId="77777777" w:rsidR="003A4A1B" w:rsidRDefault="003A4A1B" w:rsidP="00102993">
    <w:pPr>
      <w:pStyle w:val="Body"/>
      <w:rPr>
        <w:rStyle w:val="Hyperlink0"/>
        <w:lang w:val="en-US"/>
      </w:rPr>
    </w:pPr>
    <w:r>
      <w:rPr>
        <w:rFonts w:ascii="Times New Roman" w:eastAsia="Arial Unicode MS" w:hAnsi="Times New Roman" w:cs="Times New Roman"/>
        <w:noProof/>
        <w:color w:val="464646"/>
        <w:sz w:val="20"/>
        <w:szCs w:val="20"/>
        <w:u w:color="464646"/>
        <w:lang w:val="en-US" w:eastAsia="en-US"/>
      </w:rPr>
      <w:drawing>
        <wp:anchor distT="0" distB="0" distL="114300" distR="114300" simplePos="0" relativeHeight="251659264" behindDoc="1" locked="0" layoutInCell="1" allowOverlap="1" wp14:anchorId="1144269C" wp14:editId="7E89EF68">
          <wp:simplePos x="0" y="0"/>
          <wp:positionH relativeFrom="column">
            <wp:posOffset>4876800</wp:posOffset>
          </wp:positionH>
          <wp:positionV relativeFrom="paragraph">
            <wp:posOffset>35560</wp:posOffset>
          </wp:positionV>
          <wp:extent cx="1266825" cy="3321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 Hu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>
        <w:rPr>
          <w:rStyle w:val="Hyperlink0"/>
          <w:lang w:val="en-US"/>
        </w:rPr>
        <w:t>Creative Commons Attribution 4.0, unless otherwise indicated.</w:t>
      </w:r>
    </w:hyperlink>
  </w:p>
  <w:p w14:paraId="716791CA" w14:textId="77777777" w:rsidR="003A4A1B" w:rsidRPr="00634F20" w:rsidRDefault="003A4A1B" w:rsidP="00102993">
    <w:pPr>
      <w:pStyle w:val="Body"/>
      <w:rPr>
        <w:rFonts w:ascii="Times New Roman" w:eastAsia="Arial Unicode MS" w:hAnsi="Times New Roman" w:cs="Times New Roman"/>
        <w:color w:val="464646"/>
        <w:sz w:val="20"/>
        <w:szCs w:val="20"/>
        <w:u w:color="464646"/>
        <w:lang w:val="en-US" w:eastAsia="en-US"/>
      </w:rPr>
    </w:pPr>
    <w:hyperlink r:id="rId3" w:history="1">
      <w:r>
        <w:rPr>
          <w:rStyle w:val="Hyperlink"/>
        </w:rPr>
        <w:t>https://www.digitaltechnologieshub.edu.au/</w:t>
      </w:r>
    </w:hyperlink>
    <w:r>
      <w:t xml:space="preserve"> </w:t>
    </w:r>
  </w:p>
  <w:p w14:paraId="2D50D690" w14:textId="77777777" w:rsidR="003A4A1B" w:rsidRDefault="003A4A1B" w:rsidP="00102993">
    <w:pPr>
      <w:pStyle w:val="Footer"/>
    </w:pPr>
  </w:p>
  <w:p w14:paraId="17C053AF" w14:textId="77777777" w:rsidR="003A4A1B" w:rsidRDefault="003A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0EE6" w14:textId="77777777" w:rsidR="007E2458" w:rsidRDefault="007E2458">
      <w:r>
        <w:separator/>
      </w:r>
    </w:p>
  </w:footnote>
  <w:footnote w:type="continuationSeparator" w:id="0">
    <w:p w14:paraId="5C264FAD" w14:textId="77777777" w:rsidR="007E2458" w:rsidRDefault="007E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5298" w14:textId="79AC497E" w:rsidR="003A4A1B" w:rsidRDefault="003A4A1B">
    <w:pPr>
      <w:pStyle w:val="HeaderFooter"/>
    </w:pPr>
    <w:r>
      <w:rPr>
        <w:noProof/>
        <w:lang w:val="en-US" w:eastAsia="en-US"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 wp14:anchorId="472DB33D" wp14:editId="3F41FC9C">
              <wp:simplePos x="0" y="0"/>
              <wp:positionH relativeFrom="page">
                <wp:posOffset>5859526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0"/>
              <wp:wrapNone/>
              <wp:docPr id="1073741860" name="officeArt object" descr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3" cy="1024127"/>
                      </a:xfrm>
                    </wpg:grpSpPr>
                    <wpg:grpSp>
                      <wpg:cNvPr id="1073741858" name="Group 168"/>
                      <wpg:cNvGrpSpPr/>
                      <wpg:grpSpPr>
                        <a:xfrm>
                          <a:off x="-1" y="0"/>
                          <a:ext cx="1700785" cy="1024128"/>
                          <a:chOff x="0" y="0"/>
                          <a:chExt cx="1700784" cy="1024127"/>
                        </a:xfrm>
                      </wpg:grpSpPr>
                      <wps:wsp>
                        <wps:cNvPr id="1073741855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Rectangle 12"/>
                        <wps:cNvSpPr/>
                        <wps:spPr>
                          <a:xfrm>
                            <a:off x="-1" y="0"/>
                            <a:ext cx="1463041" cy="10149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9425" y="8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59" name="Text Box 172"/>
                      <wps:cNvSpPr txBox="1"/>
                      <wps:spPr>
                        <a:xfrm>
                          <a:off x="1032624" y="9509"/>
                          <a:ext cx="438151" cy="3752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9EF05" w14:textId="5035C2F9" w:rsidR="003A4A1B" w:rsidRDefault="003A4A1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begin"/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separate"/>
                            </w:r>
                            <w:r>
                              <w:rPr>
                                <w:rStyle w:val="None"/>
                                <w:noProof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13</w: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91439" tIns="91439" rIns="91439" bIns="91439" numCol="1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DB33D" id="officeArt object" o:spid="_x0000_s1026" alt="Group 167" style="position:absolute;margin-left:461.4pt;margin-top:19.35pt;width:133.9pt;height:80.65pt;z-index:-251659264;mso-wrap-distance-left:12pt;mso-wrap-distance-top:12pt;mso-wrap-distance-right:12pt;mso-wrap-distance-bottom:12pt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">
                <v:rect id="Rectangle 169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" stroked="f" strokeweight="1pt">
                  <v:fill opacity="0"/>
                  <v:stroke miterlimit="4"/>
                </v:rect>
                <v:shape id="Rectangle 12" o:spid="_x0000_s1029" style="position:absolute;width:14630;height:101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" path="m,l21600,r,21600l9425,8685,,xe" fillcolor="#f8b323 [3204]" stroked="f" strokeweight="1pt">
                  <v:stroke miterlimit="4" joinstyle="miter"/>
                  <v:path arrowok="t" o:extrusionok="f" o:connecttype="custom" o:connectlocs="731521,507492;731521,507492;731521,507492;731521,507492" o:connectangles="0,90,180,270"/>
                </v:shape>
                <v:rect id="Rectangle 171" o:spid="_x0000_s1030" style="position:absolute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" strokecolor="white" strokeweight="1pt">
                  <v:fill r:id="rId2" o:title="" recolor="t" rotate="t" type="frame"/>
                  <v:stroke joinstyle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" filled="f" stroked="f" strokeweight="1pt">
                <v:stroke miterlimit="4"/>
                <v:textbox inset="2.53997mm,2.53997mm,2.53997mm,2.53997mm">
                  <w:txbxContent>
                    <w:p w14:paraId="1309EF05" w14:textId="5035C2F9" w:rsidR="003A4A1B" w:rsidRDefault="003A4A1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</w:pP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begin"/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instrText xml:space="preserve"> PAGE </w:instrTex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separate"/>
                      </w:r>
                      <w:r>
                        <w:rPr>
                          <w:rStyle w:val="None"/>
                          <w:noProof/>
                          <w:color w:val="FFFFFF"/>
                          <w:sz w:val="24"/>
                          <w:szCs w:val="24"/>
                          <w:u w:color="FFFFFF"/>
                        </w:rPr>
                        <w:t>13</w: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6BB"/>
    <w:multiLevelType w:val="multilevel"/>
    <w:tmpl w:val="BA5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F4373"/>
    <w:multiLevelType w:val="multilevel"/>
    <w:tmpl w:val="88FC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699D"/>
    <w:multiLevelType w:val="multilevel"/>
    <w:tmpl w:val="EEDE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F33A9"/>
    <w:multiLevelType w:val="multilevel"/>
    <w:tmpl w:val="09F0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523E5"/>
    <w:multiLevelType w:val="hybridMultilevel"/>
    <w:tmpl w:val="766A42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5BE"/>
    <w:multiLevelType w:val="hybridMultilevel"/>
    <w:tmpl w:val="84A8C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4CD9"/>
    <w:multiLevelType w:val="hybridMultilevel"/>
    <w:tmpl w:val="8BD0282E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E61C0"/>
    <w:multiLevelType w:val="hybridMultilevel"/>
    <w:tmpl w:val="8E40A670"/>
    <w:lvl w:ilvl="0" w:tplc="0C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22CF159F"/>
    <w:multiLevelType w:val="hybridMultilevel"/>
    <w:tmpl w:val="51907F8C"/>
    <w:styleLink w:val="ImportedStyle2"/>
    <w:lvl w:ilvl="0" w:tplc="7E6435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6455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8EA8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3E9F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0F2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205F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68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ED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4679D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563879"/>
    <w:multiLevelType w:val="multilevel"/>
    <w:tmpl w:val="6132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71A4D"/>
    <w:multiLevelType w:val="hybridMultilevel"/>
    <w:tmpl w:val="41A0F9D2"/>
    <w:styleLink w:val="ImportedStyle4"/>
    <w:lvl w:ilvl="0" w:tplc="8476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4EE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C49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9A5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76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FC33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F4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1AE5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C8A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F34458"/>
    <w:multiLevelType w:val="multilevel"/>
    <w:tmpl w:val="39C4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B7DE9"/>
    <w:multiLevelType w:val="hybridMultilevel"/>
    <w:tmpl w:val="2FD20B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02388"/>
    <w:multiLevelType w:val="hybridMultilevel"/>
    <w:tmpl w:val="9B464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03B0"/>
    <w:multiLevelType w:val="hybridMultilevel"/>
    <w:tmpl w:val="4B38FC10"/>
    <w:lvl w:ilvl="0" w:tplc="0C0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6" w15:restartNumberingAfterBreak="0">
    <w:nsid w:val="45B613E8"/>
    <w:multiLevelType w:val="hybridMultilevel"/>
    <w:tmpl w:val="AD8A3630"/>
    <w:styleLink w:val="ImportedStyle1"/>
    <w:lvl w:ilvl="0" w:tplc="5E0A0C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7421EC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A7090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04CA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418323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D1067F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8A85D1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8B616E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24644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 w15:restartNumberingAfterBreak="0">
    <w:nsid w:val="4948048B"/>
    <w:multiLevelType w:val="multilevel"/>
    <w:tmpl w:val="F7B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300D2"/>
    <w:multiLevelType w:val="multilevel"/>
    <w:tmpl w:val="4408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0D7E7D"/>
    <w:multiLevelType w:val="hybridMultilevel"/>
    <w:tmpl w:val="9E56DE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03798"/>
    <w:multiLevelType w:val="hybridMultilevel"/>
    <w:tmpl w:val="27F0899E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81629"/>
    <w:multiLevelType w:val="hybridMultilevel"/>
    <w:tmpl w:val="AADA069E"/>
    <w:styleLink w:val="ImportedStyle5"/>
    <w:lvl w:ilvl="0" w:tplc="4E8A93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BCFC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852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6C4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054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C75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C7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4E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268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9236EF6"/>
    <w:multiLevelType w:val="hybridMultilevel"/>
    <w:tmpl w:val="650CD36C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914F6"/>
    <w:multiLevelType w:val="hybridMultilevel"/>
    <w:tmpl w:val="72B0685C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0498A"/>
    <w:multiLevelType w:val="multilevel"/>
    <w:tmpl w:val="E538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25A02"/>
    <w:multiLevelType w:val="multilevel"/>
    <w:tmpl w:val="72F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74505"/>
    <w:multiLevelType w:val="multilevel"/>
    <w:tmpl w:val="146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6D1CFB"/>
    <w:multiLevelType w:val="hybridMultilevel"/>
    <w:tmpl w:val="1D5E02A6"/>
    <w:styleLink w:val="ImportedStyle3"/>
    <w:lvl w:ilvl="0" w:tplc="E95E679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EE5A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F6A6A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AF1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BE3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8F87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0EB4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C9A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5C76C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0458E"/>
    <w:multiLevelType w:val="multilevel"/>
    <w:tmpl w:val="232C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D61C3"/>
    <w:multiLevelType w:val="multilevel"/>
    <w:tmpl w:val="9424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A7195"/>
    <w:multiLevelType w:val="hybridMultilevel"/>
    <w:tmpl w:val="570E4236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E3EEA"/>
    <w:multiLevelType w:val="hybridMultilevel"/>
    <w:tmpl w:val="96C0DB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97C76"/>
    <w:multiLevelType w:val="multilevel"/>
    <w:tmpl w:val="30D4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17FD4"/>
    <w:multiLevelType w:val="hybridMultilevel"/>
    <w:tmpl w:val="D16CD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71C28"/>
    <w:multiLevelType w:val="multilevel"/>
    <w:tmpl w:val="DD8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C3E4C"/>
    <w:multiLevelType w:val="hybridMultilevel"/>
    <w:tmpl w:val="736C8C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30093"/>
    <w:multiLevelType w:val="multilevel"/>
    <w:tmpl w:val="5C76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969367">
    <w:abstractNumId w:val="16"/>
  </w:num>
  <w:num w:numId="2" w16cid:durableId="100226834">
    <w:abstractNumId w:val="8"/>
  </w:num>
  <w:num w:numId="3" w16cid:durableId="470331">
    <w:abstractNumId w:val="28"/>
  </w:num>
  <w:num w:numId="4" w16cid:durableId="466747618">
    <w:abstractNumId w:val="10"/>
  </w:num>
  <w:num w:numId="5" w16cid:durableId="818427335">
    <w:abstractNumId w:val="21"/>
  </w:num>
  <w:num w:numId="6" w16cid:durableId="902519657">
    <w:abstractNumId w:val="2"/>
  </w:num>
  <w:num w:numId="7" w16cid:durableId="1956325682">
    <w:abstractNumId w:val="1"/>
  </w:num>
  <w:num w:numId="8" w16cid:durableId="1318340540">
    <w:abstractNumId w:val="27"/>
  </w:num>
  <w:num w:numId="9" w16cid:durableId="1003437257">
    <w:abstractNumId w:val="26"/>
  </w:num>
  <w:num w:numId="10" w16cid:durableId="370083081">
    <w:abstractNumId w:val="34"/>
  </w:num>
  <w:num w:numId="11" w16cid:durableId="1696536528">
    <w:abstractNumId w:val="31"/>
  </w:num>
  <w:num w:numId="12" w16cid:durableId="761533384">
    <w:abstractNumId w:val="0"/>
  </w:num>
  <w:num w:numId="13" w16cid:durableId="757479345">
    <w:abstractNumId w:val="25"/>
  </w:num>
  <w:num w:numId="14" w16cid:durableId="424612145">
    <w:abstractNumId w:val="36"/>
  </w:num>
  <w:num w:numId="15" w16cid:durableId="81339841">
    <w:abstractNumId w:val="30"/>
  </w:num>
  <w:num w:numId="16" w16cid:durableId="733505021">
    <w:abstractNumId w:val="3"/>
  </w:num>
  <w:num w:numId="17" w16cid:durableId="45301188">
    <w:abstractNumId w:val="11"/>
  </w:num>
  <w:num w:numId="18" w16cid:durableId="38942318">
    <w:abstractNumId w:val="17"/>
  </w:num>
  <w:num w:numId="19" w16cid:durableId="1300184156">
    <w:abstractNumId w:val="9"/>
  </w:num>
  <w:num w:numId="20" w16cid:durableId="485245698">
    <w:abstractNumId w:val="18"/>
  </w:num>
  <w:num w:numId="21" w16cid:durableId="1939949891">
    <w:abstractNumId w:val="38"/>
  </w:num>
  <w:num w:numId="22" w16cid:durableId="42600540">
    <w:abstractNumId w:val="13"/>
  </w:num>
  <w:num w:numId="23" w16cid:durableId="300035398">
    <w:abstractNumId w:val="37"/>
  </w:num>
  <w:num w:numId="24" w16cid:durableId="632175923">
    <w:abstractNumId w:val="7"/>
  </w:num>
  <w:num w:numId="25" w16cid:durableId="1105072468">
    <w:abstractNumId w:val="19"/>
  </w:num>
  <w:num w:numId="26" w16cid:durableId="331572184">
    <w:abstractNumId w:val="4"/>
  </w:num>
  <w:num w:numId="27" w16cid:durableId="669528302">
    <w:abstractNumId w:val="14"/>
  </w:num>
  <w:num w:numId="28" w16cid:durableId="242033742">
    <w:abstractNumId w:val="6"/>
  </w:num>
  <w:num w:numId="29" w16cid:durableId="1413772385">
    <w:abstractNumId w:val="20"/>
  </w:num>
  <w:num w:numId="30" w16cid:durableId="666832085">
    <w:abstractNumId w:val="24"/>
  </w:num>
  <w:num w:numId="31" w16cid:durableId="2076392590">
    <w:abstractNumId w:val="22"/>
  </w:num>
  <w:num w:numId="32" w16cid:durableId="593901113">
    <w:abstractNumId w:val="29"/>
  </w:num>
  <w:num w:numId="33" w16cid:durableId="1905485712">
    <w:abstractNumId w:val="23"/>
  </w:num>
  <w:num w:numId="34" w16cid:durableId="1442262579">
    <w:abstractNumId w:val="33"/>
  </w:num>
  <w:num w:numId="35" w16cid:durableId="683216218">
    <w:abstractNumId w:val="15"/>
  </w:num>
  <w:num w:numId="36" w16cid:durableId="1225262287">
    <w:abstractNumId w:val="32"/>
  </w:num>
  <w:num w:numId="37" w16cid:durableId="543758367">
    <w:abstractNumId w:val="12"/>
  </w:num>
  <w:num w:numId="38" w16cid:durableId="369233818">
    <w:abstractNumId w:val="35"/>
  </w:num>
  <w:num w:numId="39" w16cid:durableId="520436346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B1"/>
    <w:rsid w:val="000012A4"/>
    <w:rsid w:val="00017E1E"/>
    <w:rsid w:val="000305A3"/>
    <w:rsid w:val="00032DF9"/>
    <w:rsid w:val="000431DE"/>
    <w:rsid w:val="00061805"/>
    <w:rsid w:val="000632A8"/>
    <w:rsid w:val="00074979"/>
    <w:rsid w:val="000B4E13"/>
    <w:rsid w:val="000B648A"/>
    <w:rsid w:val="000D1A1A"/>
    <w:rsid w:val="00102993"/>
    <w:rsid w:val="00103FCE"/>
    <w:rsid w:val="00107D46"/>
    <w:rsid w:val="00131D0D"/>
    <w:rsid w:val="0014089F"/>
    <w:rsid w:val="00152A82"/>
    <w:rsid w:val="001B2CFA"/>
    <w:rsid w:val="001B74AA"/>
    <w:rsid w:val="001C1F53"/>
    <w:rsid w:val="00204AB1"/>
    <w:rsid w:val="00215E74"/>
    <w:rsid w:val="00221578"/>
    <w:rsid w:val="00227CFC"/>
    <w:rsid w:val="0023459E"/>
    <w:rsid w:val="00255B88"/>
    <w:rsid w:val="0026276D"/>
    <w:rsid w:val="00264A04"/>
    <w:rsid w:val="00265D64"/>
    <w:rsid w:val="00277B1E"/>
    <w:rsid w:val="002933E3"/>
    <w:rsid w:val="002C2D49"/>
    <w:rsid w:val="002C3327"/>
    <w:rsid w:val="0032103B"/>
    <w:rsid w:val="0038790D"/>
    <w:rsid w:val="00395794"/>
    <w:rsid w:val="003A4A1B"/>
    <w:rsid w:val="003A4E76"/>
    <w:rsid w:val="003B7F13"/>
    <w:rsid w:val="003C1CBB"/>
    <w:rsid w:val="003C3A44"/>
    <w:rsid w:val="003C640F"/>
    <w:rsid w:val="00412FAD"/>
    <w:rsid w:val="00434DA3"/>
    <w:rsid w:val="00435B14"/>
    <w:rsid w:val="004A381B"/>
    <w:rsid w:val="004E7FA3"/>
    <w:rsid w:val="004F3779"/>
    <w:rsid w:val="00516BDD"/>
    <w:rsid w:val="00520F29"/>
    <w:rsid w:val="00522E5A"/>
    <w:rsid w:val="005429E0"/>
    <w:rsid w:val="005607F9"/>
    <w:rsid w:val="005716D4"/>
    <w:rsid w:val="00582DF2"/>
    <w:rsid w:val="00591220"/>
    <w:rsid w:val="005A32CD"/>
    <w:rsid w:val="005C42E7"/>
    <w:rsid w:val="005E4934"/>
    <w:rsid w:val="0060390D"/>
    <w:rsid w:val="00610E2D"/>
    <w:rsid w:val="006120BF"/>
    <w:rsid w:val="00627562"/>
    <w:rsid w:val="00634F20"/>
    <w:rsid w:val="00636B23"/>
    <w:rsid w:val="006978E9"/>
    <w:rsid w:val="006C7386"/>
    <w:rsid w:val="006D3BFA"/>
    <w:rsid w:val="006F5AAB"/>
    <w:rsid w:val="0074289A"/>
    <w:rsid w:val="00771ACE"/>
    <w:rsid w:val="007864C0"/>
    <w:rsid w:val="007A6063"/>
    <w:rsid w:val="007E2458"/>
    <w:rsid w:val="007F4512"/>
    <w:rsid w:val="007F71AC"/>
    <w:rsid w:val="00810D21"/>
    <w:rsid w:val="008122DD"/>
    <w:rsid w:val="00860ED3"/>
    <w:rsid w:val="008B56D0"/>
    <w:rsid w:val="008C0349"/>
    <w:rsid w:val="008C197C"/>
    <w:rsid w:val="008D4CD5"/>
    <w:rsid w:val="008F0F85"/>
    <w:rsid w:val="009117A6"/>
    <w:rsid w:val="0092070C"/>
    <w:rsid w:val="00933085"/>
    <w:rsid w:val="00941E6D"/>
    <w:rsid w:val="00950034"/>
    <w:rsid w:val="0095211E"/>
    <w:rsid w:val="00957E64"/>
    <w:rsid w:val="009807A6"/>
    <w:rsid w:val="00981409"/>
    <w:rsid w:val="00992B59"/>
    <w:rsid w:val="009C55CB"/>
    <w:rsid w:val="009E66CC"/>
    <w:rsid w:val="00A37FA9"/>
    <w:rsid w:val="00A74032"/>
    <w:rsid w:val="00B05C8E"/>
    <w:rsid w:val="00B212A4"/>
    <w:rsid w:val="00B760F0"/>
    <w:rsid w:val="00BB4C9A"/>
    <w:rsid w:val="00BC54E7"/>
    <w:rsid w:val="00BE14D2"/>
    <w:rsid w:val="00BE2575"/>
    <w:rsid w:val="00C27155"/>
    <w:rsid w:val="00C275FC"/>
    <w:rsid w:val="00C37EE6"/>
    <w:rsid w:val="00C4312C"/>
    <w:rsid w:val="00C5442F"/>
    <w:rsid w:val="00C941F7"/>
    <w:rsid w:val="00C952E6"/>
    <w:rsid w:val="00D30879"/>
    <w:rsid w:val="00DB1BF3"/>
    <w:rsid w:val="00DD4C65"/>
    <w:rsid w:val="00DD59BC"/>
    <w:rsid w:val="00DD7FAD"/>
    <w:rsid w:val="00DE6721"/>
    <w:rsid w:val="00E37273"/>
    <w:rsid w:val="00E4163B"/>
    <w:rsid w:val="00E63D0E"/>
    <w:rsid w:val="00E70398"/>
    <w:rsid w:val="00E82D8E"/>
    <w:rsid w:val="00E91E15"/>
    <w:rsid w:val="00EB7CBC"/>
    <w:rsid w:val="00EC0731"/>
    <w:rsid w:val="00EC53EB"/>
    <w:rsid w:val="00EE51A1"/>
    <w:rsid w:val="00EF0050"/>
    <w:rsid w:val="00EF698D"/>
    <w:rsid w:val="00F559E2"/>
    <w:rsid w:val="00F66115"/>
    <w:rsid w:val="00FA2BA2"/>
    <w:rsid w:val="00FE7A3D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AB88F"/>
  <w15:docId w15:val="{58E01C44-1B43-444E-B846-E3676193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spacing w:before="40"/>
      <w:outlineLvl w:val="1"/>
    </w:pPr>
    <w:rPr>
      <w:rFonts w:ascii="Impact" w:hAnsi="Impact" w:cs="Arial Unicode MS"/>
      <w:color w:val="CD8C06"/>
      <w:sz w:val="26"/>
      <w:szCs w:val="26"/>
      <w:u w:color="CD8C06"/>
    </w:rPr>
  </w:style>
  <w:style w:type="paragraph" w:styleId="Heading3">
    <w:name w:val="heading 3"/>
    <w:next w:val="Body"/>
    <w:pPr>
      <w:keepNext/>
      <w:keepLines/>
      <w:spacing w:before="40"/>
      <w:outlineLvl w:val="2"/>
    </w:pPr>
    <w:rPr>
      <w:rFonts w:ascii="Impact" w:hAnsi="Impact" w:cs="Arial Unicode MS"/>
      <w:color w:val="885D04"/>
      <w:sz w:val="24"/>
      <w:szCs w:val="24"/>
      <w:u w:color="885D04"/>
      <w:lang w:val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7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D8C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9CCF"/>
      <w:sz w:val="20"/>
      <w:szCs w:val="20"/>
      <w:u w:val="single" w:color="049CCF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uiPriority w:val="99"/>
    <w:pPr>
      <w:spacing w:after="15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Impact" w:hAnsi="Impact" w:cs="Arial Unicode MS"/>
      <w:color w:val="CD8C06"/>
      <w:sz w:val="32"/>
      <w:szCs w:val="32"/>
      <w:u w:color="CD8C06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"/>
    <w:rPr>
      <w:color w:val="0563C1"/>
      <w:u w:val="single" w:color="0563C1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Hyperlink1"/>
    <w:rPr>
      <w:rFonts w:ascii="Calibri" w:eastAsia="Calibri" w:hAnsi="Calibri" w:cs="Calibri"/>
      <w:color w:val="0563C1"/>
      <w:kern w:val="0"/>
      <w:sz w:val="28"/>
      <w:szCs w:val="28"/>
      <w:u w:val="single" w:color="0563C1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3">
    <w:name w:val="Hyperlink.3"/>
    <w:basedOn w:val="Hyperlink1"/>
    <w:rPr>
      <w:rFonts w:ascii="Calibri" w:eastAsia="Calibri" w:hAnsi="Calibri" w:cs="Calibri"/>
      <w:b/>
      <w:bCs/>
      <w:color w:val="0563C1"/>
      <w:u w:val="single" w:color="0563C1"/>
      <w:lang w:val="en-US"/>
    </w:rPr>
  </w:style>
  <w:style w:type="character" w:customStyle="1" w:styleId="Hyperlink4">
    <w:name w:val="Hyperlink.4"/>
    <w:basedOn w:val="Hyperlink1"/>
    <w:rPr>
      <w:rFonts w:ascii="Calibri" w:eastAsia="Calibri" w:hAnsi="Calibri" w:cs="Calibri"/>
      <w:b/>
      <w:bCs/>
      <w:color w:val="0563C1"/>
      <w:u w:val="single" w:color="0563C1"/>
    </w:rPr>
  </w:style>
  <w:style w:type="numbering" w:customStyle="1" w:styleId="ImportedStyle5">
    <w:name w:val="Imported Style 5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15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BC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7386"/>
    <w:rPr>
      <w:rFonts w:asciiTheme="majorHAnsi" w:eastAsiaTheme="majorEastAsia" w:hAnsiTheme="majorHAnsi" w:cstheme="majorBidi"/>
      <w:color w:val="CD8C0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3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8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5A32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7CBC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97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029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1C1F53"/>
    <w:rPr>
      <w:rFonts w:ascii="Carlito" w:eastAsia="Carlito" w:hAnsi="Carlito" w:cs="Carlito"/>
      <w:sz w:val="24"/>
      <w:szCs w:val="24"/>
      <w:bdr w:val="none" w:sz="0" w:space="0" w:color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sz w:val="22"/>
      <w:szCs w:val="22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26276D"/>
    <w:rPr>
      <w:rFonts w:asciiTheme="majorHAnsi" w:eastAsiaTheme="majorEastAsia" w:hAnsiTheme="majorHAnsi" w:cstheme="majorBidi"/>
      <w:i/>
      <w:iCs/>
      <w:color w:val="CD8C06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A1B"/>
    <w:rPr>
      <w:rFonts w:asciiTheme="majorHAnsi" w:eastAsiaTheme="majorEastAsia" w:hAnsiTheme="majorHAnsi" w:cstheme="majorBidi"/>
      <w:color w:val="CD8C06" w:themeColor="accent1" w:themeShade="BF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B1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35B1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eastAsia="en-US"/>
    </w:rPr>
  </w:style>
  <w:style w:type="character" w:customStyle="1" w:styleId="nt">
    <w:name w:val="nt"/>
    <w:basedOn w:val="DefaultParagraphFont"/>
    <w:rsid w:val="00435B14"/>
  </w:style>
  <w:style w:type="character" w:customStyle="1" w:styleId="na">
    <w:name w:val="na"/>
    <w:basedOn w:val="DefaultParagraphFont"/>
    <w:rsid w:val="00435B14"/>
  </w:style>
  <w:style w:type="character" w:customStyle="1" w:styleId="s">
    <w:name w:val="s"/>
    <w:basedOn w:val="DefaultParagraphFont"/>
    <w:rsid w:val="00435B14"/>
  </w:style>
  <w:style w:type="paragraph" w:customStyle="1" w:styleId="Title1">
    <w:name w:val="Title1"/>
    <w:basedOn w:val="Normal"/>
    <w:rsid w:val="00DD59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540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15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22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2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0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00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53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sh.viostream.com/player/download/bxixurbdb1mr3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gitaltechnologieshub.edu.au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adg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0000FF"/>
      </a:hlink>
      <a:folHlink>
        <a:srgbClr val="FF00FF"/>
      </a:folHlink>
    </a:clrScheme>
    <a:fontScheme name="Badg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0699-85FE-4F8A-846D-A1F8FA0B7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798C0-1028-4484-A6C4-D49448E9F1D5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9E53941C-6D07-41C6-A43B-3BFA003F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00C1E-27E3-41CC-9B06-034337FC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Tessa Porter</cp:lastModifiedBy>
  <cp:revision>21</cp:revision>
  <cp:lastPrinted>2019-06-24T03:09:00Z</cp:lastPrinted>
  <dcterms:created xsi:type="dcterms:W3CDTF">2020-12-18T03:26:00Z</dcterms:created>
  <dcterms:modified xsi:type="dcterms:W3CDTF">2025-03-13T05:09:00Z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