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8BF4" w14:textId="143CE6D2" w:rsidR="3283F3C6" w:rsidRDefault="3283F3C6" w:rsidP="003B17EC">
      <w:pPr>
        <w:pStyle w:val="Title"/>
        <w:spacing w:before="120" w:line="259" w:lineRule="auto"/>
        <w:rPr>
          <w:sz w:val="56"/>
          <w:szCs w:val="56"/>
        </w:rPr>
      </w:pPr>
      <w:r w:rsidRPr="0F9C5291">
        <w:rPr>
          <w:sz w:val="56"/>
          <w:szCs w:val="56"/>
        </w:rPr>
        <w:t xml:space="preserve">Designing a </w:t>
      </w:r>
      <w:proofErr w:type="gramStart"/>
      <w:r w:rsidR="16D60D72" w:rsidRPr="0F9C5291">
        <w:rPr>
          <w:sz w:val="56"/>
          <w:szCs w:val="56"/>
        </w:rPr>
        <w:t>mini-game</w:t>
      </w:r>
      <w:proofErr w:type="gramEnd"/>
    </w:p>
    <w:p w14:paraId="019E6D64" w14:textId="77777777" w:rsidR="00054E4A" w:rsidRDefault="00054E4A" w:rsidP="00054E4A">
      <w:pPr>
        <w:pStyle w:val="NoSpacing"/>
        <w:rPr>
          <w:i/>
          <w:iCs/>
          <w:sz w:val="20"/>
          <w:szCs w:val="20"/>
        </w:rPr>
      </w:pPr>
      <w:r w:rsidRPr="00054E4A">
        <w:rPr>
          <w:i/>
          <w:iCs/>
          <w:sz w:val="20"/>
          <w:szCs w:val="20"/>
        </w:rPr>
        <w:t xml:space="preserve">Please refer to the online lesson plan on the DT Hub to access all website links and additional resources. </w:t>
      </w:r>
      <w:r w:rsidRPr="00054E4A">
        <w:rPr>
          <w:i/>
          <w:iCs/>
          <w:sz w:val="20"/>
          <w:szCs w:val="20"/>
        </w:rPr>
        <w:t xml:space="preserve"> </w:t>
      </w:r>
    </w:p>
    <w:p w14:paraId="63BF8F51" w14:textId="77777777" w:rsidR="00054E4A" w:rsidRPr="00054E4A" w:rsidRDefault="00054E4A" w:rsidP="00054E4A">
      <w:pPr>
        <w:pStyle w:val="NoSpacing"/>
        <w:rPr>
          <w:i/>
          <w:iCs/>
          <w:sz w:val="20"/>
          <w:szCs w:val="20"/>
        </w:rPr>
      </w:pPr>
    </w:p>
    <w:p w14:paraId="76DD7AAF" w14:textId="59A3F297" w:rsidR="004352D1" w:rsidRDefault="004352D1" w:rsidP="004352D1">
      <w:pPr>
        <w:pStyle w:val="Heading3"/>
        <w:rPr>
          <w:rFonts w:ascii="Calibri" w:eastAsia="Calibri" w:hAnsi="Calibri" w:cs="Calibri"/>
        </w:rPr>
      </w:pPr>
      <w:r w:rsidRPr="3247E4FC">
        <w:rPr>
          <w:rFonts w:ascii="Calibri" w:eastAsia="Calibri" w:hAnsi="Calibri" w:cs="Calibri"/>
        </w:rPr>
        <w:t>Year levels: 3–4</w:t>
      </w:r>
      <w:r>
        <w:rPr>
          <w:rFonts w:ascii="Calibri" w:eastAsia="Calibri" w:hAnsi="Calibri" w:cs="Calibri"/>
        </w:rPr>
        <w:t>; Duration 2-4 hours</w:t>
      </w:r>
    </w:p>
    <w:p w14:paraId="3838AC2D" w14:textId="0C8C5B9D" w:rsidR="004352D1" w:rsidRPr="004352D1" w:rsidRDefault="004352D1" w:rsidP="004352D1">
      <w:pPr>
        <w:rPr>
          <w:lang w:val="en-US"/>
        </w:rPr>
      </w:pPr>
      <w:r>
        <w:t xml:space="preserve">In this learning sequence, students are guided to design a </w:t>
      </w:r>
      <w:proofErr w:type="gramStart"/>
      <w:r>
        <w:t>mini-game</w:t>
      </w:r>
      <w:proofErr w:type="gramEnd"/>
      <w:r>
        <w:t xml:space="preserve"> for a targeted audience. They use a template to plan and record their ideas for their game, considering the main characters, theme and goal for their game. Students program their game using Scratch or a similar visual programming platform. Sample Scratch programs are provided for students to remix.</w:t>
      </w:r>
    </w:p>
    <w:p w14:paraId="64BCAFC4" w14:textId="5E4A99F4" w:rsidR="67662927" w:rsidRDefault="67662927" w:rsidP="4CF9B701">
      <w:pPr>
        <w:jc w:val="right"/>
      </w:pPr>
    </w:p>
    <w:p w14:paraId="198E78E3" w14:textId="2E8A6F69" w:rsidR="67662927" w:rsidRDefault="104B933C" w:rsidP="004352D1">
      <w:r>
        <w:rPr>
          <w:noProof/>
        </w:rPr>
        <w:drawing>
          <wp:inline distT="0" distB="0" distL="0" distR="0" wp14:anchorId="12759FE2" wp14:editId="3BC5F04F">
            <wp:extent cx="3563391" cy="2674620"/>
            <wp:effectExtent l="0" t="0" r="0" b="0"/>
            <wp:docPr id="1070185232" name="Picture 107018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568282" cy="2678291"/>
                    </a:xfrm>
                    <a:prstGeom prst="rect">
                      <a:avLst/>
                    </a:prstGeom>
                  </pic:spPr>
                </pic:pic>
              </a:graphicData>
            </a:graphic>
          </wp:inline>
        </w:drawing>
      </w:r>
    </w:p>
    <w:p w14:paraId="6D9958A8" w14:textId="38F26191" w:rsidR="67662927" w:rsidRDefault="67662927" w:rsidP="004352D1">
      <w:pPr>
        <w:rPr>
          <w:rFonts w:cs="Calibri"/>
          <w:i/>
          <w:iCs/>
          <w:sz w:val="18"/>
          <w:szCs w:val="18"/>
        </w:rPr>
      </w:pPr>
      <w:r w:rsidRPr="6BD97298">
        <w:rPr>
          <w:rFonts w:cs="Calibri"/>
          <w:i/>
          <w:iCs/>
          <w:sz w:val="18"/>
          <w:szCs w:val="18"/>
        </w:rPr>
        <w:t xml:space="preserve">Image source: </w:t>
      </w:r>
      <w:r w:rsidR="65762131" w:rsidRPr="6BD97298">
        <w:rPr>
          <w:rFonts w:cs="Calibri"/>
          <w:i/>
          <w:iCs/>
          <w:sz w:val="18"/>
          <w:szCs w:val="18"/>
        </w:rPr>
        <w:t>M</w:t>
      </w:r>
      <w:r w:rsidR="7EEC5093" w:rsidRPr="6BD97298">
        <w:rPr>
          <w:rFonts w:cs="Calibri"/>
          <w:i/>
          <w:iCs/>
          <w:sz w:val="18"/>
          <w:szCs w:val="18"/>
        </w:rPr>
        <w:t xml:space="preserve">edieval castle </w:t>
      </w:r>
      <w:r w:rsidR="65762131" w:rsidRPr="6BD97298">
        <w:rPr>
          <w:rFonts w:cs="Calibri"/>
          <w:i/>
          <w:iCs/>
          <w:sz w:val="18"/>
          <w:szCs w:val="18"/>
        </w:rPr>
        <w:t xml:space="preserve">designed by </w:t>
      </w:r>
      <w:proofErr w:type="spellStart"/>
      <w:r w:rsidR="65762131" w:rsidRPr="6BD97298">
        <w:rPr>
          <w:rFonts w:cs="Calibri"/>
          <w:i/>
          <w:iCs/>
          <w:sz w:val="18"/>
          <w:szCs w:val="18"/>
        </w:rPr>
        <w:t>Wannapik</w:t>
      </w:r>
      <w:proofErr w:type="spellEnd"/>
      <w:r w:rsidR="4E347979" w:rsidRPr="6BD97298">
        <w:rPr>
          <w:rFonts w:cs="Calibri"/>
          <w:i/>
          <w:iCs/>
          <w:sz w:val="18"/>
          <w:szCs w:val="18"/>
        </w:rPr>
        <w:t>, magician i</w:t>
      </w:r>
      <w:r w:rsidR="65762131" w:rsidRPr="6BD97298">
        <w:rPr>
          <w:rFonts w:cs="Calibri"/>
          <w:i/>
          <w:iCs/>
          <w:sz w:val="18"/>
          <w:szCs w:val="18"/>
        </w:rPr>
        <w:t xml:space="preserve">con by </w:t>
      </w:r>
      <w:proofErr w:type="spellStart"/>
      <w:r w:rsidR="65762131" w:rsidRPr="6BD97298">
        <w:rPr>
          <w:rFonts w:cs="Calibri"/>
          <w:i/>
          <w:iCs/>
          <w:sz w:val="18"/>
          <w:szCs w:val="18"/>
        </w:rPr>
        <w:t>Flaticon</w:t>
      </w:r>
      <w:proofErr w:type="spellEnd"/>
      <w:r w:rsidR="65762131" w:rsidRPr="6BD97298">
        <w:rPr>
          <w:rFonts w:cs="Calibri"/>
          <w:i/>
          <w:iCs/>
          <w:sz w:val="18"/>
          <w:szCs w:val="18"/>
        </w:rPr>
        <w:t xml:space="preserve"> </w:t>
      </w:r>
    </w:p>
    <w:p w14:paraId="4BEC6631" w14:textId="77777777" w:rsidR="0024607C" w:rsidRDefault="005D5CBB">
      <w:pPr>
        <w:pStyle w:val="Heading1"/>
        <w:rPr>
          <w:rFonts w:ascii="Calibri" w:eastAsia="Calibri" w:hAnsi="Calibri" w:cs="Calibri"/>
        </w:rPr>
      </w:pPr>
      <w:r>
        <w:rPr>
          <w:rFonts w:ascii="Calibri" w:eastAsia="Calibri" w:hAnsi="Calibri" w:cs="Calibri"/>
        </w:rPr>
        <w:t>Learning map and outcomes</w:t>
      </w:r>
    </w:p>
    <w:p w14:paraId="47194A48" w14:textId="77777777" w:rsidR="0024607C" w:rsidRDefault="005D5CBB">
      <w:pPr>
        <w:rPr>
          <w:b/>
        </w:rPr>
      </w:pPr>
      <w:r>
        <w:rPr>
          <w:b/>
        </w:rPr>
        <w:t>Learning intention</w:t>
      </w:r>
    </w:p>
    <w:p w14:paraId="304375E3" w14:textId="57D6CDA2" w:rsidR="0024607C" w:rsidRDefault="005D5CBB">
      <w:r>
        <w:t>To u</w:t>
      </w:r>
      <w:r w:rsidR="165F6D42">
        <w:t xml:space="preserve">se the design of a </w:t>
      </w:r>
      <w:proofErr w:type="gramStart"/>
      <w:r w:rsidR="16D60D72">
        <w:t>mini-game</w:t>
      </w:r>
      <w:proofErr w:type="gramEnd"/>
      <w:r w:rsidR="165F6D42">
        <w:t xml:space="preserve"> to develop programming skill</w:t>
      </w:r>
      <w:r w:rsidR="0E953173">
        <w:t xml:space="preserve">s, </w:t>
      </w:r>
      <w:r w:rsidR="001457D5">
        <w:t>design</w:t>
      </w:r>
      <w:r w:rsidR="674CE8B9">
        <w:t xml:space="preserve"> thinking and</w:t>
      </w:r>
      <w:r w:rsidR="001457D5">
        <w:t xml:space="preserve"> </w:t>
      </w:r>
      <w:r w:rsidR="165F6D42">
        <w:t>computational thinking</w:t>
      </w:r>
      <w:r>
        <w:t>.</w:t>
      </w:r>
    </w:p>
    <w:p w14:paraId="270E551E" w14:textId="77777777" w:rsidR="0024607C" w:rsidRDefault="0024607C"/>
    <w:p w14:paraId="6BE41698" w14:textId="77777777" w:rsidR="0024607C" w:rsidRDefault="005D5CBB">
      <w:pPr>
        <w:rPr>
          <w:b/>
        </w:rPr>
      </w:pPr>
      <w:r>
        <w:rPr>
          <w:b/>
        </w:rPr>
        <w:t>Success criteria</w:t>
      </w:r>
    </w:p>
    <w:p w14:paraId="2843B5FD" w14:textId="77777777" w:rsidR="0024607C" w:rsidRDefault="005D5CBB">
      <w:r>
        <w:t xml:space="preserve">Students will be able to: </w:t>
      </w:r>
    </w:p>
    <w:p w14:paraId="017BF01F" w14:textId="22DA7356" w:rsidR="5817D1F1" w:rsidRDefault="5817D1F1" w:rsidP="0F9C5291">
      <w:pPr>
        <w:pStyle w:val="ListParagraph"/>
        <w:numPr>
          <w:ilvl w:val="0"/>
          <w:numId w:val="15"/>
        </w:numPr>
        <w:pBdr>
          <w:top w:val="nil"/>
          <w:left w:val="nil"/>
          <w:bottom w:val="nil"/>
          <w:right w:val="nil"/>
          <w:between w:val="nil"/>
        </w:pBdr>
        <w:spacing w:line="259" w:lineRule="auto"/>
        <w:rPr>
          <w:rFonts w:cs="Calibri"/>
          <w:color w:val="000000" w:themeColor="text1"/>
        </w:rPr>
      </w:pPr>
      <w:r w:rsidRPr="0F9C5291">
        <w:rPr>
          <w:rFonts w:cs="Calibri"/>
          <w:color w:val="000000" w:themeColor="text1"/>
        </w:rPr>
        <w:t xml:space="preserve">design a </w:t>
      </w:r>
      <w:proofErr w:type="gramStart"/>
      <w:r w:rsidR="16D60D72" w:rsidRPr="0F9C5291">
        <w:rPr>
          <w:rFonts w:cs="Calibri"/>
          <w:color w:val="000000" w:themeColor="text1"/>
        </w:rPr>
        <w:t>mini-game</w:t>
      </w:r>
      <w:proofErr w:type="gramEnd"/>
      <w:r w:rsidRPr="0F9C5291">
        <w:rPr>
          <w:rFonts w:cs="Calibri"/>
          <w:color w:val="000000" w:themeColor="text1"/>
        </w:rPr>
        <w:t xml:space="preserve"> that has a clear purpose and is designed for a particular audience</w:t>
      </w:r>
    </w:p>
    <w:p w14:paraId="48D40AA2" w14:textId="59514C5A" w:rsidR="0024607C" w:rsidRDefault="2F9AACFF" w:rsidP="6BD97298">
      <w:pPr>
        <w:pStyle w:val="ListParagraph"/>
        <w:numPr>
          <w:ilvl w:val="0"/>
          <w:numId w:val="15"/>
        </w:numPr>
        <w:pBdr>
          <w:top w:val="nil"/>
          <w:left w:val="nil"/>
          <w:bottom w:val="nil"/>
          <w:right w:val="nil"/>
          <w:between w:val="nil"/>
        </w:pBdr>
        <w:spacing w:line="259" w:lineRule="auto"/>
        <w:rPr>
          <w:rFonts w:cs="Calibri"/>
          <w:color w:val="000000"/>
        </w:rPr>
      </w:pPr>
      <w:r w:rsidRPr="6BD97298">
        <w:rPr>
          <w:rFonts w:cs="Calibri"/>
          <w:color w:val="000000" w:themeColor="text1"/>
        </w:rPr>
        <w:t>use branching and iteration to control the flow of their program</w:t>
      </w:r>
      <w:r w:rsidR="2C6D8B39" w:rsidRPr="6BD97298">
        <w:rPr>
          <w:rFonts w:cs="Calibri"/>
          <w:color w:val="000000" w:themeColor="text1"/>
        </w:rPr>
        <w:t xml:space="preserve">. </w:t>
      </w:r>
    </w:p>
    <w:p w14:paraId="6D48C53C" w14:textId="604564B9" w:rsidR="6BD97298" w:rsidRDefault="6BD97298" w:rsidP="6BD97298">
      <w:pPr>
        <w:pStyle w:val="ListParagraph"/>
        <w:pBdr>
          <w:top w:val="nil"/>
          <w:left w:val="nil"/>
          <w:bottom w:val="nil"/>
          <w:right w:val="nil"/>
          <w:between w:val="nil"/>
        </w:pBdr>
        <w:spacing w:line="259" w:lineRule="auto"/>
        <w:ind w:left="1080"/>
        <w:rPr>
          <w:rFonts w:cs="Calibri"/>
          <w:color w:val="000000" w:themeColor="text1"/>
        </w:rPr>
      </w:pPr>
    </w:p>
    <w:p w14:paraId="09A8B2F6" w14:textId="77777777" w:rsidR="0024607C" w:rsidRPr="00757D6E" w:rsidRDefault="005D5CBB">
      <w:pPr>
        <w:pStyle w:val="Heading3"/>
        <w:rPr>
          <w:rFonts w:ascii="Calibri" w:eastAsia="Calibri" w:hAnsi="Calibri" w:cs="Calibri"/>
          <w:sz w:val="32"/>
          <w:szCs w:val="32"/>
        </w:rPr>
      </w:pPr>
      <w:r w:rsidRPr="00757D6E">
        <w:rPr>
          <w:rFonts w:ascii="Calibri" w:eastAsia="Calibri" w:hAnsi="Calibri" w:cs="Calibri"/>
          <w:sz w:val="32"/>
          <w:szCs w:val="32"/>
        </w:rPr>
        <w:t>Preparation and materials</w:t>
      </w:r>
    </w:p>
    <w:p w14:paraId="44368B87" w14:textId="1AED2C16" w:rsidR="0046411A" w:rsidRPr="00590D00" w:rsidRDefault="0046411A" w:rsidP="0046411A">
      <w:pPr>
        <w:pStyle w:val="ListParagraph"/>
        <w:numPr>
          <w:ilvl w:val="0"/>
          <w:numId w:val="16"/>
        </w:numPr>
        <w:rPr>
          <w:rFonts w:cs="Calibri"/>
        </w:rPr>
      </w:pPr>
      <w:r w:rsidRPr="5EDDC5F9">
        <w:rPr>
          <w:rFonts w:cs="Calibri"/>
        </w:rPr>
        <w:t xml:space="preserve">Teacher slides: </w:t>
      </w:r>
      <w:r w:rsidRPr="00054E4A">
        <w:rPr>
          <w:rFonts w:cs="Calibri"/>
        </w:rPr>
        <w:t>Game design</w:t>
      </w:r>
      <w:r w:rsidR="5C4BF170" w:rsidRPr="00054E4A">
        <w:rPr>
          <w:rFonts w:cs="Calibri"/>
        </w:rPr>
        <w:t>: Years 3</w:t>
      </w:r>
      <w:r w:rsidR="00CB1584" w:rsidRPr="00054E4A">
        <w:rPr>
          <w:rFonts w:cs="Calibri"/>
        </w:rPr>
        <w:t>–</w:t>
      </w:r>
      <w:r w:rsidR="5C4BF170" w:rsidRPr="00054E4A">
        <w:rPr>
          <w:rFonts w:cs="Calibri"/>
        </w:rPr>
        <w:t>4</w:t>
      </w:r>
      <w:r w:rsidRPr="5EDDC5F9">
        <w:rPr>
          <w:rFonts w:cs="Calibri"/>
        </w:rPr>
        <w:t xml:space="preserve"> [PPT</w:t>
      </w:r>
      <w:r w:rsidR="00251ECE" w:rsidRPr="5EDDC5F9">
        <w:rPr>
          <w:rFonts w:cs="Calibri"/>
        </w:rPr>
        <w:t>]</w:t>
      </w:r>
    </w:p>
    <w:p w14:paraId="7B938ABD" w14:textId="660827E3" w:rsidR="0046411A" w:rsidRDefault="0046411A" w:rsidP="0046411A">
      <w:pPr>
        <w:pStyle w:val="ListParagraph"/>
        <w:numPr>
          <w:ilvl w:val="0"/>
          <w:numId w:val="16"/>
        </w:numPr>
      </w:pPr>
      <w:r>
        <w:t xml:space="preserve">Teacher slides: </w:t>
      </w:r>
      <w:r w:rsidR="003E5B33" w:rsidRPr="00054E4A">
        <w:t>Game design: p</w:t>
      </w:r>
      <w:r w:rsidRPr="00054E4A">
        <w:t>rogramming</w:t>
      </w:r>
      <w:r w:rsidR="003E5B33" w:rsidRPr="00054E4A">
        <w:t xml:space="preserve"> tips</w:t>
      </w:r>
      <w:r w:rsidR="77FE3E37" w:rsidRPr="00054E4A">
        <w:t>: Years 3</w:t>
      </w:r>
      <w:r w:rsidR="00CB1584" w:rsidRPr="00054E4A">
        <w:rPr>
          <w:rFonts w:cs="Calibri"/>
        </w:rPr>
        <w:t>–</w:t>
      </w:r>
      <w:r w:rsidR="77FE3E37" w:rsidRPr="00054E4A">
        <w:t>4</w:t>
      </w:r>
      <w:r w:rsidR="77FE3E37">
        <w:t xml:space="preserve"> </w:t>
      </w:r>
      <w:r w:rsidR="00251ECE" w:rsidRPr="5EDDC5F9">
        <w:rPr>
          <w:rFonts w:cs="Calibri"/>
        </w:rPr>
        <w:t>[PPT]</w:t>
      </w:r>
    </w:p>
    <w:p w14:paraId="663E668D" w14:textId="2D0AC711" w:rsidR="0046411A" w:rsidRDefault="716E2D65" w:rsidP="0046411A">
      <w:pPr>
        <w:pStyle w:val="ListParagraph"/>
        <w:numPr>
          <w:ilvl w:val="0"/>
          <w:numId w:val="16"/>
        </w:numPr>
        <w:rPr>
          <w:rFonts w:cs="Calibri"/>
        </w:rPr>
      </w:pPr>
      <w:r>
        <w:t>Works</w:t>
      </w:r>
      <w:r w:rsidR="0046411A">
        <w:t xml:space="preserve">heet: </w:t>
      </w:r>
      <w:r w:rsidR="0046411A" w:rsidRPr="00054E4A">
        <w:rPr>
          <w:rFonts w:cs="Calibri"/>
        </w:rPr>
        <w:t xml:space="preserve">Designing a </w:t>
      </w:r>
      <w:proofErr w:type="gramStart"/>
      <w:r w:rsidR="16D60D72" w:rsidRPr="00054E4A">
        <w:rPr>
          <w:rFonts w:cs="Calibri"/>
        </w:rPr>
        <w:t>mini-game</w:t>
      </w:r>
      <w:r w:rsidR="0046411A" w:rsidRPr="5EDDC5F9">
        <w:rPr>
          <w:rFonts w:cs="Calibri"/>
        </w:rPr>
        <w:t xml:space="preserve"> </w:t>
      </w:r>
      <w:r w:rsidR="0046411A" w:rsidRPr="5EDDC5F9">
        <w:rPr>
          <w:rFonts w:cs="Calibri"/>
          <w:color w:val="000000" w:themeColor="text1"/>
        </w:rPr>
        <w:t>[PDF]</w:t>
      </w:r>
      <w:proofErr w:type="gramEnd"/>
    </w:p>
    <w:p w14:paraId="02F10CAA" w14:textId="0108BC36" w:rsidR="0046411A" w:rsidRDefault="2831FDCD" w:rsidP="0046411A">
      <w:pPr>
        <w:pStyle w:val="ListParagraph"/>
        <w:numPr>
          <w:ilvl w:val="0"/>
          <w:numId w:val="16"/>
        </w:numPr>
        <w:rPr>
          <w:color w:val="0563C1"/>
          <w:u w:val="single"/>
        </w:rPr>
      </w:pPr>
      <w:r>
        <w:t>Works</w:t>
      </w:r>
      <w:r w:rsidR="0046411A">
        <w:t xml:space="preserve">heet: </w:t>
      </w:r>
      <w:r w:rsidR="0046411A" w:rsidRPr="00054E4A">
        <w:t>Game design template</w:t>
      </w:r>
      <w:r w:rsidR="0046411A">
        <w:t xml:space="preserve"> </w:t>
      </w:r>
      <w:r w:rsidR="0046411A" w:rsidRPr="5EDDC5F9">
        <w:rPr>
          <w:rFonts w:cs="Calibri"/>
          <w:color w:val="000000" w:themeColor="text1"/>
        </w:rPr>
        <w:t>[Word]</w:t>
      </w:r>
    </w:p>
    <w:p w14:paraId="286110E6" w14:textId="0E2B681C" w:rsidR="0024607C" w:rsidRDefault="3E131184" w:rsidP="3247E4FC">
      <w:pPr>
        <w:pStyle w:val="ListParagraph"/>
        <w:numPr>
          <w:ilvl w:val="0"/>
          <w:numId w:val="16"/>
        </w:numPr>
        <w:pBdr>
          <w:top w:val="nil"/>
          <w:left w:val="nil"/>
          <w:bottom w:val="nil"/>
          <w:right w:val="nil"/>
          <w:between w:val="nil"/>
        </w:pBdr>
        <w:spacing w:line="259" w:lineRule="auto"/>
        <w:rPr>
          <w:rFonts w:cs="Calibri"/>
          <w:color w:val="000000" w:themeColor="text1"/>
        </w:rPr>
      </w:pPr>
      <w:r w:rsidRPr="00054E4A">
        <w:rPr>
          <w:rFonts w:cs="Calibri"/>
        </w:rPr>
        <w:t>Scratch 3.0</w:t>
      </w:r>
      <w:r w:rsidRPr="3247E4FC">
        <w:rPr>
          <w:rFonts w:cs="Calibri"/>
          <w:color w:val="000000" w:themeColor="text1"/>
        </w:rPr>
        <w:t xml:space="preserve"> desktop version or similar visual programming platform</w:t>
      </w:r>
    </w:p>
    <w:p w14:paraId="401FCCB7" w14:textId="2A449DBD" w:rsidR="0024607C" w:rsidRDefault="0024607C" w:rsidP="64C04736">
      <w:pPr>
        <w:pBdr>
          <w:top w:val="nil"/>
          <w:left w:val="nil"/>
          <w:bottom w:val="nil"/>
          <w:right w:val="nil"/>
          <w:between w:val="nil"/>
        </w:pBdr>
        <w:ind w:left="720"/>
        <w:rPr>
          <w:color w:val="000000"/>
        </w:rPr>
      </w:pPr>
    </w:p>
    <w:p w14:paraId="1EFD4C98" w14:textId="77777777" w:rsidR="0024607C" w:rsidRDefault="005D5CBB">
      <w:pPr>
        <w:pStyle w:val="Heading1"/>
        <w:rPr>
          <w:rFonts w:ascii="Calibri" w:eastAsia="Calibri" w:hAnsi="Calibri" w:cs="Calibri"/>
        </w:rPr>
      </w:pPr>
      <w:r w:rsidRPr="0F9C5291">
        <w:rPr>
          <w:rFonts w:ascii="Calibri" w:eastAsia="Calibri" w:hAnsi="Calibri" w:cs="Calibri"/>
        </w:rPr>
        <w:lastRenderedPageBreak/>
        <w:t>Learning hook</w:t>
      </w:r>
    </w:p>
    <w:p w14:paraId="78B20E0D" w14:textId="0F7FA224" w:rsidR="0A7E9E8E" w:rsidRDefault="278360F1" w:rsidP="0F9C5291">
      <w:r>
        <w:t>In design</w:t>
      </w:r>
      <w:r w:rsidR="00CB24ED">
        <w:t xml:space="preserve">ing their </w:t>
      </w:r>
      <w:r>
        <w:t>mini-game</w:t>
      </w:r>
      <w:r w:rsidR="00391B11">
        <w:t>,</w:t>
      </w:r>
      <w:r>
        <w:t xml:space="preserve"> students will incorporat</w:t>
      </w:r>
      <w:r w:rsidR="00391B11">
        <w:t>e</w:t>
      </w:r>
      <w:r>
        <w:t xml:space="preserve"> branching. </w:t>
      </w:r>
      <w:r w:rsidRPr="3247E4FC">
        <w:rPr>
          <w:rFonts w:cs="Calibri"/>
        </w:rPr>
        <w:t>B</w:t>
      </w:r>
      <w:r w:rsidR="1ACA6F9D" w:rsidRPr="3247E4FC">
        <w:rPr>
          <w:rFonts w:cs="Calibri"/>
        </w:rPr>
        <w:t>ranching</w:t>
      </w:r>
      <w:r w:rsidR="7C724A03" w:rsidRPr="3247E4FC">
        <w:rPr>
          <w:rFonts w:cs="Calibri"/>
        </w:rPr>
        <w:t xml:space="preserve"> </w:t>
      </w:r>
      <w:r w:rsidR="1ACA6F9D" w:rsidRPr="3247E4FC">
        <w:rPr>
          <w:rFonts w:cs="Calibri"/>
        </w:rPr>
        <w:t>is whe</w:t>
      </w:r>
      <w:r w:rsidR="00CB24ED" w:rsidRPr="3247E4FC">
        <w:rPr>
          <w:rFonts w:cs="Calibri"/>
        </w:rPr>
        <w:t>re</w:t>
      </w:r>
      <w:r w:rsidR="1ACA6F9D" w:rsidRPr="3247E4FC">
        <w:rPr>
          <w:rFonts w:cs="Calibri"/>
        </w:rPr>
        <w:t xml:space="preserve"> yes/no decisions are used to determine the next steps in a process or program.</w:t>
      </w:r>
    </w:p>
    <w:p w14:paraId="43B3B8BC" w14:textId="74A07D86" w:rsidR="0A7E9E8E" w:rsidRDefault="31B8C326" w:rsidP="0F9C5291">
      <w:pPr>
        <w:spacing w:before="240" w:after="240"/>
        <w:rPr>
          <w:rFonts w:cs="Calibri"/>
        </w:rPr>
      </w:pPr>
      <w:r w:rsidRPr="0F9C5291">
        <w:rPr>
          <w:rFonts w:cs="Calibri"/>
        </w:rPr>
        <w:t xml:space="preserve">One way to engage </w:t>
      </w:r>
      <w:r w:rsidR="290FD059" w:rsidRPr="0F9C5291">
        <w:rPr>
          <w:rFonts w:cs="Calibri"/>
        </w:rPr>
        <w:t xml:space="preserve">students in thinking about branching </w:t>
      </w:r>
      <w:r w:rsidR="1C2DA4AB" w:rsidRPr="0F9C5291">
        <w:rPr>
          <w:rFonts w:cs="Calibri"/>
        </w:rPr>
        <w:t>is to s</w:t>
      </w:r>
      <w:r w:rsidR="1C9C4C37" w:rsidRPr="0F9C5291">
        <w:rPr>
          <w:rFonts w:cs="Calibri"/>
        </w:rPr>
        <w:t>tart by presenting a story where the students are the main characters</w:t>
      </w:r>
      <w:r w:rsidR="21E85FD8" w:rsidRPr="0F9C5291">
        <w:rPr>
          <w:rFonts w:cs="Calibri"/>
        </w:rPr>
        <w:t xml:space="preserve">, for example: </w:t>
      </w:r>
    </w:p>
    <w:p w14:paraId="33F7DE17" w14:textId="314ED675" w:rsidR="0A7E9E8E" w:rsidRDefault="1C9C4C37" w:rsidP="3247E4FC">
      <w:pPr>
        <w:spacing w:before="240" w:after="240"/>
        <w:rPr>
          <w:rFonts w:cs="Calibri"/>
          <w:i/>
          <w:iCs/>
        </w:rPr>
      </w:pPr>
      <w:r w:rsidRPr="3247E4FC">
        <w:rPr>
          <w:rFonts w:cs="Calibri"/>
          <w:i/>
          <w:iCs/>
        </w:rPr>
        <w:t>‘You’re walking in a forest and come across a fork in the path. Do you take the left path, which looks dark and mysterious, or the right path, which is bright and open?’</w:t>
      </w:r>
    </w:p>
    <w:p w14:paraId="17BDCE55" w14:textId="7664BB8A" w:rsidR="0A7E9E8E" w:rsidRDefault="75B82908" w:rsidP="57A3AF42">
      <w:pPr>
        <w:spacing w:before="240" w:after="240"/>
        <w:rPr>
          <w:rFonts w:cs="Calibri"/>
        </w:rPr>
      </w:pPr>
      <w:r w:rsidRPr="3247E4FC">
        <w:rPr>
          <w:rFonts w:cs="Calibri"/>
        </w:rPr>
        <w:t xml:space="preserve">Ask students to make a choice, and then describe </w:t>
      </w:r>
      <w:r w:rsidR="310D8F2D" w:rsidRPr="3247E4FC">
        <w:rPr>
          <w:rFonts w:cs="Calibri"/>
        </w:rPr>
        <w:t xml:space="preserve">an </w:t>
      </w:r>
      <w:r w:rsidRPr="3247E4FC">
        <w:rPr>
          <w:rFonts w:cs="Calibri"/>
        </w:rPr>
        <w:t>outcome based on their decision</w:t>
      </w:r>
      <w:r w:rsidR="794244DC" w:rsidRPr="3247E4FC">
        <w:rPr>
          <w:rFonts w:cs="Calibri"/>
        </w:rPr>
        <w:t>, for example</w:t>
      </w:r>
      <w:r w:rsidR="70E36AF8" w:rsidRPr="3247E4FC">
        <w:rPr>
          <w:rFonts w:cs="Calibri"/>
        </w:rPr>
        <w:t>,</w:t>
      </w:r>
      <w:r w:rsidR="794244DC" w:rsidRPr="3247E4FC">
        <w:rPr>
          <w:rFonts w:cs="Calibri"/>
        </w:rPr>
        <w:t xml:space="preserve"> one path leads to a cave, the other continues to a </w:t>
      </w:r>
      <w:r w:rsidR="55E6BBE5" w:rsidRPr="3247E4FC">
        <w:rPr>
          <w:rFonts w:cs="Calibri"/>
        </w:rPr>
        <w:t>c</w:t>
      </w:r>
      <w:r w:rsidR="794244DC" w:rsidRPr="3247E4FC">
        <w:rPr>
          <w:rFonts w:cs="Calibri"/>
        </w:rPr>
        <w:t xml:space="preserve">astle. </w:t>
      </w:r>
      <w:r w:rsidR="6B041D63" w:rsidRPr="3247E4FC">
        <w:rPr>
          <w:rFonts w:cs="Calibri"/>
        </w:rPr>
        <w:t xml:space="preserve">Share different outcomes suggested by students. </w:t>
      </w:r>
      <w:r w:rsidR="08140C73" w:rsidRPr="3247E4FC">
        <w:rPr>
          <w:rFonts w:cs="Calibri"/>
        </w:rPr>
        <w:t xml:space="preserve">Explain that branching </w:t>
      </w:r>
      <w:r w:rsidR="45E85FC6" w:rsidRPr="3247E4FC">
        <w:rPr>
          <w:rFonts w:cs="Calibri"/>
        </w:rPr>
        <w:t>allows for</w:t>
      </w:r>
      <w:r w:rsidR="08140C73" w:rsidRPr="3247E4FC">
        <w:rPr>
          <w:rFonts w:cs="Calibri"/>
        </w:rPr>
        <w:t xml:space="preserve"> different scenarios. </w:t>
      </w:r>
      <w:r w:rsidR="5D068640" w:rsidRPr="3247E4FC">
        <w:rPr>
          <w:rFonts w:cs="Calibri"/>
        </w:rPr>
        <w:t>What happens next depends on your choice. The cave might hide a treasure, or the castle could be guarded by a dragon.</w:t>
      </w:r>
    </w:p>
    <w:p w14:paraId="4CB7F35D" w14:textId="36845BDC" w:rsidR="0A7E9E8E" w:rsidRDefault="05640394" w:rsidP="32E53875">
      <w:pPr>
        <w:spacing w:before="240" w:after="240"/>
        <w:rPr>
          <w:rFonts w:cs="Calibri"/>
        </w:rPr>
      </w:pPr>
      <w:r w:rsidRPr="3247E4FC">
        <w:rPr>
          <w:rFonts w:cs="Calibri"/>
          <w:color w:val="000000" w:themeColor="text1"/>
        </w:rPr>
        <w:t xml:space="preserve">You may </w:t>
      </w:r>
      <w:r w:rsidR="00BF6F9B" w:rsidRPr="3247E4FC">
        <w:rPr>
          <w:rFonts w:cs="Calibri"/>
          <w:color w:val="000000" w:themeColor="text1"/>
        </w:rPr>
        <w:t>want</w:t>
      </w:r>
      <w:r w:rsidRPr="3247E4FC">
        <w:rPr>
          <w:rFonts w:cs="Calibri"/>
          <w:color w:val="000000" w:themeColor="text1"/>
        </w:rPr>
        <w:t xml:space="preserve"> to use the </w:t>
      </w:r>
      <w:r w:rsidRPr="00054E4A">
        <w:rPr>
          <w:rFonts w:cs="Calibri"/>
        </w:rPr>
        <w:t>Teach</w:t>
      </w:r>
      <w:r w:rsidR="00096074" w:rsidRPr="00054E4A">
        <w:rPr>
          <w:rFonts w:cs="Calibri"/>
        </w:rPr>
        <w:t>er</w:t>
      </w:r>
      <w:r w:rsidRPr="00054E4A">
        <w:rPr>
          <w:rFonts w:cs="Calibri"/>
        </w:rPr>
        <w:t xml:space="preserve"> slides</w:t>
      </w:r>
      <w:r w:rsidRPr="3247E4FC">
        <w:rPr>
          <w:rFonts w:cs="Calibri"/>
          <w:color w:val="000000" w:themeColor="text1"/>
        </w:rPr>
        <w:t xml:space="preserve"> to support this part of the lesson </w:t>
      </w:r>
      <w:r w:rsidR="001E4F4E" w:rsidRPr="3247E4FC">
        <w:rPr>
          <w:rFonts w:cs="Calibri"/>
          <w:color w:val="000000" w:themeColor="text1"/>
        </w:rPr>
        <w:t>(</w:t>
      </w:r>
      <w:r w:rsidR="00335744" w:rsidRPr="3247E4FC">
        <w:rPr>
          <w:rFonts w:cs="Calibri"/>
          <w:color w:val="000000" w:themeColor="text1"/>
        </w:rPr>
        <w:t>see</w:t>
      </w:r>
      <w:r w:rsidRPr="3247E4FC">
        <w:rPr>
          <w:rFonts w:cs="Calibri"/>
          <w:color w:val="000000" w:themeColor="text1"/>
        </w:rPr>
        <w:t xml:space="preserve"> </w:t>
      </w:r>
      <w:r w:rsidR="00335744" w:rsidRPr="3247E4FC">
        <w:rPr>
          <w:rFonts w:cs="Calibri"/>
          <w:color w:val="000000" w:themeColor="text1"/>
        </w:rPr>
        <w:t>s</w:t>
      </w:r>
      <w:r w:rsidR="40A90792">
        <w:t>lide 2</w:t>
      </w:r>
      <w:r w:rsidR="003604F5">
        <w:t>)</w:t>
      </w:r>
      <w:r w:rsidR="4043769F">
        <w:t>.</w:t>
      </w:r>
    </w:p>
    <w:p w14:paraId="2A32FEB9" w14:textId="7E6396C3" w:rsidR="0A7E9E8E" w:rsidRDefault="1543F16D" w:rsidP="0F9C5291">
      <w:pPr>
        <w:spacing w:before="240" w:after="240"/>
      </w:pPr>
      <w:r>
        <w:rPr>
          <w:noProof/>
        </w:rPr>
        <w:drawing>
          <wp:inline distT="0" distB="0" distL="0" distR="0" wp14:anchorId="22173159" wp14:editId="669644A0">
            <wp:extent cx="3575050" cy="2635188"/>
            <wp:effectExtent l="0" t="0" r="6350" b="0"/>
            <wp:docPr id="471136056" name="Picture 47113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84858" cy="2642418"/>
                    </a:xfrm>
                    <a:prstGeom prst="rect">
                      <a:avLst/>
                    </a:prstGeom>
                  </pic:spPr>
                </pic:pic>
              </a:graphicData>
            </a:graphic>
          </wp:inline>
        </w:drawing>
      </w:r>
    </w:p>
    <w:p w14:paraId="2053857D" w14:textId="21CF6CC2" w:rsidR="6AFAFA75" w:rsidRDefault="337E11D8" w:rsidP="3247E4FC">
      <w:pPr>
        <w:spacing w:before="240" w:after="240"/>
        <w:rPr>
          <w:i/>
          <w:iCs/>
          <w:sz w:val="18"/>
          <w:szCs w:val="18"/>
        </w:rPr>
      </w:pPr>
      <w:r w:rsidRPr="3247E4FC">
        <w:rPr>
          <w:i/>
          <w:iCs/>
          <w:sz w:val="18"/>
          <w:szCs w:val="18"/>
        </w:rPr>
        <w:t>Image: Branching example created in draw</w:t>
      </w:r>
      <w:r w:rsidR="00C20D87" w:rsidRPr="3247E4FC">
        <w:rPr>
          <w:i/>
          <w:iCs/>
          <w:sz w:val="18"/>
          <w:szCs w:val="18"/>
        </w:rPr>
        <w:t>.</w:t>
      </w:r>
      <w:r w:rsidRPr="3247E4FC">
        <w:rPr>
          <w:i/>
          <w:iCs/>
          <w:sz w:val="18"/>
          <w:szCs w:val="18"/>
        </w:rPr>
        <w:t>io</w:t>
      </w:r>
    </w:p>
    <w:p w14:paraId="2E2BAC39" w14:textId="44E251D0" w:rsidR="0A7E9E8E" w:rsidRDefault="7D9DC1E7" w:rsidP="32E53875">
      <w:pPr>
        <w:spacing w:before="240" w:after="240"/>
        <w:rPr>
          <w:rFonts w:cs="Calibri"/>
        </w:rPr>
      </w:pPr>
      <w:r w:rsidRPr="32E53875">
        <w:rPr>
          <w:rFonts w:cs="Calibri"/>
        </w:rPr>
        <w:t>Discuss how this example can be written as an If/Then statement. For example, If the answer is yes, then switch to the cave backdrop. If the answer is no, then switch to the castle backdrop.</w:t>
      </w:r>
    </w:p>
    <w:p w14:paraId="534AB08C" w14:textId="7B340695" w:rsidR="0A7E9E8E" w:rsidRDefault="7D9DC1E7" w:rsidP="32E53875">
      <w:pPr>
        <w:spacing w:before="240" w:after="240"/>
        <w:rPr>
          <w:rFonts w:cs="Calibri"/>
        </w:rPr>
      </w:pPr>
      <w:r w:rsidRPr="3247E4FC">
        <w:rPr>
          <w:rFonts w:cs="Calibri"/>
        </w:rPr>
        <w:t xml:space="preserve">Explain that </w:t>
      </w:r>
      <w:r w:rsidR="6FAEE880" w:rsidRPr="3247E4FC">
        <w:rPr>
          <w:rFonts w:cs="Calibri"/>
        </w:rPr>
        <w:t xml:space="preserve">students </w:t>
      </w:r>
      <w:r w:rsidRPr="3247E4FC">
        <w:rPr>
          <w:rFonts w:cs="Calibri"/>
        </w:rPr>
        <w:t xml:space="preserve">will use similar If/Then decisions in their game design, where the game will </w:t>
      </w:r>
      <w:r w:rsidR="00702B0E" w:rsidRPr="3247E4FC">
        <w:rPr>
          <w:rFonts w:cs="Calibri"/>
        </w:rPr>
        <w:t>procee</w:t>
      </w:r>
      <w:r w:rsidRPr="3247E4FC">
        <w:rPr>
          <w:rFonts w:cs="Calibri"/>
        </w:rPr>
        <w:t>d differently based on the player's choices or conditions. For example, If the player touches an enemy, then game over. This introduces them to how branching works in programming and game design.</w:t>
      </w:r>
    </w:p>
    <w:p w14:paraId="44F29E27" w14:textId="67C640EB" w:rsidR="00E249E6" w:rsidRDefault="00E63859" w:rsidP="32E53875">
      <w:pPr>
        <w:rPr>
          <w:rFonts w:cs="Calibri"/>
        </w:rPr>
      </w:pPr>
      <w:r w:rsidRPr="3247E4FC">
        <w:rPr>
          <w:color w:val="0D0D0D" w:themeColor="text1" w:themeTint="F2"/>
          <w:highlight w:val="white"/>
        </w:rPr>
        <w:t>In preparing</w:t>
      </w:r>
      <w:r w:rsidR="47F69002" w:rsidRPr="3247E4FC">
        <w:rPr>
          <w:color w:val="0D0D0D" w:themeColor="text1" w:themeTint="F2"/>
          <w:highlight w:val="white"/>
        </w:rPr>
        <w:t xml:space="preserve"> to design their game</w:t>
      </w:r>
      <w:r w:rsidR="008C4BC6" w:rsidRPr="3247E4FC">
        <w:rPr>
          <w:color w:val="0D0D0D" w:themeColor="text1" w:themeTint="F2"/>
          <w:highlight w:val="white"/>
        </w:rPr>
        <w:t xml:space="preserve">, </w:t>
      </w:r>
      <w:r w:rsidRPr="3247E4FC">
        <w:rPr>
          <w:color w:val="0D0D0D" w:themeColor="text1" w:themeTint="F2"/>
          <w:highlight w:val="white"/>
        </w:rPr>
        <w:t xml:space="preserve">encourage </w:t>
      </w:r>
      <w:r w:rsidR="00EA085C" w:rsidRPr="3247E4FC">
        <w:rPr>
          <w:color w:val="0D0D0D" w:themeColor="text1" w:themeTint="F2"/>
          <w:highlight w:val="white"/>
        </w:rPr>
        <w:t xml:space="preserve">students to </w:t>
      </w:r>
      <w:r w:rsidR="000365DB" w:rsidRPr="3247E4FC">
        <w:rPr>
          <w:color w:val="0D0D0D" w:themeColor="text1" w:themeTint="F2"/>
          <w:highlight w:val="white"/>
        </w:rPr>
        <w:t>connect</w:t>
      </w:r>
      <w:r w:rsidR="008C4BC6" w:rsidRPr="3247E4FC">
        <w:rPr>
          <w:color w:val="0D0D0D" w:themeColor="text1" w:themeTint="F2"/>
          <w:highlight w:val="white"/>
        </w:rPr>
        <w:t xml:space="preserve"> the task</w:t>
      </w:r>
      <w:r w:rsidR="000365DB" w:rsidRPr="3247E4FC">
        <w:rPr>
          <w:color w:val="0D0D0D" w:themeColor="text1" w:themeTint="F2"/>
          <w:highlight w:val="white"/>
        </w:rPr>
        <w:t xml:space="preserve"> to real people working in game design using the poster</w:t>
      </w:r>
      <w:r w:rsidR="5FBB06F2" w:rsidRPr="3247E4FC">
        <w:rPr>
          <w:color w:val="0D0D0D" w:themeColor="text1" w:themeTint="F2"/>
          <w:highlight w:val="white"/>
        </w:rPr>
        <w:t>:</w:t>
      </w:r>
      <w:r w:rsidR="000365DB" w:rsidRPr="3247E4FC">
        <w:rPr>
          <w:color w:val="0D0D0D" w:themeColor="text1" w:themeTint="F2"/>
          <w:highlight w:val="white"/>
        </w:rPr>
        <w:t xml:space="preserve"> </w:t>
      </w:r>
      <w:r w:rsidR="000365DB" w:rsidRPr="00054E4A">
        <w:rPr>
          <w:highlight w:val="white"/>
        </w:rPr>
        <w:t>Game design: Ph</w:t>
      </w:r>
      <w:r w:rsidR="008C4BC6" w:rsidRPr="00054E4A">
        <w:rPr>
          <w:highlight w:val="white"/>
        </w:rPr>
        <w:t>oe</w:t>
      </w:r>
      <w:r w:rsidR="000365DB" w:rsidRPr="00054E4A">
        <w:rPr>
          <w:highlight w:val="white"/>
        </w:rPr>
        <w:t>be Watson</w:t>
      </w:r>
      <w:r w:rsidR="000365DB" w:rsidRPr="3247E4FC">
        <w:rPr>
          <w:color w:val="0D0D0D" w:themeColor="text1" w:themeTint="F2"/>
          <w:highlight w:val="white"/>
        </w:rPr>
        <w:t>.</w:t>
      </w:r>
      <w:r w:rsidR="3D8D32D7" w:rsidRPr="3247E4FC">
        <w:rPr>
          <w:color w:val="0D0D0D" w:themeColor="text1" w:themeTint="F2"/>
          <w:highlight w:val="white"/>
        </w:rPr>
        <w:t xml:space="preserve"> </w:t>
      </w:r>
      <w:r w:rsidR="3D8D32D7" w:rsidRPr="3247E4FC">
        <w:rPr>
          <w:rFonts w:cs="Calibri"/>
        </w:rPr>
        <w:t>Encourage students to see how the concepts they're learning are used by professionals like Phoebe</w:t>
      </w:r>
      <w:r w:rsidR="01C724F3" w:rsidRPr="3247E4FC">
        <w:rPr>
          <w:rFonts w:cs="Calibri"/>
        </w:rPr>
        <w:t>.</w:t>
      </w:r>
    </w:p>
    <w:p w14:paraId="4D156853" w14:textId="77777777" w:rsidR="0024607C" w:rsidRDefault="005D5CBB">
      <w:pPr>
        <w:pStyle w:val="Heading1"/>
        <w:rPr>
          <w:rFonts w:ascii="Calibri" w:eastAsia="Calibri" w:hAnsi="Calibri" w:cs="Calibri"/>
        </w:rPr>
      </w:pPr>
      <w:r w:rsidRPr="34CE9E19">
        <w:rPr>
          <w:rFonts w:ascii="Calibri" w:eastAsia="Calibri" w:hAnsi="Calibri" w:cs="Calibri"/>
        </w:rPr>
        <w:t>Learning input and construction</w:t>
      </w:r>
    </w:p>
    <w:p w14:paraId="124AF042" w14:textId="37E4E02D" w:rsidR="0024607C" w:rsidRDefault="28337147" w:rsidP="64C04736">
      <w:pPr>
        <w:spacing w:line="257" w:lineRule="auto"/>
        <w:rPr>
          <w:rFonts w:cs="Calibri"/>
          <w:color w:val="000000" w:themeColor="text1"/>
        </w:rPr>
      </w:pPr>
      <w:r w:rsidRPr="3247E4FC">
        <w:rPr>
          <w:rFonts w:cs="Calibri"/>
          <w:color w:val="000000" w:themeColor="text1"/>
        </w:rPr>
        <w:t>Refer to</w:t>
      </w:r>
      <w:r w:rsidR="75EE31FE" w:rsidRPr="3247E4FC">
        <w:rPr>
          <w:rFonts w:cs="Calibri"/>
          <w:color w:val="000000" w:themeColor="text1"/>
        </w:rPr>
        <w:t xml:space="preserve"> the </w:t>
      </w:r>
      <w:r w:rsidR="75EE31FE" w:rsidRPr="00054E4A">
        <w:rPr>
          <w:rFonts w:cs="Calibri"/>
        </w:rPr>
        <w:t>Teach</w:t>
      </w:r>
      <w:r w:rsidR="00EC3329" w:rsidRPr="00054E4A">
        <w:rPr>
          <w:rFonts w:cs="Calibri"/>
        </w:rPr>
        <w:t>er</w:t>
      </w:r>
      <w:r w:rsidR="75EE31FE" w:rsidRPr="00054E4A">
        <w:rPr>
          <w:rFonts w:cs="Calibri"/>
        </w:rPr>
        <w:t xml:space="preserve"> slides </w:t>
      </w:r>
      <w:r w:rsidR="75EE31FE" w:rsidRPr="3247E4FC">
        <w:rPr>
          <w:rFonts w:cs="Calibri"/>
          <w:color w:val="000000" w:themeColor="text1"/>
        </w:rPr>
        <w:t xml:space="preserve">to support this </w:t>
      </w:r>
      <w:r w:rsidR="0BEE0B78" w:rsidRPr="3247E4FC">
        <w:rPr>
          <w:rFonts w:cs="Calibri"/>
          <w:color w:val="000000" w:themeColor="text1"/>
        </w:rPr>
        <w:t xml:space="preserve">part of the </w:t>
      </w:r>
      <w:r w:rsidR="75EE31FE" w:rsidRPr="3247E4FC">
        <w:rPr>
          <w:rFonts w:cs="Calibri"/>
          <w:color w:val="000000" w:themeColor="text1"/>
        </w:rPr>
        <w:t>lesson.</w:t>
      </w:r>
      <w:r w:rsidR="4F78C473" w:rsidRPr="3247E4FC">
        <w:rPr>
          <w:rFonts w:cs="Calibri"/>
          <w:color w:val="000000" w:themeColor="text1"/>
        </w:rPr>
        <w:t xml:space="preserve"> The slides provide prompts and guidance on what to consider when designing a game in a sequential and logical way. </w:t>
      </w:r>
    </w:p>
    <w:p w14:paraId="727A5A19" w14:textId="77777777" w:rsidR="001F7473" w:rsidRDefault="001F7473" w:rsidP="64C04736">
      <w:pPr>
        <w:spacing w:line="257" w:lineRule="auto"/>
        <w:rPr>
          <w:rFonts w:cs="Calibri"/>
          <w:color w:val="000000" w:themeColor="text1"/>
        </w:rPr>
      </w:pPr>
    </w:p>
    <w:p w14:paraId="1C94C7CD" w14:textId="37D19B8B" w:rsidR="00A53870" w:rsidRDefault="00970215" w:rsidP="00A53870">
      <w:pPr>
        <w:pStyle w:val="ListParagraph"/>
        <w:numPr>
          <w:ilvl w:val="0"/>
          <w:numId w:val="24"/>
        </w:numPr>
        <w:spacing w:line="257" w:lineRule="auto"/>
        <w:rPr>
          <w:rFonts w:cs="Calibri"/>
          <w:color w:val="000000" w:themeColor="text1"/>
        </w:rPr>
      </w:pPr>
      <w:r w:rsidRPr="00D89DDF">
        <w:rPr>
          <w:rFonts w:cs="Calibri"/>
          <w:color w:val="000000" w:themeColor="text1"/>
        </w:rPr>
        <w:t>D</w:t>
      </w:r>
      <w:r w:rsidR="002D7076" w:rsidRPr="00D89DDF">
        <w:rPr>
          <w:rFonts w:cs="Calibri"/>
          <w:color w:val="000000" w:themeColor="text1"/>
        </w:rPr>
        <w:t xml:space="preserve">iscuss </w:t>
      </w:r>
      <w:r w:rsidR="0085703D" w:rsidRPr="00D89DDF">
        <w:rPr>
          <w:rFonts w:cs="Calibri"/>
          <w:color w:val="000000" w:themeColor="text1"/>
        </w:rPr>
        <w:t xml:space="preserve">the steps in </w:t>
      </w:r>
      <w:r w:rsidR="002D7076" w:rsidRPr="00D89DDF">
        <w:rPr>
          <w:rFonts w:cs="Calibri"/>
          <w:color w:val="000000" w:themeColor="text1"/>
        </w:rPr>
        <w:t xml:space="preserve">planning a </w:t>
      </w:r>
      <w:proofErr w:type="gramStart"/>
      <w:r w:rsidR="16D60D72" w:rsidRPr="00D89DDF">
        <w:rPr>
          <w:rFonts w:cs="Calibri"/>
          <w:color w:val="000000" w:themeColor="text1"/>
        </w:rPr>
        <w:t>mini-game</w:t>
      </w:r>
      <w:proofErr w:type="gramEnd"/>
      <w:r w:rsidR="0076056D" w:rsidRPr="00D89DDF">
        <w:rPr>
          <w:rFonts w:cs="Calibri"/>
          <w:color w:val="000000" w:themeColor="text1"/>
        </w:rPr>
        <w:t xml:space="preserve"> (slides </w:t>
      </w:r>
      <w:r w:rsidR="58868F8F" w:rsidRPr="00D89DDF">
        <w:rPr>
          <w:rFonts w:cs="Calibri"/>
          <w:color w:val="000000" w:themeColor="text1"/>
        </w:rPr>
        <w:t>3</w:t>
      </w:r>
      <w:r w:rsidR="7BC8FA3F" w:rsidRPr="00D89DDF">
        <w:rPr>
          <w:rFonts w:cs="Calibri"/>
          <w:color w:val="000000" w:themeColor="text1"/>
        </w:rPr>
        <w:t xml:space="preserve"> to </w:t>
      </w:r>
      <w:r w:rsidR="0076056D" w:rsidRPr="00D89DDF">
        <w:rPr>
          <w:rFonts w:cs="Calibri"/>
          <w:color w:val="000000" w:themeColor="text1"/>
        </w:rPr>
        <w:t>1</w:t>
      </w:r>
      <w:r w:rsidR="46A6F635" w:rsidRPr="00D89DDF">
        <w:rPr>
          <w:rFonts w:cs="Calibri"/>
          <w:color w:val="000000" w:themeColor="text1"/>
        </w:rPr>
        <w:t>2</w:t>
      </w:r>
      <w:r w:rsidR="0076056D" w:rsidRPr="00D89DDF">
        <w:rPr>
          <w:rFonts w:cs="Calibri"/>
          <w:color w:val="000000" w:themeColor="text1"/>
        </w:rPr>
        <w:t>)</w:t>
      </w:r>
      <w:r w:rsidR="002D7076" w:rsidRPr="00D89DDF">
        <w:rPr>
          <w:rFonts w:cs="Calibri"/>
          <w:color w:val="000000" w:themeColor="text1"/>
        </w:rPr>
        <w:t xml:space="preserve">. </w:t>
      </w:r>
    </w:p>
    <w:p w14:paraId="3106A6BD" w14:textId="5BC987F2" w:rsidR="00A53870" w:rsidRDefault="001B4E5D" w:rsidP="00A53870">
      <w:pPr>
        <w:pStyle w:val="ListParagraph"/>
        <w:numPr>
          <w:ilvl w:val="0"/>
          <w:numId w:val="24"/>
        </w:numPr>
        <w:spacing w:line="257" w:lineRule="auto"/>
        <w:rPr>
          <w:rFonts w:cs="Calibri"/>
          <w:color w:val="000000" w:themeColor="text1"/>
        </w:rPr>
      </w:pPr>
      <w:r w:rsidRPr="3247E4FC">
        <w:rPr>
          <w:rFonts w:cs="Calibri"/>
          <w:color w:val="000000" w:themeColor="text1"/>
        </w:rPr>
        <w:t xml:space="preserve">Use an example of a </w:t>
      </w:r>
      <w:r w:rsidR="16D60D72" w:rsidRPr="3247E4FC">
        <w:rPr>
          <w:rFonts w:cs="Calibri"/>
          <w:color w:val="000000" w:themeColor="text1"/>
        </w:rPr>
        <w:t>mini-game</w:t>
      </w:r>
      <w:r w:rsidRPr="3247E4FC">
        <w:rPr>
          <w:rFonts w:cs="Calibri"/>
          <w:color w:val="000000" w:themeColor="text1"/>
        </w:rPr>
        <w:t xml:space="preserve"> to explain how </w:t>
      </w:r>
      <w:r w:rsidR="00970215" w:rsidRPr="3247E4FC">
        <w:rPr>
          <w:rFonts w:cs="Calibri"/>
          <w:color w:val="000000" w:themeColor="text1"/>
        </w:rPr>
        <w:t xml:space="preserve">to </w:t>
      </w:r>
      <w:r w:rsidR="00C4387B" w:rsidRPr="3247E4FC">
        <w:rPr>
          <w:rFonts w:cs="Calibri"/>
          <w:color w:val="000000" w:themeColor="text1"/>
        </w:rPr>
        <w:t xml:space="preserve">record ideas following </w:t>
      </w:r>
      <w:r w:rsidR="00BA037A" w:rsidRPr="3247E4FC">
        <w:rPr>
          <w:rFonts w:cs="Calibri"/>
          <w:color w:val="000000" w:themeColor="text1"/>
        </w:rPr>
        <w:t xml:space="preserve">steps outlined in </w:t>
      </w:r>
      <w:r w:rsidR="00C4387B" w:rsidRPr="3247E4FC">
        <w:rPr>
          <w:rFonts w:cs="Calibri"/>
          <w:color w:val="000000" w:themeColor="text1"/>
        </w:rPr>
        <w:t xml:space="preserve">the </w:t>
      </w:r>
      <w:r w:rsidR="5738B4E9" w:rsidRPr="3247E4FC">
        <w:rPr>
          <w:rFonts w:cs="Calibri"/>
          <w:color w:val="000000" w:themeColor="text1"/>
        </w:rPr>
        <w:t xml:space="preserve">worksheet: </w:t>
      </w:r>
      <w:r w:rsidR="4028AFD7" w:rsidRPr="00E24A3F">
        <w:rPr>
          <w:rFonts w:cs="Calibri"/>
          <w:color w:val="000000" w:themeColor="text1"/>
        </w:rPr>
        <w:t>Designing a mini-game</w:t>
      </w:r>
      <w:r w:rsidR="3A08ADFE" w:rsidRPr="3247E4FC">
        <w:rPr>
          <w:rFonts w:cs="Calibri"/>
          <w:color w:val="000000" w:themeColor="text1"/>
        </w:rPr>
        <w:t xml:space="preserve"> </w:t>
      </w:r>
      <w:r w:rsidR="0085703D" w:rsidRPr="3247E4FC">
        <w:rPr>
          <w:rFonts w:cs="Calibri"/>
          <w:color w:val="000000" w:themeColor="text1"/>
        </w:rPr>
        <w:t xml:space="preserve">(slides </w:t>
      </w:r>
      <w:r w:rsidR="0FED19E0" w:rsidRPr="3247E4FC">
        <w:rPr>
          <w:rFonts w:cs="Calibri"/>
          <w:color w:val="000000" w:themeColor="text1"/>
        </w:rPr>
        <w:t>13</w:t>
      </w:r>
      <w:r w:rsidR="248DE745" w:rsidRPr="3247E4FC">
        <w:rPr>
          <w:rFonts w:cs="Calibri"/>
          <w:color w:val="000000" w:themeColor="text1"/>
        </w:rPr>
        <w:t xml:space="preserve"> to </w:t>
      </w:r>
      <w:r w:rsidR="0085703D" w:rsidRPr="3247E4FC">
        <w:rPr>
          <w:rFonts w:cs="Calibri"/>
          <w:color w:val="000000" w:themeColor="text1"/>
        </w:rPr>
        <w:t xml:space="preserve">15). </w:t>
      </w:r>
    </w:p>
    <w:p w14:paraId="1FB6B1DF" w14:textId="4C365E3D" w:rsidR="00543C53" w:rsidRPr="00A53870" w:rsidRDefault="00E30A26" w:rsidP="00A53870">
      <w:pPr>
        <w:pStyle w:val="ListParagraph"/>
        <w:numPr>
          <w:ilvl w:val="0"/>
          <w:numId w:val="24"/>
        </w:numPr>
        <w:spacing w:line="257" w:lineRule="auto"/>
        <w:rPr>
          <w:rFonts w:cs="Calibri"/>
          <w:color w:val="000000" w:themeColor="text1"/>
        </w:rPr>
      </w:pPr>
      <w:r w:rsidRPr="3247E4FC">
        <w:rPr>
          <w:rFonts w:cs="Calibri"/>
          <w:color w:val="000000" w:themeColor="text1"/>
        </w:rPr>
        <w:t xml:space="preserve">Discuss </w:t>
      </w:r>
      <w:r w:rsidR="00430181" w:rsidRPr="3247E4FC">
        <w:rPr>
          <w:rFonts w:cs="Calibri"/>
          <w:color w:val="000000" w:themeColor="text1"/>
        </w:rPr>
        <w:t xml:space="preserve">some basic </w:t>
      </w:r>
      <w:r w:rsidRPr="3247E4FC">
        <w:rPr>
          <w:rFonts w:cs="Calibri"/>
          <w:color w:val="000000" w:themeColor="text1"/>
        </w:rPr>
        <w:t>programming skills</w:t>
      </w:r>
      <w:r w:rsidR="00430181" w:rsidRPr="3247E4FC">
        <w:rPr>
          <w:rFonts w:cs="Calibri"/>
          <w:color w:val="000000" w:themeColor="text1"/>
        </w:rPr>
        <w:t xml:space="preserve"> needed to code the </w:t>
      </w:r>
      <w:r w:rsidR="002E25FE" w:rsidRPr="3247E4FC">
        <w:rPr>
          <w:rFonts w:cs="Calibri"/>
          <w:color w:val="000000" w:themeColor="text1"/>
        </w:rPr>
        <w:t>game</w:t>
      </w:r>
      <w:r w:rsidR="00430181" w:rsidRPr="3247E4FC">
        <w:rPr>
          <w:rFonts w:cs="Calibri"/>
          <w:color w:val="000000" w:themeColor="text1"/>
        </w:rPr>
        <w:t xml:space="preserve"> (</w:t>
      </w:r>
      <w:r w:rsidR="001F1EA4" w:rsidRPr="3247E4FC">
        <w:rPr>
          <w:rFonts w:cs="Calibri"/>
          <w:color w:val="000000" w:themeColor="text1"/>
        </w:rPr>
        <w:t xml:space="preserve">slides </w:t>
      </w:r>
      <w:r w:rsidR="00430181" w:rsidRPr="3247E4FC">
        <w:rPr>
          <w:rFonts w:cs="Calibri"/>
          <w:color w:val="000000" w:themeColor="text1"/>
        </w:rPr>
        <w:t>1</w:t>
      </w:r>
      <w:r w:rsidR="3DB344A6" w:rsidRPr="3247E4FC">
        <w:rPr>
          <w:rFonts w:cs="Calibri"/>
          <w:color w:val="000000" w:themeColor="text1"/>
        </w:rPr>
        <w:t>6</w:t>
      </w:r>
      <w:r w:rsidR="6AA30B8F" w:rsidRPr="3247E4FC">
        <w:rPr>
          <w:rFonts w:cs="Calibri"/>
          <w:color w:val="000000" w:themeColor="text1"/>
        </w:rPr>
        <w:t xml:space="preserve"> to </w:t>
      </w:r>
      <w:r w:rsidR="2FDDB55B" w:rsidRPr="3247E4FC">
        <w:rPr>
          <w:rFonts w:cs="Calibri"/>
          <w:color w:val="000000" w:themeColor="text1"/>
        </w:rPr>
        <w:t>18</w:t>
      </w:r>
      <w:r w:rsidR="00430181" w:rsidRPr="3247E4FC">
        <w:rPr>
          <w:rFonts w:cs="Calibri"/>
          <w:color w:val="000000" w:themeColor="text1"/>
        </w:rPr>
        <w:t>).</w:t>
      </w:r>
    </w:p>
    <w:p w14:paraId="564CF8F6" w14:textId="26C9AD54" w:rsidR="64C04736" w:rsidRDefault="64C04736" w:rsidP="64C04736">
      <w:pPr>
        <w:spacing w:line="257" w:lineRule="auto"/>
        <w:rPr>
          <w:rFonts w:cs="Calibri"/>
          <w:color w:val="000000" w:themeColor="text1"/>
        </w:rPr>
      </w:pPr>
    </w:p>
    <w:p w14:paraId="4419F1FF" w14:textId="53A59454" w:rsidR="371CC807" w:rsidRDefault="371CC807" w:rsidP="64C04736">
      <w:pPr>
        <w:spacing w:line="257" w:lineRule="auto"/>
        <w:rPr>
          <w:rFonts w:cs="Calibri"/>
          <w:color w:val="000000" w:themeColor="text1"/>
        </w:rPr>
      </w:pPr>
      <w:r w:rsidRPr="3247E4FC">
        <w:rPr>
          <w:rFonts w:cs="Calibri"/>
          <w:color w:val="000000" w:themeColor="text1"/>
        </w:rPr>
        <w:t xml:space="preserve">Provide the </w:t>
      </w:r>
      <w:r w:rsidR="1DB320AA" w:rsidRPr="3247E4FC">
        <w:rPr>
          <w:rFonts w:cs="Calibri"/>
          <w:color w:val="000000" w:themeColor="text1"/>
        </w:rPr>
        <w:t xml:space="preserve">worksheet </w:t>
      </w:r>
      <w:r w:rsidR="00E24A3F" w:rsidRPr="00054E4A">
        <w:rPr>
          <w:rFonts w:cs="Calibri"/>
        </w:rPr>
        <w:t xml:space="preserve">Designing a </w:t>
      </w:r>
      <w:proofErr w:type="gramStart"/>
      <w:r w:rsidR="00E24A3F" w:rsidRPr="00054E4A">
        <w:rPr>
          <w:rFonts w:cs="Calibri"/>
        </w:rPr>
        <w:t>mini-game</w:t>
      </w:r>
      <w:proofErr w:type="gramEnd"/>
      <w:r w:rsidR="1DB320AA" w:rsidRPr="3247E4FC">
        <w:rPr>
          <w:rFonts w:cs="Calibri"/>
          <w:color w:val="000000" w:themeColor="text1"/>
        </w:rPr>
        <w:t xml:space="preserve"> </w:t>
      </w:r>
      <w:r w:rsidRPr="3247E4FC">
        <w:rPr>
          <w:rFonts w:cs="Calibri"/>
          <w:color w:val="000000" w:themeColor="text1"/>
        </w:rPr>
        <w:t xml:space="preserve">to guide students to think about their game, its purpose, the characters, theme and goal for each level. </w:t>
      </w:r>
      <w:r w:rsidR="3A89BA6D" w:rsidRPr="3247E4FC">
        <w:rPr>
          <w:rFonts w:cs="Calibri"/>
          <w:color w:val="000000" w:themeColor="text1"/>
        </w:rPr>
        <w:t>Students can collaborate on this task with a partner</w:t>
      </w:r>
      <w:r w:rsidR="00D207F8" w:rsidRPr="3247E4FC">
        <w:rPr>
          <w:rFonts w:cs="Calibri"/>
          <w:color w:val="000000" w:themeColor="text1"/>
        </w:rPr>
        <w:t>,</w:t>
      </w:r>
      <w:r w:rsidR="3A89BA6D" w:rsidRPr="3247E4FC">
        <w:rPr>
          <w:rFonts w:cs="Calibri"/>
          <w:color w:val="000000" w:themeColor="text1"/>
        </w:rPr>
        <w:t xml:space="preserve"> which will also </w:t>
      </w:r>
      <w:r w:rsidR="08B46B77" w:rsidRPr="3247E4FC">
        <w:rPr>
          <w:rFonts w:cs="Calibri"/>
          <w:color w:val="000000" w:themeColor="text1"/>
        </w:rPr>
        <w:t xml:space="preserve">be </w:t>
      </w:r>
      <w:r w:rsidR="3A89BA6D" w:rsidRPr="3247E4FC">
        <w:rPr>
          <w:rFonts w:cs="Calibri"/>
          <w:color w:val="000000" w:themeColor="text1"/>
        </w:rPr>
        <w:t xml:space="preserve">useful </w:t>
      </w:r>
      <w:r w:rsidR="00D207F8" w:rsidRPr="3247E4FC">
        <w:rPr>
          <w:rFonts w:cs="Calibri"/>
          <w:color w:val="000000" w:themeColor="text1"/>
        </w:rPr>
        <w:t>for</w:t>
      </w:r>
      <w:r w:rsidR="3A89BA6D" w:rsidRPr="3247E4FC">
        <w:rPr>
          <w:rFonts w:cs="Calibri"/>
          <w:color w:val="000000" w:themeColor="text1"/>
        </w:rPr>
        <w:t xml:space="preserve"> the p</w:t>
      </w:r>
      <w:r w:rsidR="456991A4" w:rsidRPr="3247E4FC">
        <w:rPr>
          <w:rFonts w:cs="Calibri"/>
          <w:color w:val="000000" w:themeColor="text1"/>
        </w:rPr>
        <w:t xml:space="preserve">rogramming component of this lesson. </w:t>
      </w:r>
    </w:p>
    <w:p w14:paraId="53076BA5" w14:textId="64D39A65" w:rsidR="08611E9A" w:rsidRDefault="5033D012" w:rsidP="0F9C5291">
      <w:pPr>
        <w:spacing w:line="257" w:lineRule="auto"/>
      </w:pPr>
      <w:r>
        <w:rPr>
          <w:noProof/>
        </w:rPr>
        <w:drawing>
          <wp:inline distT="0" distB="0" distL="0" distR="0" wp14:anchorId="68B421CE" wp14:editId="7A3576A3">
            <wp:extent cx="1998021" cy="2832100"/>
            <wp:effectExtent l="0" t="0" r="2540" b="6350"/>
            <wp:docPr id="357818416" name="Picture 35781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000824" cy="2836074"/>
                    </a:xfrm>
                    <a:prstGeom prst="rect">
                      <a:avLst/>
                    </a:prstGeom>
                  </pic:spPr>
                </pic:pic>
              </a:graphicData>
            </a:graphic>
          </wp:inline>
        </w:drawing>
      </w:r>
    </w:p>
    <w:p w14:paraId="0E156479" w14:textId="18DE7971" w:rsidR="519EF685" w:rsidRDefault="519EF685" w:rsidP="00D89DDF">
      <w:pPr>
        <w:spacing w:line="257" w:lineRule="auto"/>
        <w:rPr>
          <w:i/>
          <w:iCs/>
          <w:sz w:val="18"/>
          <w:szCs w:val="18"/>
        </w:rPr>
      </w:pPr>
      <w:r w:rsidRPr="00D89DDF">
        <w:rPr>
          <w:i/>
          <w:iCs/>
          <w:sz w:val="18"/>
          <w:szCs w:val="18"/>
        </w:rPr>
        <w:t xml:space="preserve">Image: </w:t>
      </w:r>
      <w:r w:rsidR="32EFE122" w:rsidRPr="00D89DDF">
        <w:rPr>
          <w:i/>
          <w:iCs/>
          <w:sz w:val="18"/>
          <w:szCs w:val="18"/>
        </w:rPr>
        <w:t>worksheet D</w:t>
      </w:r>
      <w:r w:rsidRPr="00D89DDF">
        <w:rPr>
          <w:i/>
          <w:iCs/>
          <w:sz w:val="18"/>
          <w:szCs w:val="18"/>
        </w:rPr>
        <w:t>esign</w:t>
      </w:r>
      <w:r w:rsidR="22C0A788" w:rsidRPr="00D89DDF">
        <w:rPr>
          <w:i/>
          <w:iCs/>
          <w:sz w:val="18"/>
          <w:szCs w:val="18"/>
        </w:rPr>
        <w:t xml:space="preserve">ing a </w:t>
      </w:r>
      <w:proofErr w:type="gramStart"/>
      <w:r w:rsidR="22C0A788" w:rsidRPr="00D89DDF">
        <w:rPr>
          <w:i/>
          <w:iCs/>
          <w:sz w:val="18"/>
          <w:szCs w:val="18"/>
        </w:rPr>
        <w:t>mini-game</w:t>
      </w:r>
      <w:proofErr w:type="gramEnd"/>
    </w:p>
    <w:p w14:paraId="6C5C56BA" w14:textId="21DCE4AB" w:rsidR="64C04736" w:rsidRDefault="64C04736" w:rsidP="64C04736">
      <w:pPr>
        <w:spacing w:line="259" w:lineRule="auto"/>
      </w:pPr>
    </w:p>
    <w:p w14:paraId="3D1F3BE1" w14:textId="48382847" w:rsidR="5FD8614F" w:rsidRDefault="00D207F8" w:rsidP="5FD8614F">
      <w:pPr>
        <w:spacing w:line="259" w:lineRule="auto"/>
      </w:pPr>
      <w:r>
        <w:t>Have pairs of</w:t>
      </w:r>
      <w:r w:rsidR="12FDC4E7">
        <w:t xml:space="preserve"> students </w:t>
      </w:r>
      <w:r w:rsidR="342375CA">
        <w:t>discuss their</w:t>
      </w:r>
      <w:r w:rsidR="12FDC4E7">
        <w:t xml:space="preserve"> game design</w:t>
      </w:r>
      <w:r w:rsidR="00D52C3B">
        <w:t xml:space="preserve"> with another pair</w:t>
      </w:r>
      <w:r>
        <w:t>, sharing ideas and</w:t>
      </w:r>
      <w:r w:rsidR="12FDC4E7">
        <w:t xml:space="preserve"> </w:t>
      </w:r>
      <w:r w:rsidR="57D70BFA">
        <w:t>giv</w:t>
      </w:r>
      <w:r>
        <w:t>ing</w:t>
      </w:r>
      <w:r w:rsidR="57D70BFA">
        <w:t xml:space="preserve"> and receiv</w:t>
      </w:r>
      <w:r>
        <w:t>ing</w:t>
      </w:r>
      <w:r w:rsidR="57D70BFA">
        <w:t xml:space="preserve"> </w:t>
      </w:r>
      <w:r w:rsidR="12FDC4E7">
        <w:t xml:space="preserve">feedback. </w:t>
      </w:r>
    </w:p>
    <w:p w14:paraId="5F27DB82" w14:textId="26572E00" w:rsidR="0024607C" w:rsidRDefault="0024607C" w:rsidP="64C04736"/>
    <w:p w14:paraId="171CE21F" w14:textId="77777777" w:rsidR="0024607C" w:rsidRDefault="005D5CBB">
      <w:r>
        <w:t>Differentiation</w:t>
      </w:r>
    </w:p>
    <w:p w14:paraId="4C2DD2A9" w14:textId="194B761E" w:rsidR="0024607C" w:rsidRDefault="431BB68D" w:rsidP="3247E4FC">
      <w:pPr>
        <w:pStyle w:val="ListParagraph"/>
        <w:numPr>
          <w:ilvl w:val="0"/>
          <w:numId w:val="19"/>
        </w:numPr>
        <w:pBdr>
          <w:top w:val="nil"/>
          <w:left w:val="nil"/>
          <w:bottom w:val="nil"/>
          <w:right w:val="nil"/>
          <w:between w:val="nil"/>
        </w:pBdr>
        <w:spacing w:line="259" w:lineRule="auto"/>
        <w:rPr>
          <w:rFonts w:cs="Calibri"/>
          <w:color w:val="0D0D0D" w:themeColor="text1" w:themeTint="F2"/>
          <w:highlight w:val="white"/>
        </w:rPr>
      </w:pPr>
      <w:r w:rsidRPr="3247E4FC">
        <w:rPr>
          <w:rFonts w:cs="Calibri"/>
          <w:color w:val="000000" w:themeColor="text1"/>
          <w:highlight w:val="white"/>
        </w:rPr>
        <w:t xml:space="preserve">Students </w:t>
      </w:r>
      <w:r w:rsidR="2ABFDA0C" w:rsidRPr="3247E4FC">
        <w:rPr>
          <w:rFonts w:cs="Calibri"/>
          <w:color w:val="000000" w:themeColor="text1"/>
          <w:highlight w:val="white"/>
        </w:rPr>
        <w:t xml:space="preserve">who have </w:t>
      </w:r>
      <w:r w:rsidR="11EBA9F5" w:rsidRPr="3247E4FC">
        <w:rPr>
          <w:rFonts w:cs="Calibri"/>
          <w:color w:val="000000" w:themeColor="text1"/>
          <w:highlight w:val="white"/>
        </w:rPr>
        <w:t xml:space="preserve">well-developed programming skills </w:t>
      </w:r>
      <w:r w:rsidRPr="3247E4FC">
        <w:rPr>
          <w:rFonts w:cs="Calibri"/>
          <w:color w:val="000000" w:themeColor="text1"/>
          <w:highlight w:val="white"/>
        </w:rPr>
        <w:t xml:space="preserve">may choose to </w:t>
      </w:r>
      <w:r w:rsidR="53C52B71" w:rsidRPr="3247E4FC">
        <w:rPr>
          <w:rFonts w:cs="Calibri"/>
          <w:color w:val="000000" w:themeColor="text1"/>
          <w:highlight w:val="white"/>
        </w:rPr>
        <w:t xml:space="preserve">plan and design a </w:t>
      </w:r>
      <w:r w:rsidR="636DCAB8" w:rsidRPr="3247E4FC">
        <w:rPr>
          <w:rFonts w:cs="Calibri"/>
          <w:color w:val="000000" w:themeColor="text1"/>
          <w:highlight w:val="white"/>
        </w:rPr>
        <w:t xml:space="preserve">three-level </w:t>
      </w:r>
      <w:r w:rsidR="16D60D72" w:rsidRPr="3247E4FC">
        <w:rPr>
          <w:rFonts w:cs="Calibri"/>
          <w:color w:val="000000" w:themeColor="text1"/>
          <w:highlight w:val="white"/>
        </w:rPr>
        <w:t>mini-game</w:t>
      </w:r>
      <w:r w:rsidR="636DCAB8" w:rsidRPr="3247E4FC">
        <w:rPr>
          <w:rFonts w:cs="Calibri"/>
          <w:color w:val="000000" w:themeColor="text1"/>
          <w:highlight w:val="white"/>
        </w:rPr>
        <w:t xml:space="preserve"> using </w:t>
      </w:r>
      <w:r w:rsidR="06819786" w:rsidRPr="3247E4FC">
        <w:rPr>
          <w:rFonts w:cs="Calibri"/>
          <w:color w:val="000000" w:themeColor="text1"/>
          <w:highlight w:val="white"/>
        </w:rPr>
        <w:t xml:space="preserve">the worksheet: </w:t>
      </w:r>
      <w:r w:rsidR="00B6245B" w:rsidRPr="3247E4FC">
        <w:rPr>
          <w:rFonts w:cs="Calibri"/>
          <w:color w:val="000000" w:themeColor="text1"/>
          <w:highlight w:val="white"/>
        </w:rPr>
        <w:t>G</w:t>
      </w:r>
      <w:r w:rsidR="06819786" w:rsidRPr="3247E4FC">
        <w:rPr>
          <w:rFonts w:cs="Calibri"/>
          <w:color w:val="000000" w:themeColor="text1"/>
          <w:highlight w:val="white"/>
        </w:rPr>
        <w:t xml:space="preserve">ame design template printed to A3 size. </w:t>
      </w:r>
    </w:p>
    <w:p w14:paraId="13A1A882" w14:textId="1F87E0D4" w:rsidR="0FEE2FBF" w:rsidRDefault="0FEE2FBF" w:rsidP="0F9C5291">
      <w:pPr>
        <w:spacing w:line="257" w:lineRule="auto"/>
        <w:rPr>
          <w:rFonts w:cs="Calibri"/>
        </w:rPr>
      </w:pPr>
      <w:r>
        <w:rPr>
          <w:noProof/>
        </w:rPr>
        <w:drawing>
          <wp:inline distT="0" distB="0" distL="0" distR="0" wp14:anchorId="20457751" wp14:editId="01C16477">
            <wp:extent cx="3084388" cy="2314575"/>
            <wp:effectExtent l="0" t="0" r="0" b="0"/>
            <wp:docPr id="1501925317" name="Picture 1501925317" descr="A template to record ideas in boxes for a three level game. Level 1, Level 2 and Level 3. In first box for each level Characters and backdrop. In second box for each level create a goal . In third box for first two levels how you move to next level. In last box for level three how you finish the g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84388" cy="2314575"/>
                    </a:xfrm>
                    <a:prstGeom prst="rect">
                      <a:avLst/>
                    </a:prstGeom>
                  </pic:spPr>
                </pic:pic>
              </a:graphicData>
            </a:graphic>
          </wp:inline>
        </w:drawing>
      </w:r>
    </w:p>
    <w:p w14:paraId="1418AC8E" w14:textId="698B9076" w:rsidR="0FEE2FBF" w:rsidRDefault="0FEE2FBF" w:rsidP="0F9C5291">
      <w:pPr>
        <w:rPr>
          <w:i/>
          <w:iCs/>
          <w:sz w:val="18"/>
          <w:szCs w:val="18"/>
        </w:rPr>
      </w:pPr>
      <w:r w:rsidRPr="0F9C5291">
        <w:rPr>
          <w:i/>
          <w:iCs/>
          <w:sz w:val="18"/>
          <w:szCs w:val="18"/>
        </w:rPr>
        <w:t>Image: Game design template</w:t>
      </w:r>
    </w:p>
    <w:p w14:paraId="3ED3B757" w14:textId="40F02415" w:rsidR="0F9C5291" w:rsidRDefault="0F9C5291" w:rsidP="0F9C5291">
      <w:pPr>
        <w:pBdr>
          <w:top w:val="nil"/>
          <w:left w:val="nil"/>
          <w:bottom w:val="nil"/>
          <w:right w:val="nil"/>
          <w:between w:val="nil"/>
        </w:pBdr>
        <w:spacing w:line="259" w:lineRule="auto"/>
        <w:rPr>
          <w:rFonts w:cs="Calibri"/>
          <w:color w:val="0D0D0D" w:themeColor="text1" w:themeTint="F2"/>
          <w:highlight w:val="white"/>
        </w:rPr>
      </w:pPr>
    </w:p>
    <w:p w14:paraId="1D97CA87" w14:textId="684B72A6" w:rsidR="0024607C" w:rsidRDefault="005D5CBB" w:rsidP="64C04736">
      <w:pPr>
        <w:pStyle w:val="Heading1"/>
        <w:rPr>
          <w:rFonts w:ascii="Calibri" w:eastAsia="Calibri" w:hAnsi="Calibri" w:cs="Calibri"/>
        </w:rPr>
      </w:pPr>
      <w:r w:rsidRPr="64C04736">
        <w:rPr>
          <w:rFonts w:ascii="Calibri" w:eastAsia="Calibri" w:hAnsi="Calibri" w:cs="Calibri"/>
        </w:rPr>
        <w:lastRenderedPageBreak/>
        <w:t>Learning demo</w:t>
      </w:r>
    </w:p>
    <w:p w14:paraId="3EEC4598" w14:textId="39E7F335" w:rsidR="0024607C" w:rsidRDefault="005D029B" w:rsidP="64C04736">
      <w:r>
        <w:t>Students c</w:t>
      </w:r>
      <w:r w:rsidR="26A6D015">
        <w:t>reate a</w:t>
      </w:r>
      <w:r w:rsidR="6210C2FE">
        <w:t xml:space="preserve"> game </w:t>
      </w:r>
      <w:r w:rsidR="4455BF48">
        <w:t xml:space="preserve">in Scratch </w:t>
      </w:r>
      <w:r w:rsidR="00CE7911">
        <w:t xml:space="preserve">3.0 </w:t>
      </w:r>
      <w:r w:rsidR="4455BF48">
        <w:t xml:space="preserve">or </w:t>
      </w:r>
      <w:r w:rsidR="00DD7248">
        <w:t xml:space="preserve">a </w:t>
      </w:r>
      <w:r w:rsidR="4455BF48">
        <w:t xml:space="preserve">similar visual programming language </w:t>
      </w:r>
      <w:r w:rsidR="6210C2FE">
        <w:t xml:space="preserve">to </w:t>
      </w:r>
      <w:r w:rsidR="68EF12C8">
        <w:t>include decisions</w:t>
      </w:r>
      <w:r w:rsidR="2DE44040">
        <w:t>, for example,</w:t>
      </w:r>
      <w:r w:rsidR="68EF12C8">
        <w:t xml:space="preserve"> using I</w:t>
      </w:r>
      <w:r w:rsidR="52D10083">
        <w:t>f</w:t>
      </w:r>
      <w:r w:rsidR="68EF12C8">
        <w:t>/T</w:t>
      </w:r>
      <w:r w:rsidR="736EC04D">
        <w:t>hen s</w:t>
      </w:r>
      <w:r w:rsidR="68EF12C8">
        <w:t>tatements</w:t>
      </w:r>
      <w:r w:rsidR="00710CA0">
        <w:t xml:space="preserve"> to trigger an event</w:t>
      </w:r>
      <w:r w:rsidR="594A28AD">
        <w:t xml:space="preserve">. </w:t>
      </w:r>
    </w:p>
    <w:p w14:paraId="64A544C2" w14:textId="57886DB5" w:rsidR="00D89DDF" w:rsidRDefault="00D89DDF" w:rsidP="3247E4FC"/>
    <w:p w14:paraId="23D6D57E" w14:textId="51C5A2E8" w:rsidR="643F50A6" w:rsidRDefault="00F12E92" w:rsidP="3D26972D">
      <w:r>
        <w:t xml:space="preserve">Provide examples </w:t>
      </w:r>
      <w:r w:rsidR="00962085">
        <w:t xml:space="preserve">of programming and discuss </w:t>
      </w:r>
      <w:r w:rsidR="00D63E02">
        <w:t>students’</w:t>
      </w:r>
      <w:r w:rsidR="00962085">
        <w:t xml:space="preserve"> ideas about how to code the different ele</w:t>
      </w:r>
      <w:r w:rsidR="00D63E02">
        <w:t>ments u</w:t>
      </w:r>
      <w:r w:rsidR="643F50A6">
        <w:t>s</w:t>
      </w:r>
      <w:r w:rsidR="00021E19">
        <w:t>ing</w:t>
      </w:r>
      <w:r w:rsidR="643F50A6">
        <w:t xml:space="preserve"> th</w:t>
      </w:r>
      <w:r w:rsidR="00D63E02">
        <w:t>e</w:t>
      </w:r>
      <w:r w:rsidR="643F50A6">
        <w:t xml:space="preserve"> Teacher slides: </w:t>
      </w:r>
      <w:r w:rsidR="00845B93">
        <w:t>Game design: Programming t</w:t>
      </w:r>
      <w:r w:rsidR="643F50A6">
        <w:t>ips</w:t>
      </w:r>
      <w:r w:rsidR="00845B93">
        <w:t>:</w:t>
      </w:r>
      <w:r w:rsidR="294FB66C">
        <w:t xml:space="preserve"> Years 3</w:t>
      </w:r>
      <w:r w:rsidR="00845B93" w:rsidRPr="3247E4FC">
        <w:rPr>
          <w:rFonts w:cs="Calibri"/>
        </w:rPr>
        <w:t>–</w:t>
      </w:r>
      <w:r w:rsidR="294FB66C">
        <w:t xml:space="preserve">4. </w:t>
      </w:r>
    </w:p>
    <w:p w14:paraId="78B862C3" w14:textId="0FC270AD" w:rsidR="64C04736" w:rsidRDefault="64C04736" w:rsidP="64C04736"/>
    <w:p w14:paraId="26767C09" w14:textId="6045D341" w:rsidR="64C04736" w:rsidRDefault="601DF65C" w:rsidP="64C04736">
      <w:r>
        <w:t>While students in Years 3-4 are not required to understand variables from an assessment perspective, adding features like scoring or tracking lives can make their game more engaging. These features would require programming variables, which would typically be new for students and would require extra teacher support. Refer to the Game design lesson for Years 5</w:t>
      </w:r>
      <w:r w:rsidRPr="3247E4FC">
        <w:rPr>
          <w:rFonts w:cs="Calibri"/>
        </w:rPr>
        <w:t>–</w:t>
      </w:r>
      <w:r>
        <w:t>6 for additional guidance.</w:t>
      </w:r>
    </w:p>
    <w:p w14:paraId="1041C28F" w14:textId="062CD0E6" w:rsidR="64C04736" w:rsidRDefault="64C04736" w:rsidP="3247E4FC"/>
    <w:p w14:paraId="7C4169FA" w14:textId="0B11EDB8" w:rsidR="223ED56F" w:rsidRDefault="223ED56F">
      <w:r>
        <w:t>Differentiation</w:t>
      </w:r>
    </w:p>
    <w:p w14:paraId="2796062F" w14:textId="14F67735" w:rsidR="223ED56F" w:rsidRDefault="223ED56F" w:rsidP="64C04736">
      <w:r>
        <w:t>For students with limited programming skills</w:t>
      </w:r>
      <w:r w:rsidR="00021E19">
        <w:t>,</w:t>
      </w:r>
      <w:r>
        <w:t xml:space="preserve"> provide an a</w:t>
      </w:r>
      <w:r w:rsidR="54275E1F">
        <w:t>lternative to Scratch</w:t>
      </w:r>
      <w:r w:rsidR="00786903">
        <w:t>,</w:t>
      </w:r>
      <w:r w:rsidR="54275E1F">
        <w:t xml:space="preserve"> s</w:t>
      </w:r>
      <w:r w:rsidR="74801285">
        <w:t xml:space="preserve">uch as </w:t>
      </w:r>
      <w:r w:rsidR="74801285" w:rsidRPr="00054E4A">
        <w:rPr>
          <w:highlight w:val="white"/>
        </w:rPr>
        <w:t xml:space="preserve">Microsoft </w:t>
      </w:r>
      <w:proofErr w:type="spellStart"/>
      <w:r w:rsidR="74801285" w:rsidRPr="00054E4A">
        <w:rPr>
          <w:highlight w:val="white"/>
        </w:rPr>
        <w:t>Makecode</w:t>
      </w:r>
      <w:proofErr w:type="spellEnd"/>
      <w:r w:rsidR="74801285" w:rsidRPr="00054E4A">
        <w:rPr>
          <w:highlight w:val="white"/>
        </w:rPr>
        <w:t xml:space="preserve"> arcade</w:t>
      </w:r>
      <w:r w:rsidR="00021E19" w:rsidRPr="3247E4FC">
        <w:rPr>
          <w:color w:val="000000" w:themeColor="text1"/>
          <w:highlight w:val="white"/>
        </w:rPr>
        <w:t xml:space="preserve">. </w:t>
      </w:r>
      <w:r w:rsidR="74801285" w:rsidRPr="3247E4FC">
        <w:rPr>
          <w:color w:val="000000" w:themeColor="text1"/>
          <w:highlight w:val="white"/>
        </w:rPr>
        <w:t>Students can choose a game to make</w:t>
      </w:r>
      <w:r w:rsidR="00D95A87" w:rsidRPr="3247E4FC">
        <w:rPr>
          <w:color w:val="000000" w:themeColor="text1"/>
          <w:highlight w:val="white"/>
        </w:rPr>
        <w:t xml:space="preserve"> by</w:t>
      </w:r>
      <w:r w:rsidR="74801285" w:rsidRPr="3247E4FC">
        <w:rPr>
          <w:color w:val="000000" w:themeColor="text1"/>
          <w:highlight w:val="white"/>
        </w:rPr>
        <w:t xml:space="preserve"> following the s</w:t>
      </w:r>
      <w:r w:rsidR="1136FD27">
        <w:t xml:space="preserve">elf-paced tutorial </w:t>
      </w:r>
      <w:r w:rsidR="287B75C1">
        <w:t>that includes video and prompts to</w:t>
      </w:r>
      <w:r w:rsidR="1136FD27">
        <w:t xml:space="preserve"> complete an existing game. </w:t>
      </w:r>
    </w:p>
    <w:p w14:paraId="78FF3A6F" w14:textId="223910F7" w:rsidR="00D89DDF" w:rsidRDefault="00D89DDF"/>
    <w:p w14:paraId="4C65BDAB" w14:textId="352588B4" w:rsidR="439B9B92" w:rsidRDefault="439B9B92" w:rsidP="00D89DDF">
      <w:r w:rsidRPr="3247E4FC">
        <w:rPr>
          <w:rFonts w:cs="Calibri"/>
        </w:rPr>
        <w:t xml:space="preserve">For students who benefit from exploring a program and seeing how it runs, provide an example to remix. They could remix a Scratch game that includes branching, such as </w:t>
      </w:r>
      <w:r w:rsidRPr="00054E4A">
        <w:t>Castle and key</w:t>
      </w:r>
      <w:r w:rsidR="00D95A87" w:rsidRPr="3247E4FC">
        <w:rPr>
          <w:rFonts w:cs="Calibri"/>
        </w:rPr>
        <w:t xml:space="preserve">. </w:t>
      </w:r>
      <w:r w:rsidRPr="3247E4FC">
        <w:rPr>
          <w:rFonts w:cs="Calibri"/>
        </w:rPr>
        <w:t xml:space="preserve">Remixing is an effective teaching approach to support students </w:t>
      </w:r>
      <w:r w:rsidR="00C078D5" w:rsidRPr="3247E4FC">
        <w:rPr>
          <w:rFonts w:cs="Calibri"/>
        </w:rPr>
        <w:t>to</w:t>
      </w:r>
      <w:r w:rsidRPr="3247E4FC">
        <w:rPr>
          <w:rFonts w:cs="Calibri"/>
        </w:rPr>
        <w:t xml:space="preserve"> develop their coding skills. </w:t>
      </w:r>
    </w:p>
    <w:p w14:paraId="4988B8A5" w14:textId="34BC2242" w:rsidR="1D509A98" w:rsidRDefault="1D509A98" w:rsidP="00D89DDF">
      <w:r>
        <w:t>Students could:</w:t>
      </w:r>
    </w:p>
    <w:p w14:paraId="13E21A87" w14:textId="5695BFF8" w:rsidR="73F9030D" w:rsidRDefault="73F9030D" w:rsidP="00D89DDF">
      <w:pPr>
        <w:pStyle w:val="ListParagraph"/>
        <w:numPr>
          <w:ilvl w:val="0"/>
          <w:numId w:val="2"/>
        </w:numPr>
      </w:pPr>
      <w:r>
        <w:t>remix the game using different sprites</w:t>
      </w:r>
    </w:p>
    <w:p w14:paraId="795F4537" w14:textId="538B3853" w:rsidR="73F9030D" w:rsidRDefault="73F9030D" w:rsidP="00D89DDF">
      <w:pPr>
        <w:pStyle w:val="ListParagraph"/>
        <w:numPr>
          <w:ilvl w:val="0"/>
          <w:numId w:val="2"/>
        </w:numPr>
      </w:pPr>
      <w:r>
        <w:t>create a second level using elements of the game</w:t>
      </w:r>
    </w:p>
    <w:p w14:paraId="4702AD61" w14:textId="4CB79C8E" w:rsidR="73F9030D" w:rsidRDefault="73F9030D" w:rsidP="00D89DDF">
      <w:pPr>
        <w:pStyle w:val="ListParagraph"/>
        <w:numPr>
          <w:ilvl w:val="0"/>
          <w:numId w:val="2"/>
        </w:numPr>
      </w:pPr>
      <w:r>
        <w:t>apply code examples to their own new game.</w:t>
      </w:r>
    </w:p>
    <w:p w14:paraId="7682E655" w14:textId="4AAE3B4B" w:rsidR="00D89DDF" w:rsidRDefault="00D89DDF" w:rsidP="00D89DDF"/>
    <w:p w14:paraId="15F61D89" w14:textId="77777777" w:rsidR="00054E4A" w:rsidRDefault="1D509A98" w:rsidP="00D89DDF">
      <w:pPr>
        <w:rPr>
          <w:i/>
          <w:iCs/>
          <w:sz w:val="18"/>
          <w:szCs w:val="18"/>
        </w:rPr>
      </w:pPr>
      <w:r>
        <w:rPr>
          <w:noProof/>
        </w:rPr>
        <w:drawing>
          <wp:inline distT="0" distB="0" distL="0" distR="0" wp14:anchorId="1C6E7090" wp14:editId="0F785F14">
            <wp:extent cx="4768850" cy="2618504"/>
            <wp:effectExtent l="0" t="0" r="0" b="0"/>
            <wp:docPr id="34632613" name="Picture 3463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780515" cy="2624909"/>
                    </a:xfrm>
                    <a:prstGeom prst="rect">
                      <a:avLst/>
                    </a:prstGeom>
                  </pic:spPr>
                </pic:pic>
              </a:graphicData>
            </a:graphic>
          </wp:inline>
        </w:drawing>
      </w:r>
      <w:r w:rsidR="00054E4A">
        <w:rPr>
          <w:i/>
          <w:iCs/>
          <w:sz w:val="18"/>
          <w:szCs w:val="18"/>
        </w:rPr>
        <w:t xml:space="preserve"> </w:t>
      </w:r>
    </w:p>
    <w:p w14:paraId="0B6FF724" w14:textId="2708C18E" w:rsidR="1D509A98" w:rsidRDefault="1D509A98" w:rsidP="00D89DDF">
      <w:pPr>
        <w:rPr>
          <w:sz w:val="18"/>
          <w:szCs w:val="18"/>
        </w:rPr>
      </w:pPr>
      <w:r w:rsidRPr="00D89DDF">
        <w:rPr>
          <w:i/>
          <w:iCs/>
          <w:sz w:val="18"/>
          <w:szCs w:val="18"/>
        </w:rPr>
        <w:t xml:space="preserve">Image: Scratch game Castle and key </w:t>
      </w:r>
    </w:p>
    <w:p w14:paraId="04CC1A53" w14:textId="4B141A67" w:rsidR="64C04736" w:rsidRDefault="64C04736" w:rsidP="64C04736"/>
    <w:p w14:paraId="704B8C7C" w14:textId="48018C27" w:rsidR="5C3F2DEB" w:rsidRDefault="1D509A98" w:rsidP="64C04736">
      <w:r>
        <w:t>For students with well-developed programming skills</w:t>
      </w:r>
      <w:r w:rsidR="00F450CC">
        <w:t>,</w:t>
      </w:r>
      <w:r w:rsidR="130D3B52">
        <w:t xml:space="preserve"> who want to add gameplay such as scoring</w:t>
      </w:r>
      <w:r w:rsidR="00F450CC">
        <w:t>,</w:t>
      </w:r>
      <w:r>
        <w:t xml:space="preserve"> </w:t>
      </w:r>
      <w:r w:rsidR="00E94265">
        <w:t xml:space="preserve">they may want to </w:t>
      </w:r>
      <w:r>
        <w:t>r</w:t>
      </w:r>
      <w:r w:rsidR="5C3F2DEB">
        <w:t xml:space="preserve">emix a Scratch game </w:t>
      </w:r>
      <w:r w:rsidR="4C397B6B">
        <w:t xml:space="preserve">that includes variables, </w:t>
      </w:r>
      <w:r w:rsidR="5C3F2DEB">
        <w:t>for example</w:t>
      </w:r>
      <w:r w:rsidR="00E94265">
        <w:t>,</w:t>
      </w:r>
      <w:r w:rsidR="5C3F2DEB">
        <w:t xml:space="preserve"> </w:t>
      </w:r>
      <w:r w:rsidR="5C3F2DEB" w:rsidRPr="00054E4A">
        <w:t>Mazes and lives</w:t>
      </w:r>
      <w:r w:rsidR="00E94265">
        <w:t>.</w:t>
      </w:r>
      <w:r w:rsidR="5C3F2DEB">
        <w:t xml:space="preserve"> </w:t>
      </w:r>
      <w:r w:rsidR="1969C2E1">
        <w:t>Students could:</w:t>
      </w:r>
    </w:p>
    <w:p w14:paraId="5381540E" w14:textId="5695BFF8" w:rsidR="74872BC6" w:rsidRDefault="74872BC6" w:rsidP="64C04736">
      <w:pPr>
        <w:pStyle w:val="ListParagraph"/>
        <w:numPr>
          <w:ilvl w:val="0"/>
          <w:numId w:val="2"/>
        </w:numPr>
      </w:pPr>
      <w:r>
        <w:t>r</w:t>
      </w:r>
      <w:r w:rsidR="5C3F2DEB">
        <w:t>emix the game using different sprites</w:t>
      </w:r>
    </w:p>
    <w:p w14:paraId="18C647C2" w14:textId="538B3853" w:rsidR="6B096003" w:rsidRDefault="6B096003" w:rsidP="64C04736">
      <w:pPr>
        <w:pStyle w:val="ListParagraph"/>
        <w:numPr>
          <w:ilvl w:val="0"/>
          <w:numId w:val="2"/>
        </w:numPr>
      </w:pPr>
      <w:r>
        <w:t>create a second level using elements of the game</w:t>
      </w:r>
    </w:p>
    <w:p w14:paraId="1A9A8E8E" w14:textId="1A9B8FFE" w:rsidR="64C04736" w:rsidRDefault="6B096003" w:rsidP="6BD97298">
      <w:pPr>
        <w:pStyle w:val="ListParagraph"/>
        <w:numPr>
          <w:ilvl w:val="0"/>
          <w:numId w:val="2"/>
        </w:numPr>
      </w:pPr>
      <w:r>
        <w:t>a</w:t>
      </w:r>
      <w:r w:rsidR="5C3F2DEB">
        <w:t xml:space="preserve">pply code examples to their own </w:t>
      </w:r>
      <w:r w:rsidR="454E7079">
        <w:t xml:space="preserve">new </w:t>
      </w:r>
      <w:r w:rsidR="5C3F2DEB">
        <w:t>game.</w:t>
      </w:r>
    </w:p>
    <w:p w14:paraId="14D548A7" w14:textId="77777777" w:rsidR="0024607C" w:rsidRDefault="005D5CBB">
      <w:pPr>
        <w:pStyle w:val="Heading1"/>
        <w:rPr>
          <w:rFonts w:ascii="Calibri" w:eastAsia="Calibri" w:hAnsi="Calibri" w:cs="Calibri"/>
        </w:rPr>
      </w:pPr>
      <w:r>
        <w:rPr>
          <w:rFonts w:ascii="Calibri" w:eastAsia="Calibri" w:hAnsi="Calibri" w:cs="Calibri"/>
        </w:rPr>
        <w:lastRenderedPageBreak/>
        <w:t>Reflection</w:t>
      </w:r>
    </w:p>
    <w:p w14:paraId="5550F0FB" w14:textId="014AA4AE" w:rsidR="0024607C" w:rsidRDefault="005D5CBB">
      <w:pPr>
        <w:spacing w:line="259" w:lineRule="auto"/>
      </w:pPr>
      <w:r>
        <w:t xml:space="preserve">Lead a discussion on the </w:t>
      </w:r>
      <w:r w:rsidR="6BB04665">
        <w:t xml:space="preserve">game design </w:t>
      </w:r>
      <w:r>
        <w:t xml:space="preserve">activity, asking </w:t>
      </w:r>
      <w:r w:rsidR="00F63FC9">
        <w:t xml:space="preserve">prompt </w:t>
      </w:r>
      <w:r>
        <w:t>questions such as</w:t>
      </w:r>
      <w:r w:rsidR="00F63FC9">
        <w:t xml:space="preserve"> those below.</w:t>
      </w:r>
    </w:p>
    <w:p w14:paraId="02707C19" w14:textId="31583656" w:rsidR="0024607C" w:rsidRDefault="78DE2555" w:rsidP="3D26972D">
      <w:pPr>
        <w:pStyle w:val="ListParagraph"/>
        <w:numPr>
          <w:ilvl w:val="0"/>
          <w:numId w:val="20"/>
        </w:numPr>
        <w:spacing w:line="259" w:lineRule="auto"/>
        <w:ind w:left="720"/>
      </w:pPr>
      <w:r w:rsidRPr="3247E4FC">
        <w:rPr>
          <w:b/>
          <w:bCs/>
        </w:rPr>
        <w:t xml:space="preserve">Game </w:t>
      </w:r>
      <w:r w:rsidR="0011153A" w:rsidRPr="3247E4FC">
        <w:rPr>
          <w:b/>
          <w:bCs/>
        </w:rPr>
        <w:t>d</w:t>
      </w:r>
      <w:r w:rsidRPr="3247E4FC">
        <w:rPr>
          <w:b/>
          <w:bCs/>
        </w:rPr>
        <w:t>esign:</w:t>
      </w:r>
      <w:r>
        <w:t xml:space="preserve"> ‘How did you ensure that your game was engaging and fun for the player? What elements of your design contribute</w:t>
      </w:r>
      <w:r w:rsidR="00F63FC9">
        <w:t>d</w:t>
      </w:r>
      <w:r>
        <w:t xml:space="preserve"> to the overall user experience?’</w:t>
      </w:r>
    </w:p>
    <w:p w14:paraId="0CA0739A" w14:textId="43A9C1A8" w:rsidR="0024607C" w:rsidRDefault="411340D6" w:rsidP="3D26972D">
      <w:pPr>
        <w:pStyle w:val="ListParagraph"/>
        <w:numPr>
          <w:ilvl w:val="0"/>
          <w:numId w:val="20"/>
        </w:numPr>
        <w:spacing w:before="240" w:after="240" w:line="259" w:lineRule="auto"/>
        <w:ind w:left="720"/>
      </w:pPr>
      <w:r w:rsidRPr="3247E4FC">
        <w:rPr>
          <w:b/>
          <w:bCs/>
        </w:rPr>
        <w:t xml:space="preserve">User </w:t>
      </w:r>
      <w:r w:rsidR="0F9838F0" w:rsidRPr="3247E4FC">
        <w:rPr>
          <w:b/>
          <w:bCs/>
        </w:rPr>
        <w:t>i</w:t>
      </w:r>
      <w:r w:rsidRPr="3247E4FC">
        <w:rPr>
          <w:b/>
          <w:bCs/>
        </w:rPr>
        <w:t xml:space="preserve">nput and </w:t>
      </w:r>
      <w:r w:rsidR="0F9838F0" w:rsidRPr="3247E4FC">
        <w:rPr>
          <w:b/>
          <w:bCs/>
        </w:rPr>
        <w:t>c</w:t>
      </w:r>
      <w:r w:rsidRPr="3247E4FC">
        <w:rPr>
          <w:b/>
          <w:bCs/>
        </w:rPr>
        <w:t>ontrol:</w:t>
      </w:r>
      <w:r>
        <w:t xml:space="preserve"> ‘What types of user inputs does your game require (</w:t>
      </w:r>
      <w:r w:rsidR="00B0044A">
        <w:t>for example</w:t>
      </w:r>
      <w:r>
        <w:t xml:space="preserve">, keyboard, mouse)? How did you decide on these inputs, and how do they </w:t>
      </w:r>
      <w:r w:rsidR="307C5F82">
        <w:t xml:space="preserve">enable </w:t>
      </w:r>
      <w:r>
        <w:t>the player's control over the game?’</w:t>
      </w:r>
    </w:p>
    <w:p w14:paraId="41E064F7" w14:textId="7E3FFF08" w:rsidR="0024607C" w:rsidRDefault="411340D6" w:rsidP="3D26972D">
      <w:pPr>
        <w:pStyle w:val="ListParagraph"/>
        <w:numPr>
          <w:ilvl w:val="0"/>
          <w:numId w:val="20"/>
        </w:numPr>
        <w:spacing w:before="240" w:after="240" w:line="259" w:lineRule="auto"/>
        <w:ind w:left="720"/>
      </w:pPr>
      <w:r w:rsidRPr="3247E4FC">
        <w:rPr>
          <w:b/>
          <w:bCs/>
        </w:rPr>
        <w:t xml:space="preserve">Programming </w:t>
      </w:r>
      <w:r w:rsidR="0F9838F0" w:rsidRPr="3247E4FC">
        <w:rPr>
          <w:b/>
          <w:bCs/>
        </w:rPr>
        <w:t>b</w:t>
      </w:r>
      <w:r w:rsidRPr="3247E4FC">
        <w:rPr>
          <w:b/>
          <w:bCs/>
        </w:rPr>
        <w:t>locks (If</w:t>
      </w:r>
      <w:r w:rsidR="004B7BF2" w:rsidRPr="3247E4FC">
        <w:rPr>
          <w:b/>
          <w:bCs/>
        </w:rPr>
        <w:t>/</w:t>
      </w:r>
      <w:r w:rsidRPr="3247E4FC">
        <w:rPr>
          <w:b/>
          <w:bCs/>
        </w:rPr>
        <w:t>Then</w:t>
      </w:r>
      <w:r w:rsidR="00786306" w:rsidRPr="3247E4FC">
        <w:rPr>
          <w:b/>
          <w:bCs/>
        </w:rPr>
        <w:t xml:space="preserve"> blocks</w:t>
      </w:r>
      <w:r w:rsidRPr="3247E4FC">
        <w:rPr>
          <w:b/>
          <w:bCs/>
        </w:rPr>
        <w:t>):</w:t>
      </w:r>
      <w:r>
        <w:t xml:space="preserve"> ‘How did you use </w:t>
      </w:r>
      <w:r w:rsidR="00786306">
        <w:t>I</w:t>
      </w:r>
      <w:r>
        <w:t>f</w:t>
      </w:r>
      <w:r w:rsidR="00786306">
        <w:t>/T</w:t>
      </w:r>
      <w:r>
        <w:t>hen blocks in your game? Can you explain a specific example of how these programming elements helped you manage game events?’</w:t>
      </w:r>
    </w:p>
    <w:p w14:paraId="588E3CBC" w14:textId="77777777" w:rsidR="0024607C" w:rsidRDefault="005D5CBB">
      <w:pPr>
        <w:pStyle w:val="Heading3"/>
        <w:rPr>
          <w:rFonts w:ascii="Calibri" w:eastAsia="Calibri" w:hAnsi="Calibri" w:cs="Calibri"/>
        </w:rPr>
      </w:pPr>
      <w:r w:rsidRPr="64C04736">
        <w:rPr>
          <w:rFonts w:ascii="Calibri" w:eastAsia="Calibri" w:hAnsi="Calibri" w:cs="Calibri"/>
        </w:rPr>
        <w:t>Why is this relevant?</w:t>
      </w:r>
    </w:p>
    <w:p w14:paraId="0C31CBF3" w14:textId="1B86E6A6" w:rsidR="0024607C" w:rsidRDefault="7D67850C" w:rsidP="3D26972D">
      <w:r>
        <w:t xml:space="preserve">Designing a </w:t>
      </w:r>
      <w:bookmarkStart w:id="0" w:name="_Int_G3HvmC09"/>
      <w:proofErr w:type="gramStart"/>
      <w:r>
        <w:t>digital game draws</w:t>
      </w:r>
      <w:bookmarkEnd w:id="0"/>
      <w:proofErr w:type="gramEnd"/>
      <w:r>
        <w:t xml:space="preserve"> on students’ </w:t>
      </w:r>
      <w:r w:rsidR="09E5FC42">
        <w:t xml:space="preserve">computational thinking and </w:t>
      </w:r>
      <w:r w:rsidR="59C23F6B">
        <w:t xml:space="preserve">critical and </w:t>
      </w:r>
      <w:r w:rsidR="4B8CFFCF">
        <w:t>creative</w:t>
      </w:r>
      <w:r>
        <w:t xml:space="preserve"> thinking. </w:t>
      </w:r>
      <w:r w:rsidR="0573739C">
        <w:t xml:space="preserve">When </w:t>
      </w:r>
      <w:r>
        <w:t xml:space="preserve">creating a </w:t>
      </w:r>
      <w:r w:rsidR="59C89E5E">
        <w:t>digital</w:t>
      </w:r>
      <w:r>
        <w:t xml:space="preserve"> game for a specific audience</w:t>
      </w:r>
      <w:r w:rsidR="00516663">
        <w:t>,</w:t>
      </w:r>
      <w:r w:rsidR="01167D1B">
        <w:t xml:space="preserve"> </w:t>
      </w:r>
      <w:r w:rsidR="00516663">
        <w:t>students</w:t>
      </w:r>
      <w:r w:rsidR="01167D1B">
        <w:t xml:space="preserve"> consider user needs and how the game will meet th</w:t>
      </w:r>
      <w:r w:rsidR="7C25D66B">
        <w:t xml:space="preserve">ose </w:t>
      </w:r>
      <w:r w:rsidR="01167D1B">
        <w:t xml:space="preserve">needs. Designing a game is an engaging way to </w:t>
      </w:r>
      <w:r>
        <w:t>apply branching and iteration to control the program's flow</w:t>
      </w:r>
      <w:r w:rsidR="1B53331B">
        <w:t>.</w:t>
      </w:r>
    </w:p>
    <w:p w14:paraId="3533E14F" w14:textId="68372024" w:rsidR="0024607C" w:rsidRDefault="0024607C" w:rsidP="32E53875"/>
    <w:p w14:paraId="004C5122" w14:textId="77777777" w:rsidR="00901589" w:rsidRDefault="602800F4" w:rsidP="3D26972D">
      <w:r>
        <w:t>Note</w:t>
      </w:r>
      <w:r w:rsidR="00516663">
        <w:t>:</w:t>
      </w:r>
      <w:r>
        <w:t xml:space="preserve"> </w:t>
      </w:r>
      <w:r w:rsidR="00516663">
        <w:t>I</w:t>
      </w:r>
      <w:r>
        <w:t>n Years 5</w:t>
      </w:r>
      <w:r w:rsidR="00AE7FAF" w:rsidRPr="3247E4FC">
        <w:rPr>
          <w:rFonts w:cs="Calibri"/>
        </w:rPr>
        <w:t>–</w:t>
      </w:r>
      <w:r>
        <w:t>6</w:t>
      </w:r>
      <w:r w:rsidR="00AE7FAF">
        <w:t>,</w:t>
      </w:r>
      <w:r>
        <w:t xml:space="preserve"> students are </w:t>
      </w:r>
      <w:r w:rsidR="439A49EA">
        <w:t>ex</w:t>
      </w:r>
      <w:r w:rsidR="1557C79D">
        <w:t>pected to</w:t>
      </w:r>
      <w:r w:rsidR="439A49EA">
        <w:t xml:space="preserve"> use </w:t>
      </w:r>
      <w:r w:rsidR="7D67850C">
        <w:t>variables</w:t>
      </w:r>
      <w:r w:rsidR="3D101A95">
        <w:t xml:space="preserve">, for example, </w:t>
      </w:r>
      <w:r w:rsidR="7D67850C">
        <w:t xml:space="preserve">for scorekeeping, tracking lives and timing. </w:t>
      </w:r>
    </w:p>
    <w:p w14:paraId="153C28B0" w14:textId="77777777" w:rsidR="00054E4A" w:rsidRDefault="00054E4A" w:rsidP="00054E4A">
      <w:pPr>
        <w:pStyle w:val="Heading1"/>
        <w:pBdr>
          <w:top w:val="nil"/>
          <w:left w:val="nil"/>
          <w:bottom w:val="nil"/>
          <w:right w:val="nil"/>
          <w:between w:val="nil"/>
        </w:pBdr>
        <w:rPr>
          <w:rFonts w:ascii="Calibri" w:eastAsia="Calibri" w:hAnsi="Calibri" w:cs="Calibri"/>
        </w:rPr>
      </w:pPr>
      <w:r w:rsidRPr="3D26972D">
        <w:rPr>
          <w:rFonts w:ascii="Calibri" w:eastAsia="Calibri" w:hAnsi="Calibri" w:cs="Calibri"/>
        </w:rPr>
        <w:t>Australian Curriculum alignment</w:t>
      </w:r>
    </w:p>
    <w:p w14:paraId="3FF199AE" w14:textId="77777777" w:rsidR="00054E4A" w:rsidRPr="00054E4A" w:rsidRDefault="00054E4A" w:rsidP="00054E4A">
      <w:r w:rsidRPr="00054E4A">
        <w:t>Technologies – Digital Technologies</w:t>
      </w:r>
    </w:p>
    <w:p w14:paraId="32A18A2E" w14:textId="77777777" w:rsidR="00054E4A" w:rsidRPr="00054E4A" w:rsidRDefault="00054E4A" w:rsidP="00054E4A">
      <w:r w:rsidRPr="00054E4A">
        <w:t>Years 3–4</w:t>
      </w:r>
    </w:p>
    <w:p w14:paraId="7A3EE052" w14:textId="66141311" w:rsidR="00054E4A" w:rsidRPr="00054E4A" w:rsidRDefault="00054E4A" w:rsidP="00F579FC">
      <w:pPr>
        <w:pStyle w:val="ListParagraph"/>
        <w:numPr>
          <w:ilvl w:val="0"/>
          <w:numId w:val="1"/>
        </w:numPr>
        <w:shd w:val="clear" w:color="auto" w:fill="FFFFFF" w:themeFill="background1"/>
        <w:rPr>
          <w:szCs w:val="22"/>
        </w:rPr>
      </w:pPr>
      <w:r w:rsidRPr="00054E4A">
        <w:rPr>
          <w:rFonts w:cs="Calibri"/>
          <w:color w:val="151F28"/>
          <w:szCs w:val="22"/>
          <w:lang w:val="en-AU"/>
        </w:rPr>
        <w:t xml:space="preserve">follow and describe algorithms involving sequencing, comparison operators (branching) and iteration </w:t>
      </w:r>
      <w:r w:rsidRPr="00054E4A">
        <w:rPr>
          <w:rFonts w:cs="Calibri"/>
          <w:szCs w:val="22"/>
          <w:lang w:val="en-AU"/>
        </w:rPr>
        <w:t xml:space="preserve">AC9TDI4P02 </w:t>
      </w:r>
    </w:p>
    <w:p w14:paraId="5930B348" w14:textId="5EA477D6" w:rsidR="00054E4A" w:rsidRPr="00054E4A" w:rsidRDefault="00054E4A" w:rsidP="00054E4A">
      <w:pPr>
        <w:pStyle w:val="ListParagraph"/>
        <w:numPr>
          <w:ilvl w:val="0"/>
          <w:numId w:val="1"/>
        </w:numPr>
        <w:shd w:val="clear" w:color="auto" w:fill="FFFFFF" w:themeFill="background1"/>
        <w:spacing w:after="240"/>
        <w:rPr>
          <w:rStyle w:val="Hyperlink"/>
          <w:rFonts w:cs="Calibri"/>
          <w:color w:val="286EA4"/>
          <w:szCs w:val="22"/>
          <w:lang w:val="en-AU"/>
        </w:rPr>
      </w:pPr>
      <w:r w:rsidRPr="00054E4A">
        <w:rPr>
          <w:rFonts w:cs="Calibri"/>
          <w:color w:val="151F28"/>
          <w:szCs w:val="22"/>
          <w:lang w:val="en-AU"/>
        </w:rPr>
        <w:t xml:space="preserve">implement simple algorithms as visual programs involving control structures and input </w:t>
      </w:r>
      <w:r w:rsidRPr="00054E4A">
        <w:rPr>
          <w:rFonts w:cs="Calibri"/>
          <w:szCs w:val="22"/>
          <w:lang w:val="en-AU"/>
        </w:rPr>
        <w:t xml:space="preserve">AC9TDI4P04 </w:t>
      </w:r>
    </w:p>
    <w:p w14:paraId="3C5AB6FC" w14:textId="77777777" w:rsidR="00054E4A" w:rsidRPr="00054E4A" w:rsidRDefault="00054E4A" w:rsidP="00372E9B">
      <w:pPr>
        <w:shd w:val="clear" w:color="auto" w:fill="FFFFFF" w:themeFill="background1"/>
      </w:pPr>
      <w:r w:rsidRPr="00054E4A">
        <w:rPr>
          <w:rFonts w:cs="Calibri"/>
          <w:color w:val="151F28"/>
        </w:rPr>
        <w:t>Digital Literacy: Creating and exchanging</w:t>
      </w:r>
    </w:p>
    <w:p w14:paraId="4D68EB19" w14:textId="1D4F7160" w:rsidR="00054E4A" w:rsidRPr="00054E4A" w:rsidRDefault="00054E4A" w:rsidP="00054E4A">
      <w:pPr>
        <w:shd w:val="clear" w:color="auto" w:fill="FFFFFF" w:themeFill="background1"/>
        <w:spacing w:after="240"/>
      </w:pPr>
      <w:r w:rsidRPr="00054E4A">
        <w:rPr>
          <w:rFonts w:cs="Calibri"/>
          <w:color w:val="151F28"/>
        </w:rPr>
        <w:t>Critical and Creative Thinking: Analysing</w:t>
      </w:r>
    </w:p>
    <w:p w14:paraId="42A4373D" w14:textId="3275298A" w:rsidR="00054E4A" w:rsidRPr="00372E9B" w:rsidRDefault="00054E4A" w:rsidP="00372E9B">
      <w:pPr>
        <w:pStyle w:val="Heading1"/>
        <w:rPr>
          <w:rFonts w:ascii="Calibri" w:eastAsia="Calibri" w:hAnsi="Calibri" w:cs="Calibri"/>
        </w:rPr>
      </w:pPr>
      <w:r w:rsidRPr="5EDDC5F9">
        <w:rPr>
          <w:rFonts w:ascii="Calibri" w:eastAsia="Calibri" w:hAnsi="Calibri" w:cs="Calibri"/>
        </w:rPr>
        <w:t>Resources</w:t>
      </w:r>
    </w:p>
    <w:p w14:paraId="53A1B84B" w14:textId="77777777" w:rsidR="00372E9B" w:rsidRDefault="00372E9B" w:rsidP="00372E9B">
      <w:pPr>
        <w:pStyle w:val="ListParagraph"/>
        <w:numPr>
          <w:ilvl w:val="0"/>
          <w:numId w:val="28"/>
        </w:numPr>
      </w:pPr>
      <w:r>
        <w:t>Teacher slides: Game design: Years 3–4 [PPT]</w:t>
      </w:r>
    </w:p>
    <w:p w14:paraId="7E27F7C6" w14:textId="77777777" w:rsidR="00372E9B" w:rsidRDefault="00372E9B" w:rsidP="00372E9B">
      <w:pPr>
        <w:pStyle w:val="ListParagraph"/>
        <w:numPr>
          <w:ilvl w:val="0"/>
          <w:numId w:val="28"/>
        </w:numPr>
      </w:pPr>
      <w:r>
        <w:t>Teacher slides: Game design: programming tips: Years 3–4 [PPT]</w:t>
      </w:r>
    </w:p>
    <w:p w14:paraId="5E5961A9" w14:textId="77777777" w:rsidR="00372E9B" w:rsidRDefault="00372E9B" w:rsidP="00372E9B">
      <w:pPr>
        <w:pStyle w:val="ListParagraph"/>
        <w:numPr>
          <w:ilvl w:val="0"/>
          <w:numId w:val="28"/>
        </w:numPr>
      </w:pPr>
      <w:r>
        <w:t xml:space="preserve">Worksheet: Designing a </w:t>
      </w:r>
      <w:proofErr w:type="gramStart"/>
      <w:r>
        <w:t>mini-game [PDF]</w:t>
      </w:r>
      <w:proofErr w:type="gramEnd"/>
    </w:p>
    <w:p w14:paraId="26047E9E" w14:textId="77777777" w:rsidR="00372E9B" w:rsidRDefault="00372E9B" w:rsidP="00372E9B">
      <w:pPr>
        <w:pStyle w:val="ListParagraph"/>
        <w:numPr>
          <w:ilvl w:val="0"/>
          <w:numId w:val="28"/>
        </w:numPr>
      </w:pPr>
      <w:r>
        <w:t>Worksheet: Game design template [Word]</w:t>
      </w:r>
    </w:p>
    <w:p w14:paraId="157A2E4C" w14:textId="77777777" w:rsidR="00372E9B" w:rsidRDefault="00372E9B" w:rsidP="00372E9B">
      <w:pPr>
        <w:pStyle w:val="ListParagraph"/>
        <w:numPr>
          <w:ilvl w:val="0"/>
          <w:numId w:val="28"/>
        </w:numPr>
      </w:pPr>
      <w:r>
        <w:t xml:space="preserve">Scratch </w:t>
      </w:r>
      <w:proofErr w:type="gramStart"/>
      <w:r>
        <w:t>3.0  desktop</w:t>
      </w:r>
      <w:proofErr w:type="gramEnd"/>
      <w:r>
        <w:t xml:space="preserve"> version or similar visual programming platform</w:t>
      </w:r>
    </w:p>
    <w:p w14:paraId="0B4EC43F" w14:textId="77777777" w:rsidR="00372E9B" w:rsidRDefault="00372E9B" w:rsidP="00372E9B">
      <w:pPr>
        <w:pStyle w:val="ListParagraph"/>
        <w:numPr>
          <w:ilvl w:val="0"/>
          <w:numId w:val="28"/>
        </w:numPr>
      </w:pPr>
      <w:r>
        <w:t xml:space="preserve">Scratch game example: Mazes and lives </w:t>
      </w:r>
    </w:p>
    <w:p w14:paraId="67CB65EC" w14:textId="77777777" w:rsidR="00372E9B" w:rsidRDefault="00372E9B" w:rsidP="00372E9B">
      <w:pPr>
        <w:pStyle w:val="ListParagraph"/>
        <w:numPr>
          <w:ilvl w:val="0"/>
          <w:numId w:val="28"/>
        </w:numPr>
      </w:pPr>
      <w:r>
        <w:t xml:space="preserve">Microsoft </w:t>
      </w:r>
      <w:proofErr w:type="spellStart"/>
      <w:r>
        <w:t>Makecode</w:t>
      </w:r>
      <w:proofErr w:type="spellEnd"/>
      <w:r>
        <w:t xml:space="preserve"> arcade </w:t>
      </w:r>
    </w:p>
    <w:p w14:paraId="0112020E" w14:textId="77777777" w:rsidR="00372E9B" w:rsidRDefault="00372E9B" w:rsidP="00372E9B">
      <w:pPr>
        <w:pStyle w:val="ListParagraph"/>
        <w:numPr>
          <w:ilvl w:val="0"/>
          <w:numId w:val="28"/>
        </w:numPr>
      </w:pPr>
      <w:r>
        <w:t xml:space="preserve">Video: Conditions | Lesson 6 </w:t>
      </w:r>
    </w:p>
    <w:p w14:paraId="2AE5751B" w14:textId="77777777" w:rsidR="00372E9B" w:rsidRDefault="00372E9B" w:rsidP="00372E9B">
      <w:pPr>
        <w:pStyle w:val="ListParagraph"/>
        <w:numPr>
          <w:ilvl w:val="0"/>
          <w:numId w:val="28"/>
        </w:numPr>
      </w:pPr>
      <w:r>
        <w:t>Poster: Programming infographic</w:t>
      </w:r>
    </w:p>
    <w:p w14:paraId="3FCA521E" w14:textId="77777777" w:rsidR="00372E9B" w:rsidRDefault="00372E9B" w:rsidP="00372E9B">
      <w:pPr>
        <w:pStyle w:val="ListParagraph"/>
        <w:numPr>
          <w:ilvl w:val="0"/>
          <w:numId w:val="28"/>
        </w:numPr>
      </w:pPr>
      <w:r>
        <w:t>Learn more about teaching programming</w:t>
      </w:r>
    </w:p>
    <w:p w14:paraId="1C3C60BF" w14:textId="4FBD2EEA" w:rsidR="00372E9B" w:rsidRDefault="00372E9B" w:rsidP="00372E9B">
      <w:pPr>
        <w:pStyle w:val="ListParagraph"/>
        <w:numPr>
          <w:ilvl w:val="0"/>
          <w:numId w:val="28"/>
        </w:numPr>
        <w:sectPr w:rsidR="00372E9B">
          <w:headerReference w:type="default" r:id="rId16"/>
          <w:footerReference w:type="default" r:id="rId17"/>
          <w:pgSz w:w="11906" w:h="16838"/>
          <w:pgMar w:top="720" w:right="1440" w:bottom="1135" w:left="1440" w:header="284" w:footer="297" w:gutter="0"/>
          <w:pgNumType w:start="1"/>
          <w:cols w:space="720"/>
        </w:sectPr>
      </w:pPr>
      <w:r>
        <w:t>Career poster: Game design: Phoebe Watson [PDF]</w:t>
      </w:r>
    </w:p>
    <w:p w14:paraId="2939DEE0" w14:textId="77777777" w:rsidR="0024607C" w:rsidRDefault="005D5CBB" w:rsidP="00054E4A">
      <w:pPr>
        <w:pStyle w:val="Heading1"/>
        <w:spacing w:before="0"/>
        <w:rPr>
          <w:rFonts w:ascii="Calibri" w:eastAsia="Calibri" w:hAnsi="Calibri" w:cs="Calibri"/>
        </w:rPr>
      </w:pPr>
      <w:r>
        <w:rPr>
          <w:rFonts w:ascii="Calibri" w:eastAsia="Calibri" w:hAnsi="Calibri" w:cs="Calibri"/>
        </w:rPr>
        <w:lastRenderedPageBreak/>
        <w:t>Assessment</w:t>
      </w:r>
    </w:p>
    <w:p w14:paraId="2C28023B" w14:textId="77777777" w:rsidR="0024607C" w:rsidRDefault="1B88008D">
      <w:pPr>
        <w:pBdr>
          <w:top w:val="nil"/>
          <w:left w:val="nil"/>
          <w:bottom w:val="nil"/>
          <w:right w:val="nil"/>
          <w:between w:val="nil"/>
        </w:pBdr>
        <w:rPr>
          <w:color w:val="000000"/>
        </w:rPr>
      </w:pPr>
      <w:r w:rsidRPr="32E53875">
        <w:rPr>
          <w:color w:val="000000" w:themeColor="text1"/>
        </w:rPr>
        <w:t>Achievement standard</w:t>
      </w:r>
    </w:p>
    <w:p w14:paraId="37E9F042" w14:textId="536DD6FD" w:rsidR="003E3A43" w:rsidRPr="003E3A43" w:rsidRDefault="31F62CF9" w:rsidP="32E53875">
      <w:pPr>
        <w:pBdr>
          <w:top w:val="nil"/>
          <w:left w:val="nil"/>
          <w:bottom w:val="nil"/>
          <w:right w:val="nil"/>
          <w:between w:val="nil"/>
        </w:pBdr>
        <w:spacing w:before="120"/>
        <w:rPr>
          <w:rFonts w:cs="Calibri"/>
        </w:rPr>
      </w:pPr>
      <w:r w:rsidRPr="32E53875">
        <w:rPr>
          <w:rFonts w:cs="Calibri"/>
          <w:color w:val="151F28"/>
          <w:sz w:val="24"/>
          <w:szCs w:val="24"/>
        </w:rPr>
        <w:t>By the end of Year 4, students follow and describe simple algorithms involving branching and iteration and implement them as visual programs.</w:t>
      </w:r>
      <w:r w:rsidRPr="32E53875">
        <w:rPr>
          <w:rFonts w:cs="Calibri"/>
        </w:rPr>
        <w:t xml:space="preserve"> </w:t>
      </w:r>
    </w:p>
    <w:p w14:paraId="7012AFB5" w14:textId="013F99C2" w:rsidR="003E3A43" w:rsidRPr="003E3A43" w:rsidRDefault="31F62CF9" w:rsidP="3247E4FC">
      <w:pPr>
        <w:pBdr>
          <w:top w:val="nil"/>
          <w:left w:val="nil"/>
          <w:bottom w:val="nil"/>
          <w:right w:val="nil"/>
          <w:between w:val="nil"/>
        </w:pBdr>
        <w:spacing w:before="120"/>
        <w:rPr>
          <w:rFonts w:cs="Calibri"/>
        </w:rPr>
      </w:pPr>
      <w:r w:rsidRPr="3247E4FC">
        <w:rPr>
          <w:rFonts w:cs="Calibri"/>
          <w:color w:val="151F28"/>
          <w:sz w:val="24"/>
          <w:szCs w:val="24"/>
        </w:rPr>
        <w:t xml:space="preserve">Use this </w:t>
      </w:r>
      <w:r w:rsidRPr="00054E4A">
        <w:rPr>
          <w:rFonts w:cs="Calibri"/>
          <w:sz w:val="24"/>
          <w:szCs w:val="24"/>
        </w:rPr>
        <w:t>Program my sprite</w:t>
      </w:r>
      <w:r w:rsidR="00BD50E9" w:rsidRPr="3247E4FC">
        <w:rPr>
          <w:rFonts w:cs="Calibri"/>
          <w:color w:val="151F28"/>
          <w:sz w:val="24"/>
          <w:szCs w:val="24"/>
        </w:rPr>
        <w:t xml:space="preserve"> t</w:t>
      </w:r>
      <w:r w:rsidRPr="3247E4FC">
        <w:rPr>
          <w:rFonts w:cs="Calibri"/>
          <w:color w:val="151F28"/>
          <w:sz w:val="24"/>
          <w:szCs w:val="24"/>
        </w:rPr>
        <w:t>ask to assess students’ knowledge, skills and processes related to basic programming.</w:t>
      </w:r>
    </w:p>
    <w:p w14:paraId="1755F0C9" w14:textId="5233B702" w:rsidR="003E3A43" w:rsidRPr="003E3A43" w:rsidRDefault="6B82C117" w:rsidP="32E53875">
      <w:pPr>
        <w:pBdr>
          <w:top w:val="nil"/>
          <w:left w:val="nil"/>
          <w:bottom w:val="nil"/>
          <w:right w:val="nil"/>
          <w:between w:val="nil"/>
        </w:pBdr>
        <w:spacing w:before="120"/>
        <w:rPr>
          <w:color w:val="000000" w:themeColor="text1"/>
        </w:rPr>
      </w:pPr>
      <w:r w:rsidRPr="32E53875">
        <w:rPr>
          <w:color w:val="000000" w:themeColor="text1"/>
        </w:rPr>
        <w:t>Use this rubric to assess student skills, processes and knowledge.</w:t>
      </w:r>
    </w:p>
    <w:tbl>
      <w:tblPr>
        <w:tblW w:w="15459" w:type="dxa"/>
        <w:tblBorders>
          <w:top w:val="single" w:sz="6" w:space="0" w:color="DEE2E6"/>
          <w:left w:val="single" w:sz="6" w:space="0" w:color="DEE2E6"/>
          <w:right w:val="single" w:sz="6" w:space="0" w:color="DEE2E6"/>
        </w:tblBorders>
        <w:shd w:val="clear" w:color="auto" w:fill="FFFFFF"/>
        <w:tblCellMar>
          <w:left w:w="0" w:type="dxa"/>
          <w:right w:w="0" w:type="dxa"/>
        </w:tblCellMar>
        <w:tblLook w:val="04A0" w:firstRow="1" w:lastRow="0" w:firstColumn="1" w:lastColumn="0" w:noHBand="0" w:noVBand="1"/>
      </w:tblPr>
      <w:tblGrid>
        <w:gridCol w:w="1993"/>
        <w:gridCol w:w="2835"/>
        <w:gridCol w:w="2126"/>
        <w:gridCol w:w="3402"/>
        <w:gridCol w:w="5103"/>
      </w:tblGrid>
      <w:tr w:rsidR="00CB3663" w:rsidRPr="003E3A43" w14:paraId="284D3A0C" w14:textId="77777777" w:rsidTr="00054E4A">
        <w:trPr>
          <w:tblHeader/>
        </w:trPr>
        <w:tc>
          <w:tcPr>
            <w:tcW w:w="1993"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5703021F" w14:textId="77777777" w:rsidR="003E3A43" w:rsidRPr="003E3A43" w:rsidRDefault="003E3A43" w:rsidP="003E3A43">
            <w:pPr>
              <w:pBdr>
                <w:top w:val="nil"/>
                <w:left w:val="nil"/>
                <w:bottom w:val="nil"/>
                <w:right w:val="nil"/>
                <w:between w:val="nil"/>
              </w:pBdr>
              <w:rPr>
                <w:color w:val="000000"/>
              </w:rPr>
            </w:pPr>
          </w:p>
        </w:tc>
        <w:tc>
          <w:tcPr>
            <w:tcW w:w="2835"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29753475" w14:textId="77777777" w:rsidR="003E3A43" w:rsidRPr="003E3A43" w:rsidRDefault="003E3A43" w:rsidP="003E3A43">
            <w:pPr>
              <w:pBdr>
                <w:top w:val="nil"/>
                <w:left w:val="nil"/>
                <w:bottom w:val="nil"/>
                <w:right w:val="nil"/>
                <w:between w:val="nil"/>
              </w:pBdr>
              <w:rPr>
                <w:b/>
                <w:bCs/>
                <w:color w:val="000000"/>
              </w:rPr>
            </w:pPr>
            <w:r w:rsidRPr="003E3A43">
              <w:rPr>
                <w:b/>
                <w:bCs/>
                <w:color w:val="000000"/>
              </w:rPr>
              <w:t>1 (limited)</w:t>
            </w:r>
          </w:p>
        </w:tc>
        <w:tc>
          <w:tcPr>
            <w:tcW w:w="2126"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106A3423" w14:textId="77777777" w:rsidR="003E3A43" w:rsidRPr="003E3A43" w:rsidRDefault="003E3A43" w:rsidP="003E3A43">
            <w:pPr>
              <w:pBdr>
                <w:top w:val="nil"/>
                <w:left w:val="nil"/>
                <w:bottom w:val="nil"/>
                <w:right w:val="nil"/>
                <w:between w:val="nil"/>
              </w:pBdr>
              <w:rPr>
                <w:b/>
                <w:bCs/>
                <w:color w:val="000000"/>
              </w:rPr>
            </w:pPr>
            <w:r w:rsidRPr="003E3A43">
              <w:rPr>
                <w:b/>
                <w:bCs/>
                <w:color w:val="000000"/>
              </w:rPr>
              <w:t>2 (basic)</w:t>
            </w:r>
          </w:p>
        </w:tc>
        <w:tc>
          <w:tcPr>
            <w:tcW w:w="3402"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555EEF11" w14:textId="77777777" w:rsidR="003E3A43" w:rsidRPr="003E3A43" w:rsidRDefault="003E3A43" w:rsidP="003E3A43">
            <w:pPr>
              <w:pBdr>
                <w:top w:val="nil"/>
                <w:left w:val="nil"/>
                <w:bottom w:val="nil"/>
                <w:right w:val="nil"/>
                <w:between w:val="nil"/>
              </w:pBdr>
              <w:rPr>
                <w:b/>
                <w:bCs/>
                <w:color w:val="000000"/>
              </w:rPr>
            </w:pPr>
            <w:r w:rsidRPr="003E3A43">
              <w:rPr>
                <w:b/>
                <w:bCs/>
                <w:color w:val="000000"/>
              </w:rPr>
              <w:t>3 (proficient)</w:t>
            </w:r>
          </w:p>
        </w:tc>
        <w:tc>
          <w:tcPr>
            <w:tcW w:w="5103"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36063C8A" w14:textId="77777777" w:rsidR="003E3A43" w:rsidRPr="003E3A43" w:rsidRDefault="003E3A43" w:rsidP="003E3A43">
            <w:pPr>
              <w:pBdr>
                <w:top w:val="nil"/>
                <w:left w:val="nil"/>
                <w:bottom w:val="nil"/>
                <w:right w:val="nil"/>
                <w:between w:val="nil"/>
              </w:pBdr>
              <w:rPr>
                <w:b/>
                <w:bCs/>
                <w:color w:val="000000"/>
              </w:rPr>
            </w:pPr>
            <w:r w:rsidRPr="003E3A43">
              <w:rPr>
                <w:b/>
                <w:bCs/>
                <w:color w:val="000000"/>
              </w:rPr>
              <w:t>4 (advanced)</w:t>
            </w:r>
          </w:p>
        </w:tc>
      </w:tr>
      <w:tr w:rsidR="00CB3663" w:rsidRPr="003E3A43" w14:paraId="21EEB5FF" w14:textId="77777777" w:rsidTr="00054E4A">
        <w:tc>
          <w:tcPr>
            <w:tcW w:w="199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19E82333" w14:textId="13E82EE4" w:rsidR="32E53875" w:rsidRDefault="32E53875" w:rsidP="32E53875">
            <w:r w:rsidRPr="32E53875">
              <w:rPr>
                <w:b/>
                <w:bCs/>
                <w:color w:val="151F28"/>
                <w:sz w:val="24"/>
                <w:szCs w:val="24"/>
              </w:rPr>
              <w:t>Knowledge of visual programming blocks</w:t>
            </w:r>
          </w:p>
        </w:tc>
        <w:tc>
          <w:tcPr>
            <w:tcW w:w="2835"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00635414" w14:textId="488FE5E6" w:rsidR="32E53875" w:rsidRPr="00054E4A" w:rsidRDefault="32E53875" w:rsidP="32E53875">
            <w:r w:rsidRPr="00054E4A">
              <w:rPr>
                <w:color w:val="151F28"/>
              </w:rPr>
              <w:t>shows a limited understanding of visual programming blocks</w:t>
            </w:r>
          </w:p>
        </w:tc>
        <w:tc>
          <w:tcPr>
            <w:tcW w:w="2126"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79EB10E3" w14:textId="2334F889" w:rsidR="32E53875" w:rsidRPr="00054E4A" w:rsidRDefault="32E53875" w:rsidP="32E53875">
            <w:r w:rsidRPr="00054E4A">
              <w:rPr>
                <w:color w:val="151F28"/>
              </w:rPr>
              <w:t>names some visual programming blocks or describes their purpose</w:t>
            </w:r>
          </w:p>
        </w:tc>
        <w:tc>
          <w:tcPr>
            <w:tcW w:w="3402"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1161B7FD" w14:textId="33F38E71" w:rsidR="32E53875" w:rsidRPr="00054E4A" w:rsidRDefault="32E53875" w:rsidP="32E53875">
            <w:r w:rsidRPr="00054E4A">
              <w:rPr>
                <w:color w:val="151F28"/>
              </w:rPr>
              <w:t>describes the purpose of the visual programming blocks and gives relevant examples to support their understanding</w:t>
            </w:r>
          </w:p>
        </w:tc>
        <w:tc>
          <w:tcPr>
            <w:tcW w:w="510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482C1866" w14:textId="6631BCBB" w:rsidR="32E53875" w:rsidRPr="00054E4A" w:rsidRDefault="32E53875" w:rsidP="32E53875">
            <w:r w:rsidRPr="00054E4A">
              <w:rPr>
                <w:color w:val="151F28"/>
              </w:rPr>
              <w:t xml:space="preserve">consistently describes the purpose of the visual programming blocks and gives relevant examples to support their understanding that illustrate blocks to enable input, </w:t>
            </w:r>
            <w:r w:rsidR="2A0C5776" w:rsidRPr="00054E4A">
              <w:rPr>
                <w:color w:val="151F28"/>
              </w:rPr>
              <w:t xml:space="preserve">to </w:t>
            </w:r>
            <w:r w:rsidRPr="00054E4A">
              <w:rPr>
                <w:color w:val="151F28"/>
              </w:rPr>
              <w:t>make decisions based on comparing data, and include repeat steps</w:t>
            </w:r>
          </w:p>
        </w:tc>
      </w:tr>
      <w:tr w:rsidR="00CB3663" w:rsidRPr="003E3A43" w14:paraId="31A95C17" w14:textId="77777777" w:rsidTr="00054E4A">
        <w:tc>
          <w:tcPr>
            <w:tcW w:w="199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267AFABB" w14:textId="0E4F419A" w:rsidR="32E53875" w:rsidRDefault="32E53875" w:rsidP="32E53875">
            <w:r w:rsidRPr="32E53875">
              <w:rPr>
                <w:b/>
                <w:bCs/>
                <w:color w:val="151F28"/>
                <w:sz w:val="24"/>
                <w:szCs w:val="24"/>
              </w:rPr>
              <w:t>Identifies control structures: investigating sample visual programs</w:t>
            </w:r>
          </w:p>
        </w:tc>
        <w:tc>
          <w:tcPr>
            <w:tcW w:w="2835"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5BF69D53" w14:textId="0A56211F" w:rsidR="32E53875" w:rsidRPr="00054E4A" w:rsidRDefault="32E53875" w:rsidP="32E53875">
            <w:r w:rsidRPr="00054E4A">
              <w:rPr>
                <w:color w:val="151F28"/>
              </w:rPr>
              <w:t>with guidance</w:t>
            </w:r>
            <w:r w:rsidR="00254C58" w:rsidRPr="00054E4A">
              <w:rPr>
                <w:color w:val="151F28"/>
              </w:rPr>
              <w:t>,</w:t>
            </w:r>
            <w:r w:rsidRPr="00054E4A">
              <w:rPr>
                <w:color w:val="151F28"/>
              </w:rPr>
              <w:t xml:space="preserve"> shows a limited ability to describe or identify blocks in given examples and with support can interpret the sequence of steps</w:t>
            </w:r>
          </w:p>
        </w:tc>
        <w:tc>
          <w:tcPr>
            <w:tcW w:w="2126"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428D3F51" w14:textId="3B6E3081" w:rsidR="32E53875" w:rsidRPr="00054E4A" w:rsidRDefault="32E53875" w:rsidP="32E53875">
            <w:r w:rsidRPr="00054E4A">
              <w:rPr>
                <w:color w:val="151F28"/>
              </w:rPr>
              <w:t>identifies most block types in given examples and interprets the sequence of steps</w:t>
            </w:r>
          </w:p>
        </w:tc>
        <w:tc>
          <w:tcPr>
            <w:tcW w:w="3402"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69B776F7" w14:textId="3E83B059" w:rsidR="32E53875" w:rsidRPr="00054E4A" w:rsidRDefault="32E53875" w:rsidP="32E53875">
            <w:r w:rsidRPr="00054E4A">
              <w:rPr>
                <w:color w:val="151F28"/>
              </w:rPr>
              <w:t>consistently identifies block types correctly in simple program examples; interprets the sequence of steps and identifies user input, decisions (branching) and repeat steps (iteration)</w:t>
            </w:r>
          </w:p>
        </w:tc>
        <w:tc>
          <w:tcPr>
            <w:tcW w:w="510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70924F54" w14:textId="4201EC97" w:rsidR="32E53875" w:rsidRPr="00054E4A" w:rsidRDefault="32E53875" w:rsidP="32E53875">
            <w:r w:rsidRPr="00054E4A">
              <w:rPr>
                <w:color w:val="151F28"/>
              </w:rPr>
              <w:t>shows a high level of accuracy in identifying block types of a range of visual programs; interprets the sequence of steps, predicts outcomes of blocks and identifies user input, branching and iteration; explains ways to enable input and make decisions and automate repeat steps</w:t>
            </w:r>
          </w:p>
        </w:tc>
      </w:tr>
      <w:tr w:rsidR="00CB3663" w:rsidRPr="003E3A43" w14:paraId="0EEF7B2D" w14:textId="77777777" w:rsidTr="00054E4A">
        <w:tc>
          <w:tcPr>
            <w:tcW w:w="199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080612D9" w14:textId="20ED3F1B" w:rsidR="32E53875" w:rsidRDefault="32E53875" w:rsidP="32E53875">
            <w:r w:rsidRPr="32E53875">
              <w:rPr>
                <w:b/>
                <w:bCs/>
                <w:color w:val="151F28"/>
                <w:sz w:val="24"/>
                <w:szCs w:val="24"/>
              </w:rPr>
              <w:t>Producing and implementing visual programs</w:t>
            </w:r>
          </w:p>
        </w:tc>
        <w:tc>
          <w:tcPr>
            <w:tcW w:w="2835"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61B3D422" w14:textId="684AF8DD" w:rsidR="32E53875" w:rsidRPr="00054E4A" w:rsidRDefault="32E53875" w:rsidP="32E53875">
            <w:r w:rsidRPr="00054E4A">
              <w:rPr>
                <w:color w:val="151F28"/>
              </w:rPr>
              <w:t>with guidance, creates a program in a sequence of steps to perform a basic task with limited opportunity for user input</w:t>
            </w:r>
          </w:p>
        </w:tc>
        <w:tc>
          <w:tcPr>
            <w:tcW w:w="2126"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2D8EFB34" w14:textId="51FD9FB5" w:rsidR="32E53875" w:rsidRPr="00054E4A" w:rsidRDefault="32E53875" w:rsidP="32E53875">
            <w:r w:rsidRPr="00054E4A">
              <w:rPr>
                <w:color w:val="151F28"/>
              </w:rPr>
              <w:t>creates a program with user input in a sequence of logical steps</w:t>
            </w:r>
          </w:p>
        </w:tc>
        <w:tc>
          <w:tcPr>
            <w:tcW w:w="3402"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3CE4A992" w14:textId="6964409D" w:rsidR="32E53875" w:rsidRPr="00054E4A" w:rsidRDefault="32E53875" w:rsidP="32E53875">
            <w:r w:rsidRPr="00054E4A">
              <w:rPr>
                <w:color w:val="151F28"/>
              </w:rPr>
              <w:t>creates a program with user input in a sequence of logical steps that includes a decision (branching) to provide the user with a choice</w:t>
            </w:r>
          </w:p>
        </w:tc>
        <w:tc>
          <w:tcPr>
            <w:tcW w:w="510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28C662BB" w14:textId="2341FEB9" w:rsidR="32E53875" w:rsidRPr="00054E4A" w:rsidRDefault="32E53875" w:rsidP="32E53875">
            <w:r w:rsidRPr="00054E4A">
              <w:rPr>
                <w:color w:val="151F28"/>
              </w:rPr>
              <w:t>creates a program with user input in a sequence of logical steps that includes a decision (branching) and iteration (repeat steps); enables input and decisions and automates repeat steps</w:t>
            </w:r>
          </w:p>
        </w:tc>
      </w:tr>
    </w:tbl>
    <w:p w14:paraId="53582FA4" w14:textId="77777777" w:rsidR="00A47B54" w:rsidRDefault="00A47B54" w:rsidP="3D26972D">
      <w:pPr>
        <w:pStyle w:val="Heading1"/>
        <w:pBdr>
          <w:top w:val="nil"/>
          <w:left w:val="nil"/>
          <w:bottom w:val="nil"/>
          <w:right w:val="nil"/>
          <w:between w:val="nil"/>
        </w:pBdr>
        <w:rPr>
          <w:rFonts w:ascii="Calibri" w:eastAsia="Calibri" w:hAnsi="Calibri" w:cs="Calibri"/>
        </w:rPr>
        <w:sectPr w:rsidR="00A47B54" w:rsidSect="00A47B54">
          <w:pgSz w:w="16838" w:h="11906" w:orient="landscape"/>
          <w:pgMar w:top="1440" w:right="720" w:bottom="1440" w:left="1135" w:header="284" w:footer="297" w:gutter="0"/>
          <w:pgNumType w:start="1"/>
          <w:cols w:space="720"/>
          <w:docGrid w:linePitch="299"/>
        </w:sectPr>
      </w:pPr>
    </w:p>
    <w:p w14:paraId="71CA86F0" w14:textId="77777777" w:rsidR="0024607C" w:rsidRDefault="0024607C" w:rsidP="00F579FC"/>
    <w:sectPr w:rsidR="0024607C">
      <w:pgSz w:w="11906" w:h="16838"/>
      <w:pgMar w:top="720" w:right="1440" w:bottom="1135" w:left="1440" w:header="284" w:footer="2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3537" w14:textId="77777777" w:rsidR="00FE5B84" w:rsidRDefault="00FE5B84">
      <w:r>
        <w:separator/>
      </w:r>
    </w:p>
  </w:endnote>
  <w:endnote w:type="continuationSeparator" w:id="0">
    <w:p w14:paraId="342FE29C" w14:textId="77777777" w:rsidR="00FE5B84" w:rsidRDefault="00FE5B84">
      <w:r>
        <w:continuationSeparator/>
      </w:r>
    </w:p>
  </w:endnote>
  <w:endnote w:type="continuationNotice" w:id="1">
    <w:p w14:paraId="46A0568F" w14:textId="77777777" w:rsidR="00FE5B84" w:rsidRDefault="00FE5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altName w:val="华文中宋"/>
    <w:charset w:val="86"/>
    <w:family w:val="auto"/>
    <w:pitch w:val="variable"/>
    <w:sig w:usb0="00000287" w:usb1="080F0000" w:usb2="00000010" w:usb3="00000000" w:csb0="0004009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76D4" w14:textId="77777777" w:rsidR="0024607C" w:rsidRDefault="005D5CBB">
    <w:pPr>
      <w:ind w:right="-46"/>
      <w:rPr>
        <w:sz w:val="16"/>
        <w:szCs w:val="16"/>
      </w:rPr>
    </w:pPr>
    <w:r>
      <w:rPr>
        <w:sz w:val="16"/>
        <w:szCs w:val="16"/>
      </w:rPr>
      <w:t xml:space="preserve">Digital Technologies Hub is brought to you by the Australian Government Department of Education. Creative Commons Attribution 4.0, unless otherwise indicated. </w:t>
    </w:r>
    <w:r>
      <w:rPr>
        <w:noProof/>
        <w:sz w:val="16"/>
        <w:szCs w:val="16"/>
      </w:rPr>
      <w:drawing>
        <wp:inline distT="0" distB="0" distL="0" distR="0" wp14:anchorId="09BB90DF" wp14:editId="7BB17D52">
          <wp:extent cx="485775" cy="180975"/>
          <wp:effectExtent l="0" t="0" r="0" b="0"/>
          <wp:docPr id="13460007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5775" cy="180975"/>
                  </a:xfrm>
                  <a:prstGeom prst="rect">
                    <a:avLst/>
                  </a:prstGeom>
                  <a:ln/>
                </pic:spPr>
              </pic:pic>
            </a:graphicData>
          </a:graphic>
        </wp:inline>
      </w:drawing>
    </w:r>
  </w:p>
  <w:p w14:paraId="157E8660" w14:textId="77777777" w:rsidR="0024607C" w:rsidRDefault="005D5CBB">
    <w:pPr>
      <w:jc w:val="right"/>
    </w:pPr>
    <w:r>
      <w:fldChar w:fldCharType="begin"/>
    </w:r>
    <w:r>
      <w:instrText>PAGE</w:instrText>
    </w:r>
    <w:r>
      <w:fldChar w:fldCharType="separate"/>
    </w:r>
    <w:r w:rsidR="00652D2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C9CA" w14:textId="77777777" w:rsidR="00FE5B84" w:rsidRDefault="00FE5B84">
      <w:r>
        <w:separator/>
      </w:r>
    </w:p>
  </w:footnote>
  <w:footnote w:type="continuationSeparator" w:id="0">
    <w:p w14:paraId="60920DCF" w14:textId="77777777" w:rsidR="00FE5B84" w:rsidRDefault="00FE5B84">
      <w:r>
        <w:continuationSeparator/>
      </w:r>
    </w:p>
  </w:footnote>
  <w:footnote w:type="continuationNotice" w:id="1">
    <w:p w14:paraId="5671A866" w14:textId="77777777" w:rsidR="00FE5B84" w:rsidRDefault="00FE5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5892" w14:textId="4FCC2B90" w:rsidR="0024607C" w:rsidRDefault="00CE43F6" w:rsidP="3247E4FC">
    <w:pPr>
      <w:pBdr>
        <w:top w:val="nil"/>
        <w:left w:val="nil"/>
        <w:bottom w:val="nil"/>
        <w:right w:val="nil"/>
        <w:between w:val="nil"/>
      </w:pBdr>
      <w:tabs>
        <w:tab w:val="left" w:pos="4192"/>
        <w:tab w:val="left" w:pos="5356"/>
      </w:tabs>
      <w:rPr>
        <w:color w:val="000000"/>
      </w:rPr>
    </w:pPr>
    <w:r>
      <w:rPr>
        <w:noProof/>
      </w:rPr>
      <w:drawing>
        <wp:anchor distT="0" distB="0" distL="114300" distR="114300" simplePos="0" relativeHeight="251661312" behindDoc="0" locked="0" layoutInCell="1" allowOverlap="1" wp14:anchorId="6D7F4866" wp14:editId="7CB39CCB">
          <wp:simplePos x="0" y="0"/>
          <wp:positionH relativeFrom="column">
            <wp:posOffset>-851231</wp:posOffset>
          </wp:positionH>
          <wp:positionV relativeFrom="paragraph">
            <wp:posOffset>34262</wp:posOffset>
          </wp:positionV>
          <wp:extent cx="2400935" cy="635635"/>
          <wp:effectExtent l="0" t="0" r="0" b="0"/>
          <wp:wrapThrough wrapText="bothSides">
            <wp:wrapPolygon edited="0">
              <wp:start x="3770" y="0"/>
              <wp:lineTo x="0" y="1295"/>
              <wp:lineTo x="0" y="15536"/>
              <wp:lineTo x="2057" y="20715"/>
              <wp:lineTo x="3942" y="20715"/>
              <wp:lineTo x="9255" y="20715"/>
              <wp:lineTo x="21423" y="17479"/>
              <wp:lineTo x="21423" y="6474"/>
              <wp:lineTo x="13711" y="0"/>
              <wp:lineTo x="3770" y="0"/>
            </wp:wrapPolygon>
          </wp:wrapThrough>
          <wp:docPr id="464463630"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63630" name="Picture 3"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08AD">
      <w:rPr>
        <w:rStyle w:val="wacimagecontainer"/>
        <w:rFonts w:ascii="Segoe UI" w:hAnsi="Segoe UI" w:cs="Segoe UI"/>
        <w:noProof/>
        <w:color w:val="000000"/>
        <w:sz w:val="18"/>
        <w:szCs w:val="18"/>
        <w:shd w:val="clear" w:color="auto" w:fill="FFFFFF"/>
      </w:rPr>
      <w:drawing>
        <wp:anchor distT="0" distB="0" distL="114300" distR="114300" simplePos="0" relativeHeight="251657216" behindDoc="1" locked="0" layoutInCell="1" allowOverlap="1" wp14:anchorId="790D81D3" wp14:editId="6B7CF4DC">
          <wp:simplePos x="0" y="0"/>
          <wp:positionH relativeFrom="page">
            <wp:align>left</wp:align>
          </wp:positionH>
          <wp:positionV relativeFrom="paragraph">
            <wp:posOffset>-180340</wp:posOffset>
          </wp:positionV>
          <wp:extent cx="11168718" cy="1059815"/>
          <wp:effectExtent l="0" t="0" r="9525" b="6985"/>
          <wp:wrapTight wrapText="bothSides">
            <wp:wrapPolygon edited="0">
              <wp:start x="0" y="0"/>
              <wp:lineTo x="0" y="21354"/>
              <wp:lineTo x="21573" y="21354"/>
              <wp:lineTo x="21573" y="0"/>
              <wp:lineTo x="0" y="0"/>
            </wp:wrapPolygon>
          </wp:wrapTight>
          <wp:docPr id="93868610"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610" name="Picture 1" descr="A blue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68718"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G3HvmC09" int2:invalidationBookmarkName="" int2:hashCode="EkzeZ3veYhiEtU" int2:id="T0qcmuj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2F0"/>
    <w:multiLevelType w:val="multilevel"/>
    <w:tmpl w:val="CBD2BD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395175A"/>
    <w:multiLevelType w:val="hybridMultilevel"/>
    <w:tmpl w:val="FCB68D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720421"/>
    <w:multiLevelType w:val="hybridMultilevel"/>
    <w:tmpl w:val="4D38B042"/>
    <w:lvl w:ilvl="0" w:tplc="7A98915E">
      <w:start w:val="1"/>
      <w:numFmt w:val="bullet"/>
      <w:lvlText w:val=""/>
      <w:lvlJc w:val="left"/>
      <w:pPr>
        <w:ind w:left="2520" w:hanging="360"/>
      </w:pPr>
      <w:rPr>
        <w:rFonts w:ascii="Symbol" w:hAnsi="Symbol"/>
      </w:rPr>
    </w:lvl>
    <w:lvl w:ilvl="1" w:tplc="56A69D14">
      <w:start w:val="1"/>
      <w:numFmt w:val="bullet"/>
      <w:lvlText w:val=""/>
      <w:lvlJc w:val="left"/>
      <w:pPr>
        <w:ind w:left="2520" w:hanging="360"/>
      </w:pPr>
      <w:rPr>
        <w:rFonts w:ascii="Symbol" w:hAnsi="Symbol"/>
      </w:rPr>
    </w:lvl>
    <w:lvl w:ilvl="2" w:tplc="A45255EE">
      <w:start w:val="1"/>
      <w:numFmt w:val="bullet"/>
      <w:lvlText w:val=""/>
      <w:lvlJc w:val="left"/>
      <w:pPr>
        <w:ind w:left="2520" w:hanging="360"/>
      </w:pPr>
      <w:rPr>
        <w:rFonts w:ascii="Symbol" w:hAnsi="Symbol"/>
      </w:rPr>
    </w:lvl>
    <w:lvl w:ilvl="3" w:tplc="227A2C5E">
      <w:start w:val="1"/>
      <w:numFmt w:val="bullet"/>
      <w:lvlText w:val=""/>
      <w:lvlJc w:val="left"/>
      <w:pPr>
        <w:ind w:left="2520" w:hanging="360"/>
      </w:pPr>
      <w:rPr>
        <w:rFonts w:ascii="Symbol" w:hAnsi="Symbol"/>
      </w:rPr>
    </w:lvl>
    <w:lvl w:ilvl="4" w:tplc="8B90BEB2">
      <w:start w:val="1"/>
      <w:numFmt w:val="bullet"/>
      <w:lvlText w:val=""/>
      <w:lvlJc w:val="left"/>
      <w:pPr>
        <w:ind w:left="2520" w:hanging="360"/>
      </w:pPr>
      <w:rPr>
        <w:rFonts w:ascii="Symbol" w:hAnsi="Symbol"/>
      </w:rPr>
    </w:lvl>
    <w:lvl w:ilvl="5" w:tplc="692C4622">
      <w:start w:val="1"/>
      <w:numFmt w:val="bullet"/>
      <w:lvlText w:val=""/>
      <w:lvlJc w:val="left"/>
      <w:pPr>
        <w:ind w:left="2520" w:hanging="360"/>
      </w:pPr>
      <w:rPr>
        <w:rFonts w:ascii="Symbol" w:hAnsi="Symbol"/>
      </w:rPr>
    </w:lvl>
    <w:lvl w:ilvl="6" w:tplc="0250108A">
      <w:start w:val="1"/>
      <w:numFmt w:val="bullet"/>
      <w:lvlText w:val=""/>
      <w:lvlJc w:val="left"/>
      <w:pPr>
        <w:ind w:left="2520" w:hanging="360"/>
      </w:pPr>
      <w:rPr>
        <w:rFonts w:ascii="Symbol" w:hAnsi="Symbol"/>
      </w:rPr>
    </w:lvl>
    <w:lvl w:ilvl="7" w:tplc="CE761842">
      <w:start w:val="1"/>
      <w:numFmt w:val="bullet"/>
      <w:lvlText w:val=""/>
      <w:lvlJc w:val="left"/>
      <w:pPr>
        <w:ind w:left="2520" w:hanging="360"/>
      </w:pPr>
      <w:rPr>
        <w:rFonts w:ascii="Symbol" w:hAnsi="Symbol"/>
      </w:rPr>
    </w:lvl>
    <w:lvl w:ilvl="8" w:tplc="F9CEE3D2">
      <w:start w:val="1"/>
      <w:numFmt w:val="bullet"/>
      <w:lvlText w:val=""/>
      <w:lvlJc w:val="left"/>
      <w:pPr>
        <w:ind w:left="2520" w:hanging="360"/>
      </w:pPr>
      <w:rPr>
        <w:rFonts w:ascii="Symbol" w:hAnsi="Symbol"/>
      </w:rPr>
    </w:lvl>
  </w:abstractNum>
  <w:abstractNum w:abstractNumId="3" w15:restartNumberingAfterBreak="0">
    <w:nsid w:val="082361B9"/>
    <w:multiLevelType w:val="multilevel"/>
    <w:tmpl w:val="60AC3A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F0E41CC"/>
    <w:multiLevelType w:val="hybridMultilevel"/>
    <w:tmpl w:val="D1A078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4A5C75"/>
    <w:multiLevelType w:val="hybridMultilevel"/>
    <w:tmpl w:val="74BE1F86"/>
    <w:lvl w:ilvl="0" w:tplc="C5922C72">
      <w:start w:val="1"/>
      <w:numFmt w:val="bullet"/>
      <w:lvlText w:val="·"/>
      <w:lvlJc w:val="left"/>
      <w:pPr>
        <w:ind w:left="720" w:hanging="360"/>
      </w:pPr>
      <w:rPr>
        <w:rFonts w:ascii="Symbol" w:hAnsi="Symbol" w:hint="default"/>
      </w:rPr>
    </w:lvl>
    <w:lvl w:ilvl="1" w:tplc="5ED6B936">
      <w:start w:val="1"/>
      <w:numFmt w:val="bullet"/>
      <w:lvlText w:val="o"/>
      <w:lvlJc w:val="left"/>
      <w:pPr>
        <w:ind w:left="1440" w:hanging="360"/>
      </w:pPr>
      <w:rPr>
        <w:rFonts w:ascii="Courier New" w:hAnsi="Courier New" w:hint="default"/>
      </w:rPr>
    </w:lvl>
    <w:lvl w:ilvl="2" w:tplc="FB42C3C6">
      <w:start w:val="1"/>
      <w:numFmt w:val="bullet"/>
      <w:lvlText w:val=""/>
      <w:lvlJc w:val="left"/>
      <w:pPr>
        <w:ind w:left="2160" w:hanging="360"/>
      </w:pPr>
      <w:rPr>
        <w:rFonts w:ascii="Wingdings" w:hAnsi="Wingdings" w:hint="default"/>
      </w:rPr>
    </w:lvl>
    <w:lvl w:ilvl="3" w:tplc="03867946">
      <w:start w:val="1"/>
      <w:numFmt w:val="bullet"/>
      <w:lvlText w:val=""/>
      <w:lvlJc w:val="left"/>
      <w:pPr>
        <w:ind w:left="2880" w:hanging="360"/>
      </w:pPr>
      <w:rPr>
        <w:rFonts w:ascii="Symbol" w:hAnsi="Symbol" w:hint="default"/>
      </w:rPr>
    </w:lvl>
    <w:lvl w:ilvl="4" w:tplc="DFB0E050">
      <w:start w:val="1"/>
      <w:numFmt w:val="bullet"/>
      <w:lvlText w:val="o"/>
      <w:lvlJc w:val="left"/>
      <w:pPr>
        <w:ind w:left="3600" w:hanging="360"/>
      </w:pPr>
      <w:rPr>
        <w:rFonts w:ascii="Courier New" w:hAnsi="Courier New" w:hint="default"/>
      </w:rPr>
    </w:lvl>
    <w:lvl w:ilvl="5" w:tplc="F89C014E">
      <w:start w:val="1"/>
      <w:numFmt w:val="bullet"/>
      <w:lvlText w:val=""/>
      <w:lvlJc w:val="left"/>
      <w:pPr>
        <w:ind w:left="4320" w:hanging="360"/>
      </w:pPr>
      <w:rPr>
        <w:rFonts w:ascii="Wingdings" w:hAnsi="Wingdings" w:hint="default"/>
      </w:rPr>
    </w:lvl>
    <w:lvl w:ilvl="6" w:tplc="5358CD90">
      <w:start w:val="1"/>
      <w:numFmt w:val="bullet"/>
      <w:lvlText w:val=""/>
      <w:lvlJc w:val="left"/>
      <w:pPr>
        <w:ind w:left="5040" w:hanging="360"/>
      </w:pPr>
      <w:rPr>
        <w:rFonts w:ascii="Symbol" w:hAnsi="Symbol" w:hint="default"/>
      </w:rPr>
    </w:lvl>
    <w:lvl w:ilvl="7" w:tplc="B936D29C">
      <w:start w:val="1"/>
      <w:numFmt w:val="bullet"/>
      <w:lvlText w:val="o"/>
      <w:lvlJc w:val="left"/>
      <w:pPr>
        <w:ind w:left="5760" w:hanging="360"/>
      </w:pPr>
      <w:rPr>
        <w:rFonts w:ascii="Courier New" w:hAnsi="Courier New" w:hint="default"/>
      </w:rPr>
    </w:lvl>
    <w:lvl w:ilvl="8" w:tplc="6C765FAC">
      <w:start w:val="1"/>
      <w:numFmt w:val="bullet"/>
      <w:lvlText w:val=""/>
      <w:lvlJc w:val="left"/>
      <w:pPr>
        <w:ind w:left="6480" w:hanging="360"/>
      </w:pPr>
      <w:rPr>
        <w:rFonts w:ascii="Wingdings" w:hAnsi="Wingdings" w:hint="default"/>
      </w:rPr>
    </w:lvl>
  </w:abstractNum>
  <w:abstractNum w:abstractNumId="6" w15:restartNumberingAfterBreak="0">
    <w:nsid w:val="15005BA7"/>
    <w:multiLevelType w:val="multilevel"/>
    <w:tmpl w:val="9B020C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7A259D6"/>
    <w:multiLevelType w:val="hybridMultilevel"/>
    <w:tmpl w:val="74204A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FFE7B48"/>
    <w:multiLevelType w:val="multilevel"/>
    <w:tmpl w:val="955446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22A2AAB"/>
    <w:multiLevelType w:val="multilevel"/>
    <w:tmpl w:val="4A0C3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81A4F3"/>
    <w:multiLevelType w:val="hybridMultilevel"/>
    <w:tmpl w:val="3FA28AC4"/>
    <w:lvl w:ilvl="0" w:tplc="0AA82478">
      <w:start w:val="1"/>
      <w:numFmt w:val="bullet"/>
      <w:lvlText w:val=""/>
      <w:lvlJc w:val="left"/>
      <w:pPr>
        <w:ind w:left="720" w:hanging="360"/>
      </w:pPr>
      <w:rPr>
        <w:rFonts w:ascii="Symbol" w:hAnsi="Symbol" w:hint="default"/>
      </w:rPr>
    </w:lvl>
    <w:lvl w:ilvl="1" w:tplc="6D1E7E9E">
      <w:start w:val="1"/>
      <w:numFmt w:val="bullet"/>
      <w:lvlText w:val="o"/>
      <w:lvlJc w:val="left"/>
      <w:pPr>
        <w:ind w:left="1440" w:hanging="360"/>
      </w:pPr>
      <w:rPr>
        <w:rFonts w:ascii="Courier New" w:hAnsi="Courier New" w:hint="default"/>
      </w:rPr>
    </w:lvl>
    <w:lvl w:ilvl="2" w:tplc="017AF954">
      <w:start w:val="1"/>
      <w:numFmt w:val="bullet"/>
      <w:lvlText w:val=""/>
      <w:lvlJc w:val="left"/>
      <w:pPr>
        <w:ind w:left="2160" w:hanging="360"/>
      </w:pPr>
      <w:rPr>
        <w:rFonts w:ascii="Wingdings" w:hAnsi="Wingdings" w:hint="default"/>
      </w:rPr>
    </w:lvl>
    <w:lvl w:ilvl="3" w:tplc="A2087962">
      <w:start w:val="1"/>
      <w:numFmt w:val="bullet"/>
      <w:lvlText w:val=""/>
      <w:lvlJc w:val="left"/>
      <w:pPr>
        <w:ind w:left="2880" w:hanging="360"/>
      </w:pPr>
      <w:rPr>
        <w:rFonts w:ascii="Symbol" w:hAnsi="Symbol" w:hint="default"/>
      </w:rPr>
    </w:lvl>
    <w:lvl w:ilvl="4" w:tplc="4828A74A">
      <w:start w:val="1"/>
      <w:numFmt w:val="bullet"/>
      <w:lvlText w:val="o"/>
      <w:lvlJc w:val="left"/>
      <w:pPr>
        <w:ind w:left="3600" w:hanging="360"/>
      </w:pPr>
      <w:rPr>
        <w:rFonts w:ascii="Courier New" w:hAnsi="Courier New" w:hint="default"/>
      </w:rPr>
    </w:lvl>
    <w:lvl w:ilvl="5" w:tplc="4D7270F0">
      <w:start w:val="1"/>
      <w:numFmt w:val="bullet"/>
      <w:lvlText w:val=""/>
      <w:lvlJc w:val="left"/>
      <w:pPr>
        <w:ind w:left="4320" w:hanging="360"/>
      </w:pPr>
      <w:rPr>
        <w:rFonts w:ascii="Wingdings" w:hAnsi="Wingdings" w:hint="default"/>
      </w:rPr>
    </w:lvl>
    <w:lvl w:ilvl="6" w:tplc="2FD0C126">
      <w:start w:val="1"/>
      <w:numFmt w:val="bullet"/>
      <w:lvlText w:val=""/>
      <w:lvlJc w:val="left"/>
      <w:pPr>
        <w:ind w:left="5040" w:hanging="360"/>
      </w:pPr>
      <w:rPr>
        <w:rFonts w:ascii="Symbol" w:hAnsi="Symbol" w:hint="default"/>
      </w:rPr>
    </w:lvl>
    <w:lvl w:ilvl="7" w:tplc="57A85E92">
      <w:start w:val="1"/>
      <w:numFmt w:val="bullet"/>
      <w:lvlText w:val="o"/>
      <w:lvlJc w:val="left"/>
      <w:pPr>
        <w:ind w:left="5760" w:hanging="360"/>
      </w:pPr>
      <w:rPr>
        <w:rFonts w:ascii="Courier New" w:hAnsi="Courier New" w:hint="default"/>
      </w:rPr>
    </w:lvl>
    <w:lvl w:ilvl="8" w:tplc="A2DC7288">
      <w:start w:val="1"/>
      <w:numFmt w:val="bullet"/>
      <w:lvlText w:val=""/>
      <w:lvlJc w:val="left"/>
      <w:pPr>
        <w:ind w:left="6480" w:hanging="360"/>
      </w:pPr>
      <w:rPr>
        <w:rFonts w:ascii="Wingdings" w:hAnsi="Wingdings" w:hint="default"/>
      </w:rPr>
    </w:lvl>
  </w:abstractNum>
  <w:abstractNum w:abstractNumId="11" w15:restartNumberingAfterBreak="0">
    <w:nsid w:val="4058A2E4"/>
    <w:multiLevelType w:val="hybridMultilevel"/>
    <w:tmpl w:val="58B0C244"/>
    <w:lvl w:ilvl="0" w:tplc="52AAAB8E">
      <w:start w:val="1"/>
      <w:numFmt w:val="bullet"/>
      <w:lvlText w:val=""/>
      <w:lvlJc w:val="left"/>
      <w:pPr>
        <w:ind w:left="720" w:hanging="360"/>
      </w:pPr>
      <w:rPr>
        <w:rFonts w:ascii="Symbol" w:hAnsi="Symbol" w:hint="default"/>
      </w:rPr>
    </w:lvl>
    <w:lvl w:ilvl="1" w:tplc="DD0E1D2E">
      <w:start w:val="1"/>
      <w:numFmt w:val="bullet"/>
      <w:lvlText w:val="o"/>
      <w:lvlJc w:val="left"/>
      <w:pPr>
        <w:ind w:left="1440" w:hanging="360"/>
      </w:pPr>
      <w:rPr>
        <w:rFonts w:ascii="Courier New" w:hAnsi="Courier New" w:hint="default"/>
      </w:rPr>
    </w:lvl>
    <w:lvl w:ilvl="2" w:tplc="E884D1FA">
      <w:start w:val="1"/>
      <w:numFmt w:val="bullet"/>
      <w:lvlText w:val=""/>
      <w:lvlJc w:val="left"/>
      <w:pPr>
        <w:ind w:left="2160" w:hanging="360"/>
      </w:pPr>
      <w:rPr>
        <w:rFonts w:ascii="Wingdings" w:hAnsi="Wingdings" w:hint="default"/>
      </w:rPr>
    </w:lvl>
    <w:lvl w:ilvl="3" w:tplc="11C87F82">
      <w:start w:val="1"/>
      <w:numFmt w:val="bullet"/>
      <w:lvlText w:val=""/>
      <w:lvlJc w:val="left"/>
      <w:pPr>
        <w:ind w:left="2880" w:hanging="360"/>
      </w:pPr>
      <w:rPr>
        <w:rFonts w:ascii="Symbol" w:hAnsi="Symbol" w:hint="default"/>
      </w:rPr>
    </w:lvl>
    <w:lvl w:ilvl="4" w:tplc="017AE09A">
      <w:start w:val="1"/>
      <w:numFmt w:val="bullet"/>
      <w:lvlText w:val="o"/>
      <w:lvlJc w:val="left"/>
      <w:pPr>
        <w:ind w:left="3600" w:hanging="360"/>
      </w:pPr>
      <w:rPr>
        <w:rFonts w:ascii="Courier New" w:hAnsi="Courier New" w:hint="default"/>
      </w:rPr>
    </w:lvl>
    <w:lvl w:ilvl="5" w:tplc="2DF207A0">
      <w:start w:val="1"/>
      <w:numFmt w:val="bullet"/>
      <w:lvlText w:val=""/>
      <w:lvlJc w:val="left"/>
      <w:pPr>
        <w:ind w:left="4320" w:hanging="360"/>
      </w:pPr>
      <w:rPr>
        <w:rFonts w:ascii="Wingdings" w:hAnsi="Wingdings" w:hint="default"/>
      </w:rPr>
    </w:lvl>
    <w:lvl w:ilvl="6" w:tplc="079EAB40">
      <w:start w:val="1"/>
      <w:numFmt w:val="bullet"/>
      <w:lvlText w:val=""/>
      <w:lvlJc w:val="left"/>
      <w:pPr>
        <w:ind w:left="5040" w:hanging="360"/>
      </w:pPr>
      <w:rPr>
        <w:rFonts w:ascii="Symbol" w:hAnsi="Symbol" w:hint="default"/>
      </w:rPr>
    </w:lvl>
    <w:lvl w:ilvl="7" w:tplc="2CB8DDE4">
      <w:start w:val="1"/>
      <w:numFmt w:val="bullet"/>
      <w:lvlText w:val="o"/>
      <w:lvlJc w:val="left"/>
      <w:pPr>
        <w:ind w:left="5760" w:hanging="360"/>
      </w:pPr>
      <w:rPr>
        <w:rFonts w:ascii="Courier New" w:hAnsi="Courier New" w:hint="default"/>
      </w:rPr>
    </w:lvl>
    <w:lvl w:ilvl="8" w:tplc="2C703A00">
      <w:start w:val="1"/>
      <w:numFmt w:val="bullet"/>
      <w:lvlText w:val=""/>
      <w:lvlJc w:val="left"/>
      <w:pPr>
        <w:ind w:left="6480" w:hanging="360"/>
      </w:pPr>
      <w:rPr>
        <w:rFonts w:ascii="Wingdings" w:hAnsi="Wingdings" w:hint="default"/>
      </w:rPr>
    </w:lvl>
  </w:abstractNum>
  <w:abstractNum w:abstractNumId="12" w15:restartNumberingAfterBreak="0">
    <w:nsid w:val="47595DA0"/>
    <w:multiLevelType w:val="hybridMultilevel"/>
    <w:tmpl w:val="1E7A98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D905697"/>
    <w:multiLevelType w:val="hybridMultilevel"/>
    <w:tmpl w:val="53E83FE2"/>
    <w:lvl w:ilvl="0" w:tplc="2BB4E348">
      <w:start w:val="1"/>
      <w:numFmt w:val="bullet"/>
      <w:lvlText w:val=""/>
      <w:lvlJc w:val="left"/>
      <w:pPr>
        <w:ind w:left="2520" w:hanging="360"/>
      </w:pPr>
      <w:rPr>
        <w:rFonts w:ascii="Symbol" w:hAnsi="Symbol"/>
      </w:rPr>
    </w:lvl>
    <w:lvl w:ilvl="1" w:tplc="FA2C2026">
      <w:start w:val="1"/>
      <w:numFmt w:val="bullet"/>
      <w:lvlText w:val=""/>
      <w:lvlJc w:val="left"/>
      <w:pPr>
        <w:ind w:left="2520" w:hanging="360"/>
      </w:pPr>
      <w:rPr>
        <w:rFonts w:ascii="Symbol" w:hAnsi="Symbol"/>
      </w:rPr>
    </w:lvl>
    <w:lvl w:ilvl="2" w:tplc="9974898A">
      <w:start w:val="1"/>
      <w:numFmt w:val="bullet"/>
      <w:lvlText w:val=""/>
      <w:lvlJc w:val="left"/>
      <w:pPr>
        <w:ind w:left="2520" w:hanging="360"/>
      </w:pPr>
      <w:rPr>
        <w:rFonts w:ascii="Symbol" w:hAnsi="Symbol"/>
      </w:rPr>
    </w:lvl>
    <w:lvl w:ilvl="3" w:tplc="F230D308">
      <w:start w:val="1"/>
      <w:numFmt w:val="bullet"/>
      <w:lvlText w:val=""/>
      <w:lvlJc w:val="left"/>
      <w:pPr>
        <w:ind w:left="2520" w:hanging="360"/>
      </w:pPr>
      <w:rPr>
        <w:rFonts w:ascii="Symbol" w:hAnsi="Symbol"/>
      </w:rPr>
    </w:lvl>
    <w:lvl w:ilvl="4" w:tplc="64D238AC">
      <w:start w:val="1"/>
      <w:numFmt w:val="bullet"/>
      <w:lvlText w:val=""/>
      <w:lvlJc w:val="left"/>
      <w:pPr>
        <w:ind w:left="2520" w:hanging="360"/>
      </w:pPr>
      <w:rPr>
        <w:rFonts w:ascii="Symbol" w:hAnsi="Symbol"/>
      </w:rPr>
    </w:lvl>
    <w:lvl w:ilvl="5" w:tplc="79EA707A">
      <w:start w:val="1"/>
      <w:numFmt w:val="bullet"/>
      <w:lvlText w:val=""/>
      <w:lvlJc w:val="left"/>
      <w:pPr>
        <w:ind w:left="2520" w:hanging="360"/>
      </w:pPr>
      <w:rPr>
        <w:rFonts w:ascii="Symbol" w:hAnsi="Symbol"/>
      </w:rPr>
    </w:lvl>
    <w:lvl w:ilvl="6" w:tplc="71DEB79E">
      <w:start w:val="1"/>
      <w:numFmt w:val="bullet"/>
      <w:lvlText w:val=""/>
      <w:lvlJc w:val="left"/>
      <w:pPr>
        <w:ind w:left="2520" w:hanging="360"/>
      </w:pPr>
      <w:rPr>
        <w:rFonts w:ascii="Symbol" w:hAnsi="Symbol"/>
      </w:rPr>
    </w:lvl>
    <w:lvl w:ilvl="7" w:tplc="ACA01080">
      <w:start w:val="1"/>
      <w:numFmt w:val="bullet"/>
      <w:lvlText w:val=""/>
      <w:lvlJc w:val="left"/>
      <w:pPr>
        <w:ind w:left="2520" w:hanging="360"/>
      </w:pPr>
      <w:rPr>
        <w:rFonts w:ascii="Symbol" w:hAnsi="Symbol"/>
      </w:rPr>
    </w:lvl>
    <w:lvl w:ilvl="8" w:tplc="406A8480">
      <w:start w:val="1"/>
      <w:numFmt w:val="bullet"/>
      <w:lvlText w:val=""/>
      <w:lvlJc w:val="left"/>
      <w:pPr>
        <w:ind w:left="2520" w:hanging="360"/>
      </w:pPr>
      <w:rPr>
        <w:rFonts w:ascii="Symbol" w:hAnsi="Symbol"/>
      </w:rPr>
    </w:lvl>
  </w:abstractNum>
  <w:abstractNum w:abstractNumId="14" w15:restartNumberingAfterBreak="0">
    <w:nsid w:val="52BD5AA9"/>
    <w:multiLevelType w:val="hybridMultilevel"/>
    <w:tmpl w:val="9856B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326110C"/>
    <w:multiLevelType w:val="multilevel"/>
    <w:tmpl w:val="6FA0D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C22BC2"/>
    <w:multiLevelType w:val="multilevel"/>
    <w:tmpl w:val="B5480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81455F"/>
    <w:multiLevelType w:val="hybridMultilevel"/>
    <w:tmpl w:val="02D4E3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F022851"/>
    <w:multiLevelType w:val="hybridMultilevel"/>
    <w:tmpl w:val="AAF27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3B5D4A"/>
    <w:multiLevelType w:val="hybridMultilevel"/>
    <w:tmpl w:val="62EA0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3F5F96"/>
    <w:multiLevelType w:val="hybridMultilevel"/>
    <w:tmpl w:val="8E8284B6"/>
    <w:lvl w:ilvl="0" w:tplc="BF3AC240">
      <w:start w:val="1"/>
      <w:numFmt w:val="bullet"/>
      <w:lvlText w:val=""/>
      <w:lvlJc w:val="left"/>
      <w:pPr>
        <w:ind w:left="2520" w:hanging="360"/>
      </w:pPr>
      <w:rPr>
        <w:rFonts w:ascii="Symbol" w:hAnsi="Symbol"/>
      </w:rPr>
    </w:lvl>
    <w:lvl w:ilvl="1" w:tplc="8E002088">
      <w:start w:val="1"/>
      <w:numFmt w:val="bullet"/>
      <w:lvlText w:val=""/>
      <w:lvlJc w:val="left"/>
      <w:pPr>
        <w:ind w:left="2520" w:hanging="360"/>
      </w:pPr>
      <w:rPr>
        <w:rFonts w:ascii="Symbol" w:hAnsi="Symbol"/>
      </w:rPr>
    </w:lvl>
    <w:lvl w:ilvl="2" w:tplc="4D9828EC">
      <w:start w:val="1"/>
      <w:numFmt w:val="bullet"/>
      <w:lvlText w:val=""/>
      <w:lvlJc w:val="left"/>
      <w:pPr>
        <w:ind w:left="2520" w:hanging="360"/>
      </w:pPr>
      <w:rPr>
        <w:rFonts w:ascii="Symbol" w:hAnsi="Symbol"/>
      </w:rPr>
    </w:lvl>
    <w:lvl w:ilvl="3" w:tplc="48C62CF4">
      <w:start w:val="1"/>
      <w:numFmt w:val="bullet"/>
      <w:lvlText w:val=""/>
      <w:lvlJc w:val="left"/>
      <w:pPr>
        <w:ind w:left="2520" w:hanging="360"/>
      </w:pPr>
      <w:rPr>
        <w:rFonts w:ascii="Symbol" w:hAnsi="Symbol"/>
      </w:rPr>
    </w:lvl>
    <w:lvl w:ilvl="4" w:tplc="1B22347E">
      <w:start w:val="1"/>
      <w:numFmt w:val="bullet"/>
      <w:lvlText w:val=""/>
      <w:lvlJc w:val="left"/>
      <w:pPr>
        <w:ind w:left="2520" w:hanging="360"/>
      </w:pPr>
      <w:rPr>
        <w:rFonts w:ascii="Symbol" w:hAnsi="Symbol"/>
      </w:rPr>
    </w:lvl>
    <w:lvl w:ilvl="5" w:tplc="56AA4CA0">
      <w:start w:val="1"/>
      <w:numFmt w:val="bullet"/>
      <w:lvlText w:val=""/>
      <w:lvlJc w:val="left"/>
      <w:pPr>
        <w:ind w:left="2520" w:hanging="360"/>
      </w:pPr>
      <w:rPr>
        <w:rFonts w:ascii="Symbol" w:hAnsi="Symbol"/>
      </w:rPr>
    </w:lvl>
    <w:lvl w:ilvl="6" w:tplc="EDEE8BD0">
      <w:start w:val="1"/>
      <w:numFmt w:val="bullet"/>
      <w:lvlText w:val=""/>
      <w:lvlJc w:val="left"/>
      <w:pPr>
        <w:ind w:left="2520" w:hanging="360"/>
      </w:pPr>
      <w:rPr>
        <w:rFonts w:ascii="Symbol" w:hAnsi="Symbol"/>
      </w:rPr>
    </w:lvl>
    <w:lvl w:ilvl="7" w:tplc="241A5CBC">
      <w:start w:val="1"/>
      <w:numFmt w:val="bullet"/>
      <w:lvlText w:val=""/>
      <w:lvlJc w:val="left"/>
      <w:pPr>
        <w:ind w:left="2520" w:hanging="360"/>
      </w:pPr>
      <w:rPr>
        <w:rFonts w:ascii="Symbol" w:hAnsi="Symbol"/>
      </w:rPr>
    </w:lvl>
    <w:lvl w:ilvl="8" w:tplc="0C22DF8C">
      <w:start w:val="1"/>
      <w:numFmt w:val="bullet"/>
      <w:lvlText w:val=""/>
      <w:lvlJc w:val="left"/>
      <w:pPr>
        <w:ind w:left="2520" w:hanging="360"/>
      </w:pPr>
      <w:rPr>
        <w:rFonts w:ascii="Symbol" w:hAnsi="Symbol"/>
      </w:rPr>
    </w:lvl>
  </w:abstractNum>
  <w:abstractNum w:abstractNumId="21" w15:restartNumberingAfterBreak="0">
    <w:nsid w:val="6A5A3FB4"/>
    <w:multiLevelType w:val="hybridMultilevel"/>
    <w:tmpl w:val="156043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BD5201A"/>
    <w:multiLevelType w:val="multilevel"/>
    <w:tmpl w:val="6E0644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6C4F65CE"/>
    <w:multiLevelType w:val="hybridMultilevel"/>
    <w:tmpl w:val="94E23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BE455A"/>
    <w:multiLevelType w:val="multilevel"/>
    <w:tmpl w:val="C1E4C9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31B1E7E"/>
    <w:multiLevelType w:val="hybridMultilevel"/>
    <w:tmpl w:val="E162E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746A6F"/>
    <w:multiLevelType w:val="multilevel"/>
    <w:tmpl w:val="DE7491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7CFB7A10"/>
    <w:multiLevelType w:val="multilevel"/>
    <w:tmpl w:val="FDD0AD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44073285">
    <w:abstractNumId w:val="10"/>
  </w:num>
  <w:num w:numId="2" w16cid:durableId="50005128">
    <w:abstractNumId w:val="11"/>
  </w:num>
  <w:num w:numId="3" w16cid:durableId="524758595">
    <w:abstractNumId w:val="5"/>
  </w:num>
  <w:num w:numId="4" w16cid:durableId="443428280">
    <w:abstractNumId w:val="15"/>
  </w:num>
  <w:num w:numId="5" w16cid:durableId="853692751">
    <w:abstractNumId w:val="27"/>
  </w:num>
  <w:num w:numId="6" w16cid:durableId="1136029930">
    <w:abstractNumId w:val="16"/>
  </w:num>
  <w:num w:numId="7" w16cid:durableId="2029601617">
    <w:abstractNumId w:val="8"/>
  </w:num>
  <w:num w:numId="8" w16cid:durableId="767775800">
    <w:abstractNumId w:val="22"/>
  </w:num>
  <w:num w:numId="9" w16cid:durableId="944075820">
    <w:abstractNumId w:val="3"/>
  </w:num>
  <w:num w:numId="10" w16cid:durableId="1797984971">
    <w:abstractNumId w:val="24"/>
  </w:num>
  <w:num w:numId="11" w16cid:durableId="253126116">
    <w:abstractNumId w:val="26"/>
  </w:num>
  <w:num w:numId="12" w16cid:durableId="1975407685">
    <w:abstractNumId w:val="0"/>
  </w:num>
  <w:num w:numId="13" w16cid:durableId="495075099">
    <w:abstractNumId w:val="6"/>
  </w:num>
  <w:num w:numId="14" w16cid:durableId="864055192">
    <w:abstractNumId w:val="9"/>
  </w:num>
  <w:num w:numId="15" w16cid:durableId="2069180901">
    <w:abstractNumId w:val="12"/>
  </w:num>
  <w:num w:numId="16" w16cid:durableId="933703165">
    <w:abstractNumId w:val="4"/>
  </w:num>
  <w:num w:numId="17" w16cid:durableId="118650973">
    <w:abstractNumId w:val="1"/>
  </w:num>
  <w:num w:numId="18" w16cid:durableId="1818450941">
    <w:abstractNumId w:val="21"/>
  </w:num>
  <w:num w:numId="19" w16cid:durableId="968973555">
    <w:abstractNumId w:val="19"/>
  </w:num>
  <w:num w:numId="20" w16cid:durableId="2043050476">
    <w:abstractNumId w:val="17"/>
  </w:num>
  <w:num w:numId="21" w16cid:durableId="1085616857">
    <w:abstractNumId w:val="7"/>
  </w:num>
  <w:num w:numId="22" w16cid:durableId="789979126">
    <w:abstractNumId w:val="25"/>
  </w:num>
  <w:num w:numId="23" w16cid:durableId="1938366332">
    <w:abstractNumId w:val="18"/>
  </w:num>
  <w:num w:numId="24" w16cid:durableId="1621448928">
    <w:abstractNumId w:val="14"/>
  </w:num>
  <w:num w:numId="25" w16cid:durableId="1306854264">
    <w:abstractNumId w:val="20"/>
  </w:num>
  <w:num w:numId="26" w16cid:durableId="1137145679">
    <w:abstractNumId w:val="2"/>
  </w:num>
  <w:num w:numId="27" w16cid:durableId="1657344809">
    <w:abstractNumId w:val="13"/>
  </w:num>
  <w:num w:numId="28" w16cid:durableId="18034273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7C"/>
    <w:rsid w:val="00020027"/>
    <w:rsid w:val="00021E19"/>
    <w:rsid w:val="0002328C"/>
    <w:rsid w:val="000365DB"/>
    <w:rsid w:val="0004595E"/>
    <w:rsid w:val="00054E4A"/>
    <w:rsid w:val="00096074"/>
    <w:rsid w:val="000B2BAE"/>
    <w:rsid w:val="000C628B"/>
    <w:rsid w:val="0011153A"/>
    <w:rsid w:val="001119DF"/>
    <w:rsid w:val="001323F7"/>
    <w:rsid w:val="00132A87"/>
    <w:rsid w:val="001457D5"/>
    <w:rsid w:val="00183B2A"/>
    <w:rsid w:val="001A1740"/>
    <w:rsid w:val="001B4E5D"/>
    <w:rsid w:val="001E4F4E"/>
    <w:rsid w:val="001F1EA4"/>
    <w:rsid w:val="001F2EB3"/>
    <w:rsid w:val="001F7473"/>
    <w:rsid w:val="002011E3"/>
    <w:rsid w:val="00203ABB"/>
    <w:rsid w:val="00231813"/>
    <w:rsid w:val="0024607C"/>
    <w:rsid w:val="00251ECE"/>
    <w:rsid w:val="00254C58"/>
    <w:rsid w:val="00257C92"/>
    <w:rsid w:val="002633A7"/>
    <w:rsid w:val="00266251"/>
    <w:rsid w:val="0029421E"/>
    <w:rsid w:val="002A5C42"/>
    <w:rsid w:val="002C5909"/>
    <w:rsid w:val="002D7076"/>
    <w:rsid w:val="002E25FE"/>
    <w:rsid w:val="00310F48"/>
    <w:rsid w:val="00316597"/>
    <w:rsid w:val="0032250F"/>
    <w:rsid w:val="00334910"/>
    <w:rsid w:val="00335744"/>
    <w:rsid w:val="00354EB7"/>
    <w:rsid w:val="003604F5"/>
    <w:rsid w:val="00372E9B"/>
    <w:rsid w:val="00377B0C"/>
    <w:rsid w:val="00383F7D"/>
    <w:rsid w:val="003850E6"/>
    <w:rsid w:val="00391B11"/>
    <w:rsid w:val="003B17EC"/>
    <w:rsid w:val="003C1E96"/>
    <w:rsid w:val="003D0AA3"/>
    <w:rsid w:val="003E3A43"/>
    <w:rsid w:val="003E5B33"/>
    <w:rsid w:val="003E7510"/>
    <w:rsid w:val="003F5816"/>
    <w:rsid w:val="00406E68"/>
    <w:rsid w:val="0040F481"/>
    <w:rsid w:val="004165D7"/>
    <w:rsid w:val="00430181"/>
    <w:rsid w:val="00430203"/>
    <w:rsid w:val="0043134D"/>
    <w:rsid w:val="004352D1"/>
    <w:rsid w:val="0046411A"/>
    <w:rsid w:val="0047182C"/>
    <w:rsid w:val="00473A85"/>
    <w:rsid w:val="0047521E"/>
    <w:rsid w:val="00476D0E"/>
    <w:rsid w:val="0048591C"/>
    <w:rsid w:val="00490C80"/>
    <w:rsid w:val="004A02D5"/>
    <w:rsid w:val="004A4FD8"/>
    <w:rsid w:val="004B13B2"/>
    <w:rsid w:val="004B7727"/>
    <w:rsid w:val="004B7BF2"/>
    <w:rsid w:val="004D69B7"/>
    <w:rsid w:val="004DF3E2"/>
    <w:rsid w:val="004E1E95"/>
    <w:rsid w:val="00510854"/>
    <w:rsid w:val="00516663"/>
    <w:rsid w:val="00543C53"/>
    <w:rsid w:val="00554EC3"/>
    <w:rsid w:val="005710B8"/>
    <w:rsid w:val="00583C75"/>
    <w:rsid w:val="0058671C"/>
    <w:rsid w:val="00590D00"/>
    <w:rsid w:val="005C0900"/>
    <w:rsid w:val="005D029B"/>
    <w:rsid w:val="005D5CBB"/>
    <w:rsid w:val="005D778E"/>
    <w:rsid w:val="005F06A9"/>
    <w:rsid w:val="00623033"/>
    <w:rsid w:val="00630832"/>
    <w:rsid w:val="006431D0"/>
    <w:rsid w:val="00643FC5"/>
    <w:rsid w:val="00647068"/>
    <w:rsid w:val="00652D24"/>
    <w:rsid w:val="00657C8C"/>
    <w:rsid w:val="00663026"/>
    <w:rsid w:val="00675D73"/>
    <w:rsid w:val="006A2E13"/>
    <w:rsid w:val="006A7283"/>
    <w:rsid w:val="006F4DDB"/>
    <w:rsid w:val="0070038C"/>
    <w:rsid w:val="00702B0E"/>
    <w:rsid w:val="00710CA0"/>
    <w:rsid w:val="00721BCF"/>
    <w:rsid w:val="00727D69"/>
    <w:rsid w:val="00753AE8"/>
    <w:rsid w:val="00757D6E"/>
    <w:rsid w:val="0076056D"/>
    <w:rsid w:val="007662F1"/>
    <w:rsid w:val="00766F3C"/>
    <w:rsid w:val="00786306"/>
    <w:rsid w:val="00786903"/>
    <w:rsid w:val="007A17F5"/>
    <w:rsid w:val="007A6AE7"/>
    <w:rsid w:val="007B1855"/>
    <w:rsid w:val="007B7879"/>
    <w:rsid w:val="00831C18"/>
    <w:rsid w:val="00845B93"/>
    <w:rsid w:val="00846236"/>
    <w:rsid w:val="0085703D"/>
    <w:rsid w:val="00864139"/>
    <w:rsid w:val="00871F2F"/>
    <w:rsid w:val="00881F54"/>
    <w:rsid w:val="008A55D1"/>
    <w:rsid w:val="008C33C3"/>
    <w:rsid w:val="008C4BC6"/>
    <w:rsid w:val="008D4BF6"/>
    <w:rsid w:val="00901589"/>
    <w:rsid w:val="00906D64"/>
    <w:rsid w:val="00913080"/>
    <w:rsid w:val="0092783B"/>
    <w:rsid w:val="00931301"/>
    <w:rsid w:val="00934A49"/>
    <w:rsid w:val="009428D4"/>
    <w:rsid w:val="00962085"/>
    <w:rsid w:val="00964171"/>
    <w:rsid w:val="00970215"/>
    <w:rsid w:val="009708AD"/>
    <w:rsid w:val="00976E00"/>
    <w:rsid w:val="009A39E1"/>
    <w:rsid w:val="009B4359"/>
    <w:rsid w:val="009E1943"/>
    <w:rsid w:val="009E7F3B"/>
    <w:rsid w:val="00A011F0"/>
    <w:rsid w:val="00A1651B"/>
    <w:rsid w:val="00A22301"/>
    <w:rsid w:val="00A33043"/>
    <w:rsid w:val="00A45726"/>
    <w:rsid w:val="00A461CE"/>
    <w:rsid w:val="00A47B54"/>
    <w:rsid w:val="00A503D7"/>
    <w:rsid w:val="00A50841"/>
    <w:rsid w:val="00A53870"/>
    <w:rsid w:val="00A63443"/>
    <w:rsid w:val="00A82512"/>
    <w:rsid w:val="00AB27CD"/>
    <w:rsid w:val="00AB3151"/>
    <w:rsid w:val="00AC3821"/>
    <w:rsid w:val="00AE7FAF"/>
    <w:rsid w:val="00B0044A"/>
    <w:rsid w:val="00B109DA"/>
    <w:rsid w:val="00B3205C"/>
    <w:rsid w:val="00B3C445"/>
    <w:rsid w:val="00B47441"/>
    <w:rsid w:val="00B50AA0"/>
    <w:rsid w:val="00B51C62"/>
    <w:rsid w:val="00B535D0"/>
    <w:rsid w:val="00B6245B"/>
    <w:rsid w:val="00B6349D"/>
    <w:rsid w:val="00B74F34"/>
    <w:rsid w:val="00B912BA"/>
    <w:rsid w:val="00BA037A"/>
    <w:rsid w:val="00BB0632"/>
    <w:rsid w:val="00BB23CF"/>
    <w:rsid w:val="00BB3A91"/>
    <w:rsid w:val="00BD50E9"/>
    <w:rsid w:val="00BE02CB"/>
    <w:rsid w:val="00BF6F9B"/>
    <w:rsid w:val="00C078D5"/>
    <w:rsid w:val="00C20D87"/>
    <w:rsid w:val="00C3585C"/>
    <w:rsid w:val="00C4387B"/>
    <w:rsid w:val="00C44A6B"/>
    <w:rsid w:val="00C64658"/>
    <w:rsid w:val="00C67993"/>
    <w:rsid w:val="00CA3F61"/>
    <w:rsid w:val="00CA5D94"/>
    <w:rsid w:val="00CB1584"/>
    <w:rsid w:val="00CB24ED"/>
    <w:rsid w:val="00CB2F39"/>
    <w:rsid w:val="00CB3663"/>
    <w:rsid w:val="00CC5C9C"/>
    <w:rsid w:val="00CD5956"/>
    <w:rsid w:val="00CE37F5"/>
    <w:rsid w:val="00CE43F6"/>
    <w:rsid w:val="00CE7911"/>
    <w:rsid w:val="00CF58D7"/>
    <w:rsid w:val="00D005FA"/>
    <w:rsid w:val="00D03294"/>
    <w:rsid w:val="00D062F9"/>
    <w:rsid w:val="00D207F8"/>
    <w:rsid w:val="00D319D4"/>
    <w:rsid w:val="00D361FB"/>
    <w:rsid w:val="00D52C3B"/>
    <w:rsid w:val="00D63E02"/>
    <w:rsid w:val="00D89DDF"/>
    <w:rsid w:val="00D91EAB"/>
    <w:rsid w:val="00D95A87"/>
    <w:rsid w:val="00DC1CCA"/>
    <w:rsid w:val="00DC37CE"/>
    <w:rsid w:val="00DC752E"/>
    <w:rsid w:val="00DD6A58"/>
    <w:rsid w:val="00DD7248"/>
    <w:rsid w:val="00DD7DE3"/>
    <w:rsid w:val="00DF2104"/>
    <w:rsid w:val="00DF5D8E"/>
    <w:rsid w:val="00E1012E"/>
    <w:rsid w:val="00E1D5F6"/>
    <w:rsid w:val="00E249E6"/>
    <w:rsid w:val="00E24A3F"/>
    <w:rsid w:val="00E30A26"/>
    <w:rsid w:val="00E43876"/>
    <w:rsid w:val="00E46CD3"/>
    <w:rsid w:val="00E51AAE"/>
    <w:rsid w:val="00E63859"/>
    <w:rsid w:val="00E70446"/>
    <w:rsid w:val="00E91F50"/>
    <w:rsid w:val="00E94265"/>
    <w:rsid w:val="00EA085C"/>
    <w:rsid w:val="00EC3329"/>
    <w:rsid w:val="00EC4E34"/>
    <w:rsid w:val="00ED12EB"/>
    <w:rsid w:val="00ED7133"/>
    <w:rsid w:val="00EF12C1"/>
    <w:rsid w:val="00F00A6E"/>
    <w:rsid w:val="00F11987"/>
    <w:rsid w:val="00F12E92"/>
    <w:rsid w:val="00F35412"/>
    <w:rsid w:val="00F450CC"/>
    <w:rsid w:val="00F51C51"/>
    <w:rsid w:val="00F579FC"/>
    <w:rsid w:val="00F63FC9"/>
    <w:rsid w:val="00F662A5"/>
    <w:rsid w:val="00FC69F9"/>
    <w:rsid w:val="00FD72E0"/>
    <w:rsid w:val="00FE5B84"/>
    <w:rsid w:val="00FF18DA"/>
    <w:rsid w:val="01167D1B"/>
    <w:rsid w:val="01570322"/>
    <w:rsid w:val="015A64C5"/>
    <w:rsid w:val="018D3673"/>
    <w:rsid w:val="0195E4CC"/>
    <w:rsid w:val="01C724F3"/>
    <w:rsid w:val="01EDAEB4"/>
    <w:rsid w:val="032BC80A"/>
    <w:rsid w:val="037C468B"/>
    <w:rsid w:val="0399777C"/>
    <w:rsid w:val="04424658"/>
    <w:rsid w:val="0453D807"/>
    <w:rsid w:val="05640394"/>
    <w:rsid w:val="0573739C"/>
    <w:rsid w:val="05C00CA2"/>
    <w:rsid w:val="06819786"/>
    <w:rsid w:val="074230C2"/>
    <w:rsid w:val="07B4A55F"/>
    <w:rsid w:val="08003419"/>
    <w:rsid w:val="08140C73"/>
    <w:rsid w:val="08611E9A"/>
    <w:rsid w:val="086AAF5C"/>
    <w:rsid w:val="08894F57"/>
    <w:rsid w:val="08B46B77"/>
    <w:rsid w:val="092CB1B8"/>
    <w:rsid w:val="09B6623B"/>
    <w:rsid w:val="09E5FC42"/>
    <w:rsid w:val="0A0711B9"/>
    <w:rsid w:val="0A364A8F"/>
    <w:rsid w:val="0A7E9E8E"/>
    <w:rsid w:val="0AA619B4"/>
    <w:rsid w:val="0AAEC8D6"/>
    <w:rsid w:val="0ADAD723"/>
    <w:rsid w:val="0B220125"/>
    <w:rsid w:val="0B410A4B"/>
    <w:rsid w:val="0BAB1621"/>
    <w:rsid w:val="0BEE0B78"/>
    <w:rsid w:val="0C4F9196"/>
    <w:rsid w:val="0C5B75F6"/>
    <w:rsid w:val="0D5F3490"/>
    <w:rsid w:val="0D73C4CE"/>
    <w:rsid w:val="0D857E35"/>
    <w:rsid w:val="0DAF2A9B"/>
    <w:rsid w:val="0DE8E3DE"/>
    <w:rsid w:val="0E79BED0"/>
    <w:rsid w:val="0E953173"/>
    <w:rsid w:val="0ECEA467"/>
    <w:rsid w:val="0F9838F0"/>
    <w:rsid w:val="0F9C5291"/>
    <w:rsid w:val="0FD5DDAD"/>
    <w:rsid w:val="0FED19E0"/>
    <w:rsid w:val="0FEE2FBF"/>
    <w:rsid w:val="1033839B"/>
    <w:rsid w:val="104B933C"/>
    <w:rsid w:val="10D14DCD"/>
    <w:rsid w:val="10EBEE93"/>
    <w:rsid w:val="1136FD27"/>
    <w:rsid w:val="11BC2B87"/>
    <w:rsid w:val="11EBA9F5"/>
    <w:rsid w:val="1258E17D"/>
    <w:rsid w:val="12869062"/>
    <w:rsid w:val="12F59EEC"/>
    <w:rsid w:val="12FDC4E7"/>
    <w:rsid w:val="130D3B52"/>
    <w:rsid w:val="130DE2AC"/>
    <w:rsid w:val="135BB1A1"/>
    <w:rsid w:val="136B3905"/>
    <w:rsid w:val="13788D54"/>
    <w:rsid w:val="13E3E85E"/>
    <w:rsid w:val="13F72BBF"/>
    <w:rsid w:val="146DDE1D"/>
    <w:rsid w:val="14A37115"/>
    <w:rsid w:val="14E4C075"/>
    <w:rsid w:val="1543F16D"/>
    <w:rsid w:val="1557C79D"/>
    <w:rsid w:val="1596183D"/>
    <w:rsid w:val="15AA6BA3"/>
    <w:rsid w:val="15EC97FF"/>
    <w:rsid w:val="165F6D42"/>
    <w:rsid w:val="16752EFD"/>
    <w:rsid w:val="16B14D7D"/>
    <w:rsid w:val="16D14A45"/>
    <w:rsid w:val="16D60D72"/>
    <w:rsid w:val="16F0F6B7"/>
    <w:rsid w:val="1716088E"/>
    <w:rsid w:val="17343BCF"/>
    <w:rsid w:val="17FFBC35"/>
    <w:rsid w:val="187C91FB"/>
    <w:rsid w:val="18ADB0B2"/>
    <w:rsid w:val="1933EABD"/>
    <w:rsid w:val="1969C2E1"/>
    <w:rsid w:val="19A94E0D"/>
    <w:rsid w:val="19E44555"/>
    <w:rsid w:val="1A2ACD86"/>
    <w:rsid w:val="1ACA6F9D"/>
    <w:rsid w:val="1AD153A0"/>
    <w:rsid w:val="1B53331B"/>
    <w:rsid w:val="1B88008D"/>
    <w:rsid w:val="1BB52B96"/>
    <w:rsid w:val="1BD06D78"/>
    <w:rsid w:val="1BD41BEB"/>
    <w:rsid w:val="1BD8E116"/>
    <w:rsid w:val="1BDD49FD"/>
    <w:rsid w:val="1BF6B46D"/>
    <w:rsid w:val="1C18D29F"/>
    <w:rsid w:val="1C2DA4AB"/>
    <w:rsid w:val="1C954FD3"/>
    <w:rsid w:val="1C9C4C37"/>
    <w:rsid w:val="1CB484A9"/>
    <w:rsid w:val="1CD7E8D2"/>
    <w:rsid w:val="1D160C10"/>
    <w:rsid w:val="1D2D1F09"/>
    <w:rsid w:val="1D509A98"/>
    <w:rsid w:val="1DAB9B53"/>
    <w:rsid w:val="1DB320AA"/>
    <w:rsid w:val="1DD75E31"/>
    <w:rsid w:val="1E02C83C"/>
    <w:rsid w:val="1E305A8B"/>
    <w:rsid w:val="1EC65120"/>
    <w:rsid w:val="1ED26520"/>
    <w:rsid w:val="1EEA1404"/>
    <w:rsid w:val="1F1BB122"/>
    <w:rsid w:val="1F6FA235"/>
    <w:rsid w:val="1F8F44DE"/>
    <w:rsid w:val="1F91AE49"/>
    <w:rsid w:val="1FA2D3AE"/>
    <w:rsid w:val="200DAF5A"/>
    <w:rsid w:val="208E44CB"/>
    <w:rsid w:val="2102C05C"/>
    <w:rsid w:val="213BC186"/>
    <w:rsid w:val="21E85FD8"/>
    <w:rsid w:val="223ED56F"/>
    <w:rsid w:val="2250F03E"/>
    <w:rsid w:val="225C7AFC"/>
    <w:rsid w:val="228CBD33"/>
    <w:rsid w:val="22BE07D7"/>
    <w:rsid w:val="22C0A788"/>
    <w:rsid w:val="232E211E"/>
    <w:rsid w:val="23C2E206"/>
    <w:rsid w:val="23CD5835"/>
    <w:rsid w:val="240116C3"/>
    <w:rsid w:val="248DE745"/>
    <w:rsid w:val="24C8D229"/>
    <w:rsid w:val="24EACFD9"/>
    <w:rsid w:val="25696D63"/>
    <w:rsid w:val="2588D7AB"/>
    <w:rsid w:val="25C5F64B"/>
    <w:rsid w:val="26019A53"/>
    <w:rsid w:val="267B6715"/>
    <w:rsid w:val="26A6D015"/>
    <w:rsid w:val="272FCD92"/>
    <w:rsid w:val="277B221D"/>
    <w:rsid w:val="278360F1"/>
    <w:rsid w:val="2831FDCD"/>
    <w:rsid w:val="28337147"/>
    <w:rsid w:val="28431C92"/>
    <w:rsid w:val="2855E7E1"/>
    <w:rsid w:val="287B75C1"/>
    <w:rsid w:val="28DAF56F"/>
    <w:rsid w:val="290FD059"/>
    <w:rsid w:val="294FB66C"/>
    <w:rsid w:val="29599BEE"/>
    <w:rsid w:val="299E94D9"/>
    <w:rsid w:val="29DD2E04"/>
    <w:rsid w:val="2A0C5776"/>
    <w:rsid w:val="2ABFDA0C"/>
    <w:rsid w:val="2ACD66A4"/>
    <w:rsid w:val="2B131825"/>
    <w:rsid w:val="2B1F469C"/>
    <w:rsid w:val="2B54A273"/>
    <w:rsid w:val="2BD2D7A2"/>
    <w:rsid w:val="2BF6FC0A"/>
    <w:rsid w:val="2C6D8B39"/>
    <w:rsid w:val="2CCC8128"/>
    <w:rsid w:val="2CFE4AE9"/>
    <w:rsid w:val="2D77C609"/>
    <w:rsid w:val="2D808DD2"/>
    <w:rsid w:val="2DE04F71"/>
    <w:rsid w:val="2DE44040"/>
    <w:rsid w:val="2E0040B0"/>
    <w:rsid w:val="2E748C4B"/>
    <w:rsid w:val="2F9AACFF"/>
    <w:rsid w:val="2FB18629"/>
    <w:rsid w:val="2FB327E8"/>
    <w:rsid w:val="2FB6FDF6"/>
    <w:rsid w:val="2FB9096E"/>
    <w:rsid w:val="2FDDB55B"/>
    <w:rsid w:val="307AA76A"/>
    <w:rsid w:val="307C5F82"/>
    <w:rsid w:val="310D8F2D"/>
    <w:rsid w:val="3170F5D0"/>
    <w:rsid w:val="318038A7"/>
    <w:rsid w:val="3185E30C"/>
    <w:rsid w:val="319579FE"/>
    <w:rsid w:val="31B8C326"/>
    <w:rsid w:val="31EE06E3"/>
    <w:rsid w:val="31F62CF9"/>
    <w:rsid w:val="3247E4FC"/>
    <w:rsid w:val="324DA944"/>
    <w:rsid w:val="3283F3C6"/>
    <w:rsid w:val="32E53875"/>
    <w:rsid w:val="32EFE122"/>
    <w:rsid w:val="331D7772"/>
    <w:rsid w:val="337E11D8"/>
    <w:rsid w:val="3384D4CC"/>
    <w:rsid w:val="33CDCF96"/>
    <w:rsid w:val="33D9F20B"/>
    <w:rsid w:val="33F93008"/>
    <w:rsid w:val="3401723C"/>
    <w:rsid w:val="341C8138"/>
    <w:rsid w:val="342375CA"/>
    <w:rsid w:val="344506FE"/>
    <w:rsid w:val="346BCCCE"/>
    <w:rsid w:val="34720BC9"/>
    <w:rsid w:val="34C0254E"/>
    <w:rsid w:val="34CE9E19"/>
    <w:rsid w:val="35788E26"/>
    <w:rsid w:val="359A9F15"/>
    <w:rsid w:val="35CEEA22"/>
    <w:rsid w:val="35E77331"/>
    <w:rsid w:val="361E34FF"/>
    <w:rsid w:val="3642B766"/>
    <w:rsid w:val="3690E8B7"/>
    <w:rsid w:val="36B3D725"/>
    <w:rsid w:val="36D4116C"/>
    <w:rsid w:val="371CC807"/>
    <w:rsid w:val="374B2292"/>
    <w:rsid w:val="37607FE9"/>
    <w:rsid w:val="37B99076"/>
    <w:rsid w:val="38632533"/>
    <w:rsid w:val="389395A4"/>
    <w:rsid w:val="38987910"/>
    <w:rsid w:val="3997E0FD"/>
    <w:rsid w:val="39EC44BB"/>
    <w:rsid w:val="39ECAF29"/>
    <w:rsid w:val="3A08ADFE"/>
    <w:rsid w:val="3A23DB6F"/>
    <w:rsid w:val="3A89BA6D"/>
    <w:rsid w:val="3AC38A7A"/>
    <w:rsid w:val="3B05500E"/>
    <w:rsid w:val="3B13666F"/>
    <w:rsid w:val="3B44C51A"/>
    <w:rsid w:val="3B5DE37A"/>
    <w:rsid w:val="3BACFF27"/>
    <w:rsid w:val="3BB32EFD"/>
    <w:rsid w:val="3C446A15"/>
    <w:rsid w:val="3D01E07D"/>
    <w:rsid w:val="3D06BFB5"/>
    <w:rsid w:val="3D101A95"/>
    <w:rsid w:val="3D26972D"/>
    <w:rsid w:val="3D3BC9EF"/>
    <w:rsid w:val="3D8D32D7"/>
    <w:rsid w:val="3DB344A6"/>
    <w:rsid w:val="3DE10F80"/>
    <w:rsid w:val="3E131184"/>
    <w:rsid w:val="3E4FA99D"/>
    <w:rsid w:val="3EAF0ED3"/>
    <w:rsid w:val="3F04699C"/>
    <w:rsid w:val="3F69D3D4"/>
    <w:rsid w:val="3FB6F7EE"/>
    <w:rsid w:val="4028AFD7"/>
    <w:rsid w:val="4043769F"/>
    <w:rsid w:val="40A90792"/>
    <w:rsid w:val="411340D6"/>
    <w:rsid w:val="4203C024"/>
    <w:rsid w:val="4261092E"/>
    <w:rsid w:val="42711E34"/>
    <w:rsid w:val="4288539E"/>
    <w:rsid w:val="429A01C8"/>
    <w:rsid w:val="42FC0892"/>
    <w:rsid w:val="431BB68D"/>
    <w:rsid w:val="4391DED2"/>
    <w:rsid w:val="439478A1"/>
    <w:rsid w:val="439A49EA"/>
    <w:rsid w:val="439B9B92"/>
    <w:rsid w:val="43A380C6"/>
    <w:rsid w:val="43BE073C"/>
    <w:rsid w:val="43FEB2D3"/>
    <w:rsid w:val="4455BF48"/>
    <w:rsid w:val="44D1FC4A"/>
    <w:rsid w:val="454E7079"/>
    <w:rsid w:val="4566BAAF"/>
    <w:rsid w:val="456991A4"/>
    <w:rsid w:val="45B8796E"/>
    <w:rsid w:val="45D51960"/>
    <w:rsid w:val="45E85FC6"/>
    <w:rsid w:val="45FF11E5"/>
    <w:rsid w:val="46A6F635"/>
    <w:rsid w:val="46B80A2E"/>
    <w:rsid w:val="46F57816"/>
    <w:rsid w:val="4767559C"/>
    <w:rsid w:val="476A55BB"/>
    <w:rsid w:val="47C9277F"/>
    <w:rsid w:val="47CF80D9"/>
    <w:rsid w:val="47F69002"/>
    <w:rsid w:val="4878985E"/>
    <w:rsid w:val="4893BB21"/>
    <w:rsid w:val="48D2544C"/>
    <w:rsid w:val="492214E4"/>
    <w:rsid w:val="4952AA08"/>
    <w:rsid w:val="4998E287"/>
    <w:rsid w:val="4A09AE84"/>
    <w:rsid w:val="4A231E3F"/>
    <w:rsid w:val="4B8CFFCF"/>
    <w:rsid w:val="4BCDBB31"/>
    <w:rsid w:val="4C097600"/>
    <w:rsid w:val="4C33498D"/>
    <w:rsid w:val="4C397B6B"/>
    <w:rsid w:val="4CF9B701"/>
    <w:rsid w:val="4D2DC89C"/>
    <w:rsid w:val="4D35925C"/>
    <w:rsid w:val="4D475DB2"/>
    <w:rsid w:val="4E347979"/>
    <w:rsid w:val="4E685822"/>
    <w:rsid w:val="4EE4424D"/>
    <w:rsid w:val="4F78C473"/>
    <w:rsid w:val="4F978DC9"/>
    <w:rsid w:val="500344A4"/>
    <w:rsid w:val="5033D012"/>
    <w:rsid w:val="503A2875"/>
    <w:rsid w:val="503C07BF"/>
    <w:rsid w:val="5080743B"/>
    <w:rsid w:val="508534FD"/>
    <w:rsid w:val="50C7C027"/>
    <w:rsid w:val="51843D7C"/>
    <w:rsid w:val="518E02D1"/>
    <w:rsid w:val="519EF685"/>
    <w:rsid w:val="51E4272E"/>
    <w:rsid w:val="51FB24CF"/>
    <w:rsid w:val="5235449A"/>
    <w:rsid w:val="52BBEA91"/>
    <w:rsid w:val="52C7DAFE"/>
    <w:rsid w:val="52D10083"/>
    <w:rsid w:val="52E75168"/>
    <w:rsid w:val="536928EB"/>
    <w:rsid w:val="53C52B71"/>
    <w:rsid w:val="53CB2077"/>
    <w:rsid w:val="54275E1F"/>
    <w:rsid w:val="5473E8D7"/>
    <w:rsid w:val="54F7BE09"/>
    <w:rsid w:val="54F83C26"/>
    <w:rsid w:val="54FDE0D6"/>
    <w:rsid w:val="55D2B032"/>
    <w:rsid w:val="55E6BBE5"/>
    <w:rsid w:val="55FA91F3"/>
    <w:rsid w:val="56924564"/>
    <w:rsid w:val="56A59B75"/>
    <w:rsid w:val="56BED12A"/>
    <w:rsid w:val="56D2679B"/>
    <w:rsid w:val="570BBC5B"/>
    <w:rsid w:val="5738B4E9"/>
    <w:rsid w:val="57A3AF42"/>
    <w:rsid w:val="57BBCB49"/>
    <w:rsid w:val="57D70BFA"/>
    <w:rsid w:val="57E7DF80"/>
    <w:rsid w:val="5817D1F1"/>
    <w:rsid w:val="582C355B"/>
    <w:rsid w:val="58868F8F"/>
    <w:rsid w:val="588C44EF"/>
    <w:rsid w:val="5916031D"/>
    <w:rsid w:val="594A28AD"/>
    <w:rsid w:val="5984D35A"/>
    <w:rsid w:val="59C23F6B"/>
    <w:rsid w:val="59C89E5E"/>
    <w:rsid w:val="5A26B596"/>
    <w:rsid w:val="5A2DFC7B"/>
    <w:rsid w:val="5ADA2994"/>
    <w:rsid w:val="5B3278E0"/>
    <w:rsid w:val="5B357533"/>
    <w:rsid w:val="5B52F5CF"/>
    <w:rsid w:val="5C3F2DEB"/>
    <w:rsid w:val="5C4BF170"/>
    <w:rsid w:val="5C535030"/>
    <w:rsid w:val="5CB3FCF4"/>
    <w:rsid w:val="5CBFF6BB"/>
    <w:rsid w:val="5D068640"/>
    <w:rsid w:val="5DE046B4"/>
    <w:rsid w:val="5E315237"/>
    <w:rsid w:val="5E67DD6B"/>
    <w:rsid w:val="5EA40595"/>
    <w:rsid w:val="5EBD0869"/>
    <w:rsid w:val="5EDDC5F9"/>
    <w:rsid w:val="5F3C4318"/>
    <w:rsid w:val="5F72A2CB"/>
    <w:rsid w:val="5FBB06F2"/>
    <w:rsid w:val="5FC45521"/>
    <w:rsid w:val="5FD8614F"/>
    <w:rsid w:val="601C7638"/>
    <w:rsid w:val="601DF65C"/>
    <w:rsid w:val="602800F4"/>
    <w:rsid w:val="60D0461F"/>
    <w:rsid w:val="61B9457A"/>
    <w:rsid w:val="61C30257"/>
    <w:rsid w:val="620F6A8A"/>
    <w:rsid w:val="6210C2FE"/>
    <w:rsid w:val="62202E82"/>
    <w:rsid w:val="622B3022"/>
    <w:rsid w:val="62D3E45C"/>
    <w:rsid w:val="62E67AFF"/>
    <w:rsid w:val="63060DD0"/>
    <w:rsid w:val="636DCAB8"/>
    <w:rsid w:val="642FB526"/>
    <w:rsid w:val="643F50A6"/>
    <w:rsid w:val="6457EEE7"/>
    <w:rsid w:val="64837CDF"/>
    <w:rsid w:val="64C04736"/>
    <w:rsid w:val="6525EDFC"/>
    <w:rsid w:val="65762131"/>
    <w:rsid w:val="6576A1A0"/>
    <w:rsid w:val="65D4E5AB"/>
    <w:rsid w:val="66B04C68"/>
    <w:rsid w:val="66E83A55"/>
    <w:rsid w:val="67331198"/>
    <w:rsid w:val="674CE8B9"/>
    <w:rsid w:val="67662927"/>
    <w:rsid w:val="6854DD7F"/>
    <w:rsid w:val="68EF12C8"/>
    <w:rsid w:val="68F003CA"/>
    <w:rsid w:val="690A7109"/>
    <w:rsid w:val="69ADF744"/>
    <w:rsid w:val="69D9313D"/>
    <w:rsid w:val="69DC85BA"/>
    <w:rsid w:val="6AA30B8F"/>
    <w:rsid w:val="6AA73FC7"/>
    <w:rsid w:val="6AE659FB"/>
    <w:rsid w:val="6AEA8C94"/>
    <w:rsid w:val="6AF5221B"/>
    <w:rsid w:val="6AFAFA75"/>
    <w:rsid w:val="6B021650"/>
    <w:rsid w:val="6B041D63"/>
    <w:rsid w:val="6B096003"/>
    <w:rsid w:val="6B1C5194"/>
    <w:rsid w:val="6B82C117"/>
    <w:rsid w:val="6B8F2D24"/>
    <w:rsid w:val="6B917AFD"/>
    <w:rsid w:val="6BB04665"/>
    <w:rsid w:val="6BD6BA08"/>
    <w:rsid w:val="6BD97298"/>
    <w:rsid w:val="6BDABE58"/>
    <w:rsid w:val="6BE4957D"/>
    <w:rsid w:val="6C4FDCFF"/>
    <w:rsid w:val="6C6ED1D5"/>
    <w:rsid w:val="6C92420C"/>
    <w:rsid w:val="6C9F035C"/>
    <w:rsid w:val="6D2829C9"/>
    <w:rsid w:val="6D9FBCAA"/>
    <w:rsid w:val="6DD28A90"/>
    <w:rsid w:val="6DD8B006"/>
    <w:rsid w:val="6DE14D29"/>
    <w:rsid w:val="6E5BDC78"/>
    <w:rsid w:val="6E6CC8CC"/>
    <w:rsid w:val="6E9A146A"/>
    <w:rsid w:val="6EC407AE"/>
    <w:rsid w:val="6F32D991"/>
    <w:rsid w:val="6F5BD663"/>
    <w:rsid w:val="6FAEE880"/>
    <w:rsid w:val="70459A5F"/>
    <w:rsid w:val="704F4492"/>
    <w:rsid w:val="7067A10C"/>
    <w:rsid w:val="70E36AF8"/>
    <w:rsid w:val="7104FF0D"/>
    <w:rsid w:val="716E2D65"/>
    <w:rsid w:val="71F3A01E"/>
    <w:rsid w:val="724A3DA3"/>
    <w:rsid w:val="724E7AA1"/>
    <w:rsid w:val="729072E4"/>
    <w:rsid w:val="72DF494C"/>
    <w:rsid w:val="7307C85A"/>
    <w:rsid w:val="736EC04D"/>
    <w:rsid w:val="7384B195"/>
    <w:rsid w:val="73F9030D"/>
    <w:rsid w:val="74129641"/>
    <w:rsid w:val="74285F4D"/>
    <w:rsid w:val="7478E88A"/>
    <w:rsid w:val="747C942E"/>
    <w:rsid w:val="747CA362"/>
    <w:rsid w:val="74801285"/>
    <w:rsid w:val="74872BC6"/>
    <w:rsid w:val="74A7FF1E"/>
    <w:rsid w:val="74C86FA0"/>
    <w:rsid w:val="74D42777"/>
    <w:rsid w:val="74DBB44C"/>
    <w:rsid w:val="752F96D9"/>
    <w:rsid w:val="75483CBE"/>
    <w:rsid w:val="754CC6F4"/>
    <w:rsid w:val="759ED22F"/>
    <w:rsid w:val="75A7F4FF"/>
    <w:rsid w:val="75B82908"/>
    <w:rsid w:val="75EE31FE"/>
    <w:rsid w:val="7678190C"/>
    <w:rsid w:val="7689ACC2"/>
    <w:rsid w:val="768EE497"/>
    <w:rsid w:val="76D60BDC"/>
    <w:rsid w:val="76D9E0B0"/>
    <w:rsid w:val="76F0179A"/>
    <w:rsid w:val="77773A13"/>
    <w:rsid w:val="77FE3E37"/>
    <w:rsid w:val="782DBF42"/>
    <w:rsid w:val="7870C379"/>
    <w:rsid w:val="78DE2555"/>
    <w:rsid w:val="79095FFA"/>
    <w:rsid w:val="794244DC"/>
    <w:rsid w:val="79A7D159"/>
    <w:rsid w:val="7A2777E1"/>
    <w:rsid w:val="7A3B7083"/>
    <w:rsid w:val="7A652B1A"/>
    <w:rsid w:val="7B2A0E19"/>
    <w:rsid w:val="7B406399"/>
    <w:rsid w:val="7B8851DD"/>
    <w:rsid w:val="7BB80662"/>
    <w:rsid w:val="7BBFF733"/>
    <w:rsid w:val="7BC6EFB0"/>
    <w:rsid w:val="7BC8FA3F"/>
    <w:rsid w:val="7C25D66B"/>
    <w:rsid w:val="7C2A0086"/>
    <w:rsid w:val="7C3C3474"/>
    <w:rsid w:val="7C4853D0"/>
    <w:rsid w:val="7C6414DA"/>
    <w:rsid w:val="7C66FC4A"/>
    <w:rsid w:val="7C724A03"/>
    <w:rsid w:val="7D177B4F"/>
    <w:rsid w:val="7D2933B2"/>
    <w:rsid w:val="7D409BF5"/>
    <w:rsid w:val="7D67850C"/>
    <w:rsid w:val="7D9DC1E7"/>
    <w:rsid w:val="7DE55013"/>
    <w:rsid w:val="7DFAB1CA"/>
    <w:rsid w:val="7E2A1E04"/>
    <w:rsid w:val="7E35A728"/>
    <w:rsid w:val="7E46A5C0"/>
    <w:rsid w:val="7E76FFCA"/>
    <w:rsid w:val="7EEA24D9"/>
    <w:rsid w:val="7EEC5093"/>
    <w:rsid w:val="7F1D90FD"/>
    <w:rsid w:val="7F53BBD6"/>
    <w:rsid w:val="7F54DF0B"/>
    <w:rsid w:val="7FBAFEF4"/>
    <w:rsid w:val="7FBD1BE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7C5F"/>
  <w15:docId w15:val="{69CFC552-1370-480C-A770-F27B9FAB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4A"/>
    <w:rPr>
      <w:rFonts w:cs="Times New Roman"/>
    </w:rPr>
  </w:style>
  <w:style w:type="paragraph" w:styleId="Heading1">
    <w:name w:val="heading 1"/>
    <w:basedOn w:val="Normal"/>
    <w:next w:val="Normal"/>
    <w:link w:val="Heading1Char"/>
    <w:uiPriority w:val="9"/>
    <w:qFormat/>
    <w:rsid w:val="002F28CC"/>
    <w:pPr>
      <w:keepNext/>
      <w:keepLines/>
      <w:spacing w:before="240"/>
      <w:outlineLvl w:val="0"/>
    </w:pPr>
    <w:rPr>
      <w:rFonts w:ascii="Arial" w:eastAsiaTheme="majorEastAsia" w:hAnsi="Arial" w:cstheme="majorBidi"/>
      <w:color w:val="002060"/>
      <w:sz w:val="32"/>
      <w:szCs w:val="32"/>
      <w:lang w:val="en-US"/>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lang w:val="en-US"/>
    </w:rPr>
  </w:style>
  <w:style w:type="paragraph" w:styleId="Heading3">
    <w:name w:val="heading 3"/>
    <w:basedOn w:val="Normal"/>
    <w:next w:val="Normal"/>
    <w:link w:val="Heading3Char"/>
    <w:uiPriority w:val="9"/>
    <w:unhideWhenUsed/>
    <w:qFormat/>
    <w:rsid w:val="00D857DD"/>
    <w:pPr>
      <w:keepNext/>
      <w:keepLines/>
      <w:spacing w:before="40"/>
      <w:outlineLvl w:val="2"/>
    </w:pPr>
    <w:rPr>
      <w:rFonts w:ascii="Arial" w:eastAsiaTheme="majorEastAsia" w:hAnsi="Arial" w:cstheme="majorBidi"/>
      <w:color w:val="002060"/>
      <w:sz w:val="24"/>
      <w:szCs w:val="24"/>
      <w:lang w:val="en-US"/>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lang w:val="en-US"/>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5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rPr>
      <w:lang w:val="en-US"/>
    </w:r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rPr>
      <w:lang w:val="en-US"/>
    </w:r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lang w:val="en-US"/>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F28CC"/>
    <w:rPr>
      <w:rFonts w:ascii="Arial" w:eastAsiaTheme="majorEastAsia" w:hAnsi="Arial" w:cstheme="majorBidi"/>
      <w:color w:val="002060"/>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D857DD"/>
    <w:rPr>
      <w:rFonts w:ascii="Arial" w:eastAsiaTheme="majorEastAsia" w:hAnsi="Arial" w:cstheme="majorBidi"/>
      <w:color w:val="002060"/>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64758"/>
    <w:rPr>
      <w:color w:val="605E5C"/>
      <w:shd w:val="clear" w:color="auto" w:fill="E1DFDD"/>
    </w:rPr>
  </w:style>
  <w:style w:type="paragraph" w:styleId="Revision">
    <w:name w:val="Revision"/>
    <w:hidden/>
    <w:uiPriority w:val="99"/>
    <w:semiHidden/>
    <w:rsid w:val="00112E70"/>
    <w:rPr>
      <w:rFonts w:cs="Times New Roman"/>
    </w:rPr>
  </w:style>
  <w:style w:type="character" w:customStyle="1" w:styleId="UnresolvedMention2">
    <w:name w:val="Unresolved Mention2"/>
    <w:basedOn w:val="DefaultParagraphFont"/>
    <w:uiPriority w:val="99"/>
    <w:semiHidden/>
    <w:unhideWhenUsed/>
    <w:rsid w:val="00C4577C"/>
    <w:rPr>
      <w:color w:val="605E5C"/>
      <w:shd w:val="clear" w:color="auto" w:fill="E1DFDD"/>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956090"/>
    <w:rPr>
      <w:color w:val="605E5C"/>
      <w:shd w:val="clear" w:color="auto" w:fill="E1DFDD"/>
    </w:rPr>
  </w:style>
  <w:style w:type="character" w:customStyle="1" w:styleId="UnresolvedMention4">
    <w:name w:val="Unresolved Mention4"/>
    <w:basedOn w:val="DefaultParagraphFont"/>
    <w:uiPriority w:val="99"/>
    <w:semiHidden/>
    <w:unhideWhenUsed/>
    <w:rsid w:val="008C3750"/>
    <w:rPr>
      <w:color w:val="605E5C"/>
      <w:shd w:val="clear" w:color="auto" w:fill="E1DFDD"/>
    </w:rPr>
  </w:style>
  <w:style w:type="character" w:customStyle="1" w:styleId="ui-provider">
    <w:name w:val="ui-provider"/>
    <w:basedOn w:val="DefaultParagraphFont"/>
    <w:rsid w:val="005878A4"/>
  </w:style>
  <w:style w:type="character" w:customStyle="1" w:styleId="button-text">
    <w:name w:val="button-text"/>
    <w:basedOn w:val="DefaultParagraphFont"/>
    <w:rsid w:val="003B43CA"/>
  </w:style>
  <w:style w:type="paragraph" w:styleId="NoSpacing">
    <w:name w:val="No Spacing"/>
    <w:uiPriority w:val="1"/>
    <w:qFormat/>
  </w:style>
  <w:style w:type="character" w:customStyle="1" w:styleId="wordwrapping">
    <w:name w:val="wordwrapping"/>
    <w:basedOn w:val="DefaultParagraphFont"/>
    <w:rsid w:val="00EB3EC4"/>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customStyle="1" w:styleId="UnresolvedMention5">
    <w:name w:val="Unresolved Mention5"/>
    <w:basedOn w:val="DefaultParagraphFont"/>
    <w:uiPriority w:val="99"/>
    <w:semiHidden/>
    <w:unhideWhenUsed/>
    <w:rsid w:val="00DD6A58"/>
    <w:rPr>
      <w:color w:val="605E5C"/>
      <w:shd w:val="clear" w:color="auto" w:fill="E1DFDD"/>
    </w:rPr>
  </w:style>
  <w:style w:type="character" w:customStyle="1" w:styleId="wacimagecontainer">
    <w:name w:val="wacimagecontainer"/>
    <w:basedOn w:val="DefaultParagraphFont"/>
    <w:rsid w:val="009708AD"/>
  </w:style>
  <w:style w:type="character" w:styleId="Mention">
    <w:name w:val="Mention"/>
    <w:basedOn w:val="DefaultParagraphFont"/>
    <w:uiPriority w:val="99"/>
    <w:unhideWhenUsed/>
    <w:rsid w:val="004A4FD8"/>
    <w:rPr>
      <w:color w:val="2B579A"/>
      <w:shd w:val="clear" w:color="auto" w:fill="E1DFDD"/>
    </w:rPr>
  </w:style>
  <w:style w:type="character" w:styleId="UnresolvedMention">
    <w:name w:val="Unresolved Mention"/>
    <w:basedOn w:val="DefaultParagraphFont"/>
    <w:uiPriority w:val="99"/>
    <w:semiHidden/>
    <w:unhideWhenUsed/>
    <w:rsid w:val="00385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023">
      <w:bodyDiv w:val="1"/>
      <w:marLeft w:val="0"/>
      <w:marRight w:val="0"/>
      <w:marTop w:val="0"/>
      <w:marBottom w:val="0"/>
      <w:divBdr>
        <w:top w:val="none" w:sz="0" w:space="0" w:color="auto"/>
        <w:left w:val="none" w:sz="0" w:space="0" w:color="auto"/>
        <w:bottom w:val="none" w:sz="0" w:space="0" w:color="auto"/>
        <w:right w:val="none" w:sz="0" w:space="0" w:color="auto"/>
      </w:divBdr>
    </w:div>
    <w:div w:id="127092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bVlLMl+WoXhuvtqmpQY0dJJUw==">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SharedWithUsers xmlns="64eff3df-e3d6-48ed-978f-45ff25640900">
      <UserInfo>
        <DisplayName>Martin Richards</DisplayName>
        <AccountId>638</AccountId>
        <AccountType/>
      </UserInfo>
      <UserInfo>
        <DisplayName>Alison Laming</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DE1D2F-C31B-4549-BEDD-00F3E480E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AB234-9748-4FD3-8513-9C6AF5BFB4C8}">
  <ds:schemaRefs>
    <ds:schemaRef ds:uri="http://purl.org/dc/elements/1.1/"/>
    <ds:schemaRef ds:uri="http://schemas.openxmlformats.org/package/2006/metadata/core-properties"/>
    <ds:schemaRef ds:uri="http://www.w3.org/XML/1998/namespace"/>
    <ds:schemaRef ds:uri="ff236c08-9611-4854-a4bb-16d44b7327b6"/>
    <ds:schemaRef ds:uri="http://purl.org/dc/dcmitype/"/>
    <ds:schemaRef ds:uri="http://schemas.microsoft.com/office/2006/documentManagement/types"/>
    <ds:schemaRef ds:uri="http://purl.org/dc/terms/"/>
    <ds:schemaRef ds:uri="http://schemas.microsoft.com/office/infopath/2007/PartnerControls"/>
    <ds:schemaRef ds:uri="64eff3df-e3d6-48ed-978f-45ff25640900"/>
    <ds:schemaRef ds:uri="http://schemas.microsoft.com/office/2006/metadata/properties"/>
  </ds:schemaRefs>
</ds:datastoreItem>
</file>

<file path=customXml/itemProps4.xml><?xml version="1.0" encoding="utf-8"?>
<ds:datastoreItem xmlns:ds="http://schemas.openxmlformats.org/officeDocument/2006/customXml" ds:itemID="{1F3137D7-306E-4B03-AC70-3A6676F49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Martin</dc:creator>
  <cp:keywords/>
  <cp:lastModifiedBy>Tessa Porter</cp:lastModifiedBy>
  <cp:revision>148</cp:revision>
  <dcterms:created xsi:type="dcterms:W3CDTF">2024-07-09T06:50:00Z</dcterms:created>
  <dcterms:modified xsi:type="dcterms:W3CDTF">2025-02-12T01:12:00Z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