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B340" w14:textId="70C2F807" w:rsidR="00012675" w:rsidRDefault="00115A7D" w:rsidP="00A61D15">
      <w:pPr>
        <w:pStyle w:val="Heading1"/>
        <w:spacing w:before="0" w:after="0"/>
      </w:pPr>
      <w:r>
        <w:t xml:space="preserve">Protecting </w:t>
      </w:r>
      <w:r w:rsidR="00DF4BF0">
        <w:t>d</w:t>
      </w:r>
      <w:r>
        <w:t>ugongs</w:t>
      </w:r>
    </w:p>
    <w:p w14:paraId="421C513B" w14:textId="2269C44B" w:rsidR="00A61D15" w:rsidRDefault="00A61D15">
      <w:pPr>
        <w:spacing w:before="200"/>
        <w:rPr>
          <w:lang w:val="en-US"/>
        </w:rPr>
      </w:pPr>
      <w:r w:rsidRPr="00A61D15">
        <w:rPr>
          <w:lang w:val="en-US"/>
        </w:rPr>
        <w:t xml:space="preserve">Please refer to the online lesson plan on the DT Hub to access all website links and additional resources. </w:t>
      </w:r>
    </w:p>
    <w:p w14:paraId="65FBF9A6" w14:textId="77777777" w:rsidR="00FA6BA6" w:rsidRDefault="00A61D15">
      <w:pPr>
        <w:spacing w:before="200"/>
        <w:rPr>
          <w:lang w:val="en-US"/>
        </w:rPr>
      </w:pPr>
      <w:r w:rsidRPr="00A61D15">
        <w:rPr>
          <w:b/>
          <w:bCs/>
          <w:lang w:val="en-US"/>
        </w:rPr>
        <w:t>Year band: 5-6, 7-8:</w:t>
      </w:r>
      <w:r>
        <w:rPr>
          <w:lang w:val="en-US"/>
        </w:rPr>
        <w:t xml:space="preserve"> </w:t>
      </w:r>
      <w:r w:rsidR="00FA6BA6" w:rsidRPr="00FA6BA6">
        <w:rPr>
          <w:lang w:val="en-US"/>
        </w:rPr>
        <w:t xml:space="preserve">In this project students will learn how dugong sightings are </w:t>
      </w:r>
      <w:proofErr w:type="gramStart"/>
      <w:r w:rsidR="00FA6BA6" w:rsidRPr="00FA6BA6">
        <w:rPr>
          <w:lang w:val="en-US"/>
        </w:rPr>
        <w:t>conducted, and</w:t>
      </w:r>
      <w:proofErr w:type="gramEnd"/>
      <w:r w:rsidR="00FA6BA6" w:rsidRPr="00FA6BA6">
        <w:rPr>
          <w:lang w:val="en-US"/>
        </w:rPr>
        <w:t xml:space="preserve"> develop the data-science skills needed to make the sightings data useful for analysis.</w:t>
      </w:r>
    </w:p>
    <w:p w14:paraId="00C8558D" w14:textId="749DD4DC" w:rsidR="00012675" w:rsidRDefault="00115A7D">
      <w:pPr>
        <w:spacing w:before="200"/>
      </w:pPr>
      <w:r w:rsidRPr="4763B962">
        <w:rPr>
          <w:lang w:val="en-US"/>
        </w:rPr>
        <w:t xml:space="preserve">Dugongs are marine mammals sometimes known as sea cows. Like cows they graze on grass </w:t>
      </w:r>
      <w:r w:rsidR="00DF4BF0" w:rsidRPr="4763B962">
        <w:rPr>
          <w:lang w:val="en-US"/>
        </w:rPr>
        <w:t xml:space="preserve">– </w:t>
      </w:r>
      <w:r w:rsidRPr="4763B962">
        <w:rPr>
          <w:lang w:val="en-US"/>
        </w:rPr>
        <w:t xml:space="preserve">in this case seagrass! But unlike cows they are considered threatened globally, mainly due to loss of habitat, as well as </w:t>
      </w:r>
      <w:r w:rsidR="00BA0BF4" w:rsidRPr="4763B962">
        <w:rPr>
          <w:lang w:val="en-US"/>
        </w:rPr>
        <w:t xml:space="preserve">to </w:t>
      </w:r>
      <w:r w:rsidRPr="4763B962">
        <w:rPr>
          <w:lang w:val="en-US"/>
        </w:rPr>
        <w:t>entanglement in debris from human activities such as fishing, and shark nets put in place to protect swimmers. Seagrass meadows are destroyed by industrial development such as gas mining, as well as by runoff from agriculture and other land</w:t>
      </w:r>
      <w:r w:rsidR="00DF4BF0" w:rsidRPr="4763B962">
        <w:rPr>
          <w:lang w:val="en-US"/>
        </w:rPr>
        <w:t>-</w:t>
      </w:r>
      <w:r w:rsidRPr="4763B962">
        <w:rPr>
          <w:lang w:val="en-US"/>
        </w:rPr>
        <w:t>based environmental degradation.</w:t>
      </w:r>
    </w:p>
    <w:p w14:paraId="2086B7A6" w14:textId="77777777" w:rsidR="00012675" w:rsidRDefault="00115A7D">
      <w:pPr>
        <w:spacing w:before="200"/>
      </w:pPr>
      <w:r>
        <w:t>A single dugong can eat up to 40</w:t>
      </w:r>
      <w:r w:rsidR="00BA0BF4">
        <w:t> </w:t>
      </w:r>
      <w:r>
        <w:t>kg of seagrass in a day.</w:t>
      </w:r>
    </w:p>
    <w:p w14:paraId="6B402256" w14:textId="0CAD32FA" w:rsidR="00012675" w:rsidRDefault="00115A7D">
      <w:pPr>
        <w:spacing w:before="200"/>
      </w:pPr>
      <w:r w:rsidRPr="4763B962">
        <w:rPr>
          <w:lang w:val="en-US"/>
        </w:rPr>
        <w:t xml:space="preserve">The Western Australian Marine Science Institution has been collecting data about </w:t>
      </w:r>
      <w:r w:rsidR="00BA0BF4" w:rsidRPr="4763B962">
        <w:rPr>
          <w:lang w:val="en-US"/>
        </w:rPr>
        <w:t>d</w:t>
      </w:r>
      <w:r w:rsidRPr="4763B962">
        <w:rPr>
          <w:lang w:val="en-US"/>
        </w:rPr>
        <w:t xml:space="preserve">ugongs off the coast of the Kimberley in Northern WA. We have been </w:t>
      </w:r>
      <w:r w:rsidR="00D247EC" w:rsidRPr="4763B962">
        <w:rPr>
          <w:lang w:val="en-US"/>
        </w:rPr>
        <w:t>provided with the</w:t>
      </w:r>
      <w:r w:rsidRPr="4763B962">
        <w:rPr>
          <w:lang w:val="en-US"/>
        </w:rPr>
        <w:t xml:space="preserve"> ra</w:t>
      </w:r>
      <w:r w:rsidR="00D247EC" w:rsidRPr="4763B962">
        <w:rPr>
          <w:lang w:val="en-US"/>
        </w:rPr>
        <w:t xml:space="preserve">w data from </w:t>
      </w:r>
      <w:r w:rsidR="00BA0BF4" w:rsidRPr="4763B962">
        <w:rPr>
          <w:lang w:val="en-US"/>
        </w:rPr>
        <w:t xml:space="preserve">its </w:t>
      </w:r>
      <w:proofErr w:type="gramStart"/>
      <w:r w:rsidR="00D247EC" w:rsidRPr="4763B962">
        <w:rPr>
          <w:lang w:val="en-US"/>
        </w:rPr>
        <w:t>sightings</w:t>
      </w:r>
      <w:proofErr w:type="gramEnd"/>
      <w:r w:rsidR="00D247EC" w:rsidRPr="4763B962">
        <w:rPr>
          <w:lang w:val="en-US"/>
        </w:rPr>
        <w:t xml:space="preserve"> trips. In this project students will</w:t>
      </w:r>
      <w:r w:rsidRPr="4763B962">
        <w:rPr>
          <w:lang w:val="en-US"/>
        </w:rPr>
        <w:t xml:space="preserve"> learn how </w:t>
      </w:r>
      <w:r w:rsidR="00BA0BF4" w:rsidRPr="4763B962">
        <w:rPr>
          <w:lang w:val="en-US"/>
        </w:rPr>
        <w:t>d</w:t>
      </w:r>
      <w:r w:rsidRPr="4763B962">
        <w:rPr>
          <w:lang w:val="en-US"/>
        </w:rPr>
        <w:t xml:space="preserve">ugong sightings are </w:t>
      </w:r>
      <w:proofErr w:type="gramStart"/>
      <w:r w:rsidRPr="4763B962">
        <w:rPr>
          <w:lang w:val="en-US"/>
        </w:rPr>
        <w:t>conducted, and</w:t>
      </w:r>
      <w:proofErr w:type="gramEnd"/>
      <w:r w:rsidRPr="4763B962">
        <w:rPr>
          <w:lang w:val="en-US"/>
        </w:rPr>
        <w:t xml:space="preserve"> develop the data</w:t>
      </w:r>
      <w:r w:rsidR="00BA0BF4" w:rsidRPr="4763B962">
        <w:rPr>
          <w:lang w:val="en-US"/>
        </w:rPr>
        <w:t>-</w:t>
      </w:r>
      <w:r w:rsidRPr="4763B962">
        <w:rPr>
          <w:lang w:val="en-US"/>
        </w:rPr>
        <w:t xml:space="preserve">science skills needed to make the sightings data useful for </w:t>
      </w:r>
      <w:r w:rsidR="00D247EC" w:rsidRPr="4763B962">
        <w:rPr>
          <w:lang w:val="en-US"/>
        </w:rPr>
        <w:t>analysis</w:t>
      </w:r>
      <w:r w:rsidRPr="4763B962">
        <w:rPr>
          <w:lang w:val="en-US"/>
        </w:rPr>
        <w:t xml:space="preserve">. </w:t>
      </w:r>
    </w:p>
    <w:p w14:paraId="16722A14" w14:textId="06B0F4A3" w:rsidR="00012675" w:rsidRDefault="00115A7D">
      <w:pPr>
        <w:spacing w:before="200"/>
      </w:pPr>
      <w:r>
        <w:t xml:space="preserve">The cultural practices of Aboriginal and Torres Strait Islander </w:t>
      </w:r>
      <w:r w:rsidR="00BA0BF4">
        <w:t>p</w:t>
      </w:r>
      <w:r>
        <w:t xml:space="preserve">eoples have sustainably managed the coastal waters of Australia for thousands of years. Traditional ecological knowledge considers the impact of community practices on the environment to ensure that the organism populations within the ecosystems are not detrimentally affected. CSIRO scientists are working with </w:t>
      </w:r>
      <w:r w:rsidR="00BA0BF4">
        <w:t>T</w:t>
      </w:r>
      <w:r>
        <w:t xml:space="preserve">raditional </w:t>
      </w:r>
      <w:r w:rsidR="00BA0BF4">
        <w:t>O</w:t>
      </w:r>
      <w:r>
        <w:t xml:space="preserve">wners to conserve dugong populations. </w:t>
      </w:r>
    </w:p>
    <w:p w14:paraId="3768C70B" w14:textId="1307B5ED" w:rsidR="00502F8F" w:rsidRPr="00FA6BA6" w:rsidRDefault="00D247EC" w:rsidP="00FA6BA6">
      <w:pPr>
        <w:spacing w:before="200"/>
        <w:rPr>
          <w:lang w:val="en-AU"/>
        </w:rPr>
      </w:pPr>
      <w:r w:rsidRPr="00D247EC">
        <w:rPr>
          <w:lang w:val="en-AU"/>
        </w:rPr>
        <w:t>This lesson was devised by Linda McIver, </w:t>
      </w:r>
      <w:r w:rsidRPr="00FA6BA6">
        <w:rPr>
          <w:lang w:val="en-AU"/>
        </w:rPr>
        <w:t>Australian Data Science Education Institute.</w:t>
      </w:r>
      <w:bookmarkStart w:id="0" w:name="_3l93qsklcqac" w:colFirst="0" w:colLast="0"/>
      <w:bookmarkStart w:id="1" w:name="_m4kh461md9lz" w:colFirst="0" w:colLast="0"/>
      <w:bookmarkEnd w:id="0"/>
      <w:bookmarkEnd w:id="1"/>
    </w:p>
    <w:p w14:paraId="1F8421A8" w14:textId="3BCE49D9" w:rsidR="00012675" w:rsidRDefault="00115A7D">
      <w:pPr>
        <w:pStyle w:val="Heading2"/>
        <w:spacing w:before="200"/>
      </w:pPr>
      <w:bookmarkStart w:id="2" w:name="_46017wr84n4w" w:colFirst="0" w:colLast="0"/>
      <w:bookmarkStart w:id="3" w:name="_gy9dgjkjskk0" w:colFirst="0" w:colLast="0"/>
      <w:bookmarkStart w:id="4" w:name="_lctaw8ifi1ly" w:colFirst="0" w:colLast="0"/>
      <w:bookmarkStart w:id="5" w:name="_31gfxqgx2efz" w:colFirst="0" w:colLast="0"/>
      <w:bookmarkEnd w:id="2"/>
      <w:bookmarkEnd w:id="3"/>
      <w:bookmarkEnd w:id="4"/>
      <w:bookmarkEnd w:id="5"/>
      <w:r>
        <w:t>Equipment</w:t>
      </w:r>
      <w:r w:rsidR="00531E9F">
        <w:t xml:space="preserve"> and other requirements</w:t>
      </w:r>
    </w:p>
    <w:p w14:paraId="2B0BF795" w14:textId="77777777" w:rsidR="00012675" w:rsidRDefault="00115A7D" w:rsidP="00EC006E">
      <w:pPr>
        <w:numPr>
          <w:ilvl w:val="0"/>
          <w:numId w:val="14"/>
        </w:numPr>
        <w:spacing w:before="200"/>
      </w:pPr>
      <w:r>
        <w:t>Computer</w:t>
      </w:r>
    </w:p>
    <w:p w14:paraId="0525E8E6" w14:textId="4FF21769" w:rsidR="00531E9F" w:rsidRPr="00FA6BA6" w:rsidRDefault="00115A7D" w:rsidP="00EC006E">
      <w:pPr>
        <w:pStyle w:val="ListParagraph"/>
        <w:numPr>
          <w:ilvl w:val="0"/>
          <w:numId w:val="14"/>
        </w:numPr>
        <w:spacing w:before="200"/>
      </w:pPr>
      <w:r>
        <w:t xml:space="preserve">Internet access or downloaded information about dugongs, as well as the </w:t>
      </w:r>
      <w:r w:rsidR="00531E9F" w:rsidRPr="00FA6BA6">
        <w:t xml:space="preserve">Dugong Sightings Data spreadsheet. </w:t>
      </w:r>
    </w:p>
    <w:p w14:paraId="2F08383E" w14:textId="77777777" w:rsidR="00012675" w:rsidRDefault="00115A7D">
      <w:pPr>
        <w:pStyle w:val="Heading2"/>
        <w:spacing w:before="200"/>
      </w:pPr>
      <w:bookmarkStart w:id="6" w:name="_vwlp5l5bmohr" w:colFirst="0" w:colLast="0"/>
      <w:bookmarkEnd w:id="6"/>
      <w:r>
        <w:t>Learning intentions</w:t>
      </w:r>
    </w:p>
    <w:p w14:paraId="696271CC" w14:textId="77777777" w:rsidR="00012675" w:rsidRDefault="00115A7D" w:rsidP="00FA6BA6">
      <w:pPr>
        <w:pStyle w:val="ListParagraph"/>
        <w:numPr>
          <w:ilvl w:val="0"/>
          <w:numId w:val="21"/>
        </w:numPr>
        <w:spacing w:before="200"/>
      </w:pPr>
      <w:r w:rsidRPr="00FA6BA6">
        <w:rPr>
          <w:lang w:val="en-US"/>
        </w:rPr>
        <w:t xml:space="preserve">Develop data cleaning, analysis, and </w:t>
      </w:r>
      <w:proofErr w:type="spellStart"/>
      <w:r w:rsidRPr="00FA6BA6">
        <w:rPr>
          <w:lang w:val="en-US"/>
        </w:rPr>
        <w:t>visualisation</w:t>
      </w:r>
      <w:proofErr w:type="spellEnd"/>
      <w:r w:rsidRPr="00FA6BA6">
        <w:rPr>
          <w:lang w:val="en-US"/>
        </w:rPr>
        <w:t xml:space="preserve"> skills</w:t>
      </w:r>
      <w:r w:rsidR="00531E9F" w:rsidRPr="00FA6BA6">
        <w:rPr>
          <w:lang w:val="en-US"/>
        </w:rPr>
        <w:t>.</w:t>
      </w:r>
    </w:p>
    <w:p w14:paraId="00B47FB2" w14:textId="77777777" w:rsidR="00012675" w:rsidRDefault="00115A7D" w:rsidP="00FA6BA6">
      <w:pPr>
        <w:pStyle w:val="ListParagraph"/>
        <w:numPr>
          <w:ilvl w:val="0"/>
          <w:numId w:val="21"/>
        </w:numPr>
        <w:spacing w:before="200"/>
      </w:pPr>
      <w:r>
        <w:t>Describe the threats to dugongs and their habitats</w:t>
      </w:r>
      <w:r w:rsidR="00531E9F">
        <w:t>.</w:t>
      </w:r>
    </w:p>
    <w:p w14:paraId="27938850" w14:textId="77777777" w:rsidR="00012675" w:rsidRDefault="00115A7D" w:rsidP="00FA6BA6">
      <w:pPr>
        <w:pStyle w:val="ListParagraph"/>
        <w:numPr>
          <w:ilvl w:val="0"/>
          <w:numId w:val="21"/>
        </w:numPr>
        <w:spacing w:before="200"/>
      </w:pPr>
      <w:r>
        <w:t>Describe the cultural significance of this species</w:t>
      </w:r>
      <w:r w:rsidR="00531E9F">
        <w:t>.</w:t>
      </w:r>
      <w:r>
        <w:t xml:space="preserve"> </w:t>
      </w:r>
    </w:p>
    <w:p w14:paraId="7F9AD783" w14:textId="77777777" w:rsidR="00FA6BA6" w:rsidRDefault="00FA6BA6" w:rsidP="00FA6BA6">
      <w:pPr>
        <w:spacing w:before="200"/>
      </w:pPr>
    </w:p>
    <w:p w14:paraId="68066E6E" w14:textId="77777777" w:rsidR="00FA6BA6" w:rsidRDefault="00FA6BA6" w:rsidP="00FA6BA6">
      <w:pPr>
        <w:spacing w:before="200"/>
      </w:pPr>
    </w:p>
    <w:p w14:paraId="154EAE1A" w14:textId="711A0F19" w:rsidR="00012675" w:rsidRDefault="00115A7D">
      <w:pPr>
        <w:pStyle w:val="Heading2"/>
        <w:spacing w:before="200"/>
      </w:pPr>
      <w:bookmarkStart w:id="7" w:name="_we4wf387r1v8" w:colFirst="0" w:colLast="0"/>
      <w:bookmarkEnd w:id="7"/>
      <w:r>
        <w:lastRenderedPageBreak/>
        <w:t>Step 1: Research dugongs</w:t>
      </w:r>
    </w:p>
    <w:p w14:paraId="0679C569" w14:textId="2B51740B" w:rsidR="00012675" w:rsidRPr="00EC006E" w:rsidRDefault="00115A7D">
      <w:pPr>
        <w:pBdr>
          <w:top w:val="nil"/>
          <w:left w:val="nil"/>
          <w:bottom w:val="nil"/>
          <w:right w:val="nil"/>
          <w:between w:val="nil"/>
        </w:pBdr>
        <w:spacing w:before="200"/>
        <w:rPr>
          <w:b/>
        </w:rPr>
      </w:pPr>
      <w:r w:rsidRPr="00EC006E">
        <w:rPr>
          <w:b/>
        </w:rPr>
        <w:t>Research dugongs, their habitat, lifecycle and</w:t>
      </w:r>
      <w:r w:rsidR="00531E9F" w:rsidRPr="00EC006E">
        <w:rPr>
          <w:b/>
        </w:rPr>
        <w:t xml:space="preserve"> in what ways</w:t>
      </w:r>
      <w:r w:rsidRPr="00EC006E">
        <w:rPr>
          <w:rFonts w:ascii="Roboto" w:eastAsia="Roboto" w:hAnsi="Roboto" w:cs="Roboto"/>
          <w:b/>
          <w:color w:val="222222"/>
          <w:sz w:val="21"/>
          <w:szCs w:val="21"/>
        </w:rPr>
        <w:t xml:space="preserve"> they are a culturally important key species.</w:t>
      </w:r>
    </w:p>
    <w:p w14:paraId="0896F5D6" w14:textId="6EDDA688" w:rsidR="00012675" w:rsidRPr="00D52CC4" w:rsidRDefault="00115A7D" w:rsidP="00EC006E">
      <w:pPr>
        <w:pStyle w:val="ListParagraph"/>
        <w:numPr>
          <w:ilvl w:val="0"/>
          <w:numId w:val="18"/>
        </w:numPr>
        <w:pBdr>
          <w:top w:val="nil"/>
          <w:left w:val="nil"/>
          <w:bottom w:val="nil"/>
          <w:right w:val="nil"/>
          <w:between w:val="nil"/>
        </w:pBdr>
        <w:spacing w:before="200"/>
        <w:jc w:val="both"/>
        <w:rPr>
          <w:color w:val="000000"/>
        </w:rPr>
      </w:pPr>
      <w:r>
        <w:t xml:space="preserve">How has </w:t>
      </w:r>
      <w:r w:rsidRPr="00EC006E">
        <w:rPr>
          <w:rFonts w:ascii="Roboto" w:eastAsia="Roboto" w:hAnsi="Roboto" w:cs="Roboto"/>
          <w:color w:val="222222"/>
          <w:sz w:val="21"/>
          <w:szCs w:val="21"/>
        </w:rPr>
        <w:t xml:space="preserve">Aboriginal and Torres Strait Islander </w:t>
      </w:r>
      <w:r w:rsidR="00531E9F" w:rsidRPr="00EC006E">
        <w:rPr>
          <w:rFonts w:ascii="Roboto" w:eastAsia="Roboto" w:hAnsi="Roboto" w:cs="Roboto"/>
          <w:color w:val="222222"/>
          <w:sz w:val="21"/>
          <w:szCs w:val="21"/>
        </w:rPr>
        <w:t>p</w:t>
      </w:r>
      <w:r w:rsidRPr="00EC006E">
        <w:rPr>
          <w:rFonts w:ascii="Roboto" w:eastAsia="Roboto" w:hAnsi="Roboto" w:cs="Roboto"/>
          <w:color w:val="222222"/>
          <w:sz w:val="21"/>
          <w:szCs w:val="21"/>
        </w:rPr>
        <w:t>eoples’ ecological and zoological knowledge</w:t>
      </w:r>
      <w:r>
        <w:t xml:space="preserve"> informed practices to ensure a sustainable population of </w:t>
      </w:r>
      <w:r w:rsidR="00531E9F">
        <w:t xml:space="preserve">the </w:t>
      </w:r>
      <w:r>
        <w:t>dugong?</w:t>
      </w:r>
    </w:p>
    <w:p w14:paraId="2261B80F" w14:textId="77777777" w:rsidR="00012675" w:rsidRPr="00D52CC4" w:rsidRDefault="00115A7D" w:rsidP="00EC006E">
      <w:pPr>
        <w:pStyle w:val="ListParagraph"/>
        <w:numPr>
          <w:ilvl w:val="0"/>
          <w:numId w:val="18"/>
        </w:numPr>
        <w:pBdr>
          <w:top w:val="nil"/>
          <w:left w:val="nil"/>
          <w:bottom w:val="nil"/>
          <w:right w:val="nil"/>
          <w:between w:val="nil"/>
        </w:pBdr>
        <w:spacing w:before="200"/>
        <w:jc w:val="both"/>
        <w:rPr>
          <w:color w:val="000000"/>
        </w:rPr>
      </w:pPr>
      <w:r>
        <w:t xml:space="preserve">What are the main threats to dugongs? </w:t>
      </w:r>
    </w:p>
    <w:p w14:paraId="19DEDC76" w14:textId="77777777" w:rsidR="00012675" w:rsidRPr="00D52CC4" w:rsidRDefault="00115A7D" w:rsidP="00EC006E">
      <w:pPr>
        <w:pStyle w:val="ListParagraph"/>
        <w:numPr>
          <w:ilvl w:val="0"/>
          <w:numId w:val="18"/>
        </w:numPr>
        <w:pBdr>
          <w:top w:val="nil"/>
          <w:left w:val="nil"/>
          <w:bottom w:val="nil"/>
          <w:right w:val="nil"/>
          <w:between w:val="nil"/>
        </w:pBdr>
        <w:spacing w:before="200"/>
        <w:jc w:val="both"/>
        <w:rPr>
          <w:color w:val="000000"/>
        </w:rPr>
      </w:pPr>
      <w:r>
        <w:t>What are the main threats to their seagrass habitat?</w:t>
      </w:r>
    </w:p>
    <w:p w14:paraId="15BC5983" w14:textId="77777777" w:rsidR="00012675" w:rsidRDefault="00115A7D" w:rsidP="00EC006E">
      <w:pPr>
        <w:pStyle w:val="ListParagraph"/>
        <w:numPr>
          <w:ilvl w:val="0"/>
          <w:numId w:val="18"/>
        </w:numPr>
        <w:pBdr>
          <w:top w:val="nil"/>
          <w:left w:val="nil"/>
          <w:bottom w:val="nil"/>
          <w:right w:val="nil"/>
          <w:between w:val="nil"/>
        </w:pBdr>
        <w:spacing w:before="200"/>
        <w:jc w:val="both"/>
      </w:pPr>
      <w:r>
        <w:t>Why are dugongs listed as vulnerable?</w:t>
      </w:r>
    </w:p>
    <w:p w14:paraId="75C2A45E" w14:textId="77777777" w:rsidR="00012675" w:rsidRDefault="00115A7D" w:rsidP="00EC006E">
      <w:pPr>
        <w:pStyle w:val="ListParagraph"/>
        <w:numPr>
          <w:ilvl w:val="0"/>
          <w:numId w:val="18"/>
        </w:numPr>
        <w:pBdr>
          <w:top w:val="nil"/>
          <w:left w:val="nil"/>
          <w:bottom w:val="nil"/>
          <w:right w:val="nil"/>
          <w:between w:val="nil"/>
        </w:pBdr>
        <w:spacing w:before="200"/>
        <w:jc w:val="both"/>
      </w:pPr>
      <w:r>
        <w:t>How far can they travel?</w:t>
      </w:r>
    </w:p>
    <w:p w14:paraId="4728A9AD" w14:textId="77777777" w:rsidR="00012675" w:rsidRDefault="00115A7D">
      <w:pPr>
        <w:pStyle w:val="Heading2"/>
        <w:spacing w:before="200"/>
      </w:pPr>
      <w:bookmarkStart w:id="8" w:name="_aeixu576o0i1" w:colFirst="0" w:colLast="0"/>
      <w:bookmarkEnd w:id="8"/>
      <w:r>
        <w:t>Step 2: How scientific surveys are conducted</w:t>
      </w:r>
    </w:p>
    <w:p w14:paraId="7E0231AD" w14:textId="77777777" w:rsidR="000242D0" w:rsidRPr="00EC006E" w:rsidRDefault="000242D0" w:rsidP="00531E9F">
      <w:pPr>
        <w:spacing w:after="240"/>
        <w:rPr>
          <w:b/>
        </w:rPr>
      </w:pPr>
      <w:r w:rsidRPr="00EC006E">
        <w:rPr>
          <w:b/>
        </w:rPr>
        <w:t xml:space="preserve">Use a real-life example </w:t>
      </w:r>
      <w:r>
        <w:rPr>
          <w:b/>
        </w:rPr>
        <w:t>to</w:t>
      </w:r>
      <w:r w:rsidRPr="00EC006E">
        <w:rPr>
          <w:b/>
        </w:rPr>
        <w:t xml:space="preserve"> illustrate </w:t>
      </w:r>
      <w:r>
        <w:rPr>
          <w:b/>
        </w:rPr>
        <w:t xml:space="preserve">some </w:t>
      </w:r>
      <w:r w:rsidRPr="00EC006E">
        <w:rPr>
          <w:b/>
        </w:rPr>
        <w:t>process</w:t>
      </w:r>
      <w:r>
        <w:rPr>
          <w:b/>
        </w:rPr>
        <w:t>es</w:t>
      </w:r>
      <w:r w:rsidRPr="00EC006E">
        <w:rPr>
          <w:b/>
        </w:rPr>
        <w:t xml:space="preserve"> of conducting scientific surveys</w:t>
      </w:r>
      <w:r>
        <w:rPr>
          <w:b/>
        </w:rPr>
        <w:t>.</w:t>
      </w:r>
    </w:p>
    <w:p w14:paraId="3538C644" w14:textId="7060121C" w:rsidR="00012675" w:rsidRDefault="00115A7D" w:rsidP="00EC006E">
      <w:pPr>
        <w:spacing w:after="240"/>
      </w:pPr>
      <w:r>
        <w:t xml:space="preserve">Explain that scientists need to collect data about </w:t>
      </w:r>
      <w:r w:rsidR="00531E9F">
        <w:t xml:space="preserve">the </w:t>
      </w:r>
      <w:r>
        <w:t xml:space="preserve">dugong to manage </w:t>
      </w:r>
      <w:r w:rsidR="00531E9F">
        <w:t xml:space="preserve">its </w:t>
      </w:r>
      <w:r>
        <w:t xml:space="preserve">habitat and understand </w:t>
      </w:r>
      <w:r w:rsidR="00531E9F">
        <w:t xml:space="preserve">its </w:t>
      </w:r>
      <w:r>
        <w:t xml:space="preserve">numbers and movements. </w:t>
      </w:r>
    </w:p>
    <w:p w14:paraId="48486600" w14:textId="30A3A5D2" w:rsidR="00012675" w:rsidRDefault="00115A7D" w:rsidP="00EC006E">
      <w:pPr>
        <w:spacing w:after="240"/>
      </w:pPr>
      <w:r>
        <w:t xml:space="preserve">Provide students with background information describing how scientific aerial surveys are conducted from a plane. </w:t>
      </w:r>
    </w:p>
    <w:p w14:paraId="1C7DEAB0" w14:textId="111D47A1" w:rsidR="00012675" w:rsidRDefault="00115A7D" w:rsidP="00EC006E">
      <w:pPr>
        <w:spacing w:after="240"/>
      </w:pPr>
      <w:r>
        <w:t xml:space="preserve">Ask students to think about the survey approach and list </w:t>
      </w:r>
      <w:r w:rsidR="003937DD">
        <w:t xml:space="preserve">three </w:t>
      </w:r>
      <w:r>
        <w:t>stages at which errors might occur</w:t>
      </w:r>
      <w:r w:rsidR="005606C5">
        <w:t>,</w:t>
      </w:r>
      <w:r>
        <w:t xml:space="preserve"> from the start of a flight through to analysis of the data. </w:t>
      </w:r>
    </w:p>
    <w:p w14:paraId="25A12FDD" w14:textId="2E471F69" w:rsidR="00012675" w:rsidRDefault="00115A7D" w:rsidP="00EC006E">
      <w:pPr>
        <w:spacing w:after="240"/>
      </w:pPr>
      <w:r w:rsidRPr="4763B962">
        <w:rPr>
          <w:lang w:val="en-US"/>
        </w:rPr>
        <w:t xml:space="preserve">How accurate do you think this survey is at identifying </w:t>
      </w:r>
      <w:r w:rsidR="005606C5" w:rsidRPr="4763B962">
        <w:rPr>
          <w:lang w:val="en-US"/>
        </w:rPr>
        <w:t>the number of</w:t>
      </w:r>
      <w:r w:rsidRPr="4763B962">
        <w:rPr>
          <w:lang w:val="en-US"/>
        </w:rPr>
        <w:t xml:space="preserve"> dugongs</w:t>
      </w:r>
      <w:r w:rsidR="005606C5" w:rsidRPr="4763B962">
        <w:rPr>
          <w:lang w:val="en-US"/>
        </w:rPr>
        <w:t xml:space="preserve"> </w:t>
      </w:r>
      <w:r w:rsidRPr="4763B962">
        <w:rPr>
          <w:lang w:val="en-US"/>
        </w:rPr>
        <w:t xml:space="preserve">in an area? Give </w:t>
      </w:r>
      <w:r w:rsidR="005606C5" w:rsidRPr="4763B962">
        <w:rPr>
          <w:lang w:val="en-US"/>
        </w:rPr>
        <w:t xml:space="preserve">three </w:t>
      </w:r>
      <w:r w:rsidRPr="4763B962">
        <w:rPr>
          <w:lang w:val="en-US"/>
        </w:rPr>
        <w:t xml:space="preserve">reasons why the surveyors might miss some dugongs. </w:t>
      </w:r>
    </w:p>
    <w:p w14:paraId="33B60787" w14:textId="49E183D4" w:rsidR="00012675" w:rsidRDefault="00115A7D" w:rsidP="00EC006E">
      <w:pPr>
        <w:spacing w:after="240"/>
      </w:pPr>
      <w:r w:rsidRPr="4763B962">
        <w:rPr>
          <w:lang w:val="en-US"/>
        </w:rPr>
        <w:t>Raise the point that from this</w:t>
      </w:r>
      <w:r w:rsidR="005606C5" w:rsidRPr="4763B962">
        <w:rPr>
          <w:lang w:val="en-US"/>
        </w:rPr>
        <w:t xml:space="preserve"> aerial</w:t>
      </w:r>
      <w:r w:rsidRPr="4763B962">
        <w:rPr>
          <w:lang w:val="en-US"/>
        </w:rPr>
        <w:t xml:space="preserve"> survey the scientists want to know many </w:t>
      </w:r>
      <w:r w:rsidR="005606C5" w:rsidRPr="4763B962">
        <w:rPr>
          <w:lang w:val="en-US"/>
        </w:rPr>
        <w:t>d</w:t>
      </w:r>
      <w:r w:rsidRPr="4763B962">
        <w:rPr>
          <w:lang w:val="en-US"/>
        </w:rPr>
        <w:t xml:space="preserve">ugongs are in the area. The data they can </w:t>
      </w:r>
      <w:proofErr w:type="gramStart"/>
      <w:r w:rsidRPr="4763B962">
        <w:rPr>
          <w:lang w:val="en-US"/>
        </w:rPr>
        <w:t>actually collect</w:t>
      </w:r>
      <w:proofErr w:type="gramEnd"/>
      <w:r w:rsidRPr="4763B962">
        <w:rPr>
          <w:lang w:val="en-US"/>
        </w:rPr>
        <w:t xml:space="preserve"> is how many </w:t>
      </w:r>
      <w:r w:rsidR="005606C5" w:rsidRPr="4763B962">
        <w:rPr>
          <w:lang w:val="en-US"/>
        </w:rPr>
        <w:t>d</w:t>
      </w:r>
      <w:r w:rsidRPr="4763B962">
        <w:rPr>
          <w:lang w:val="en-US"/>
        </w:rPr>
        <w:t xml:space="preserve">ugongs they can see. </w:t>
      </w:r>
      <w:r w:rsidR="005606C5" w:rsidRPr="4763B962">
        <w:rPr>
          <w:lang w:val="en-US"/>
        </w:rPr>
        <w:t xml:space="preserve">It is </w:t>
      </w:r>
      <w:r w:rsidRPr="4763B962">
        <w:rPr>
          <w:lang w:val="en-US"/>
        </w:rPr>
        <w:t>not quite the same. This is called ‘proxy data’ because it’s a proxy</w:t>
      </w:r>
      <w:r w:rsidR="005606C5" w:rsidRPr="4763B962">
        <w:rPr>
          <w:lang w:val="en-US"/>
        </w:rPr>
        <w:t xml:space="preserve"> (</w:t>
      </w:r>
      <w:r w:rsidR="004D6AB9" w:rsidRPr="4763B962">
        <w:rPr>
          <w:lang w:val="en-US"/>
        </w:rPr>
        <w:t>substitute</w:t>
      </w:r>
      <w:r w:rsidR="005606C5" w:rsidRPr="4763B962">
        <w:rPr>
          <w:lang w:val="en-US"/>
        </w:rPr>
        <w:t>)</w:t>
      </w:r>
      <w:r w:rsidRPr="4763B962">
        <w:rPr>
          <w:lang w:val="en-US"/>
        </w:rPr>
        <w:t xml:space="preserve"> for the data we </w:t>
      </w:r>
      <w:proofErr w:type="gramStart"/>
      <w:r w:rsidRPr="4763B962">
        <w:rPr>
          <w:lang w:val="en-US"/>
        </w:rPr>
        <w:t>actually want</w:t>
      </w:r>
      <w:proofErr w:type="gramEnd"/>
      <w:r w:rsidRPr="4763B962">
        <w:rPr>
          <w:lang w:val="en-US"/>
        </w:rPr>
        <w:t>. Given that scientists know this data is inaccurate, why do they continue to collect it?</w:t>
      </w:r>
    </w:p>
    <w:p w14:paraId="694BA281" w14:textId="4E49426B" w:rsidR="00012675" w:rsidRDefault="00115A7D" w:rsidP="00EC006E">
      <w:pPr>
        <w:spacing w:after="240"/>
        <w:rPr>
          <w:sz w:val="24"/>
          <w:szCs w:val="24"/>
        </w:rPr>
      </w:pPr>
      <w:r>
        <w:t xml:space="preserve">Provide students with the career profile poster of Marlee Hutton, a scientist leading the aerial survey team. Use the poster to inspire students to consider a STEM career by highlighting the scientist’s background and interests, a snapshot of their current role and the pathways they have taken to enter their profession. Marlee Hutton is an indigenous research scientist working for CSIRO. </w:t>
      </w:r>
      <w:r w:rsidRPr="00FA6BA6">
        <w:rPr>
          <w:sz w:val="24"/>
          <w:szCs w:val="24"/>
          <w:highlight w:val="white"/>
        </w:rPr>
        <w:t>Career profile: Marlee Hutton, CSIRO research scientist</w:t>
      </w:r>
    </w:p>
    <w:p w14:paraId="09A33620" w14:textId="63E19A20" w:rsidR="00012675" w:rsidRDefault="00012675"/>
    <w:p w14:paraId="556016F5" w14:textId="77777777" w:rsidR="00012675" w:rsidRDefault="00115A7D">
      <w:r>
        <w:t>Background information: conducting scientific surveys</w:t>
      </w:r>
    </w:p>
    <w:p w14:paraId="625D8AB8" w14:textId="22420C5F" w:rsidR="00012675" w:rsidRDefault="00115A7D">
      <w:pPr>
        <w:spacing w:before="200"/>
      </w:pPr>
      <w:r>
        <w:t xml:space="preserve">Dugong numbers are difficult to track, so sometimes aerial surveys are run to see how many dugongs can be spotted in an area. These surveys are done from a small plane with </w:t>
      </w:r>
      <w:r w:rsidR="00D52CC4">
        <w:t xml:space="preserve">four </w:t>
      </w:r>
      <w:r>
        <w:t>observers, two on each side of the plane. For each trip there is also an environmental observer who records changes in cloud coverage (which affects glare and what you can see), as well as changes in water surface</w:t>
      </w:r>
      <w:r w:rsidR="00D52CC4">
        <w:t xml:space="preserve">, such the number of waves and whitecaps there are, as these also </w:t>
      </w:r>
      <w:r>
        <w:t xml:space="preserve">affect </w:t>
      </w:r>
      <w:r w:rsidR="000A4D1E">
        <w:t xml:space="preserve">the </w:t>
      </w:r>
      <w:r>
        <w:t>ability to see.</w:t>
      </w:r>
    </w:p>
    <w:p w14:paraId="399FAD41" w14:textId="4C19C1A0" w:rsidR="00012675" w:rsidRDefault="00115A7D">
      <w:pPr>
        <w:spacing w:before="200"/>
      </w:pPr>
      <w:r w:rsidRPr="4763B962">
        <w:rPr>
          <w:lang w:val="en-US"/>
        </w:rPr>
        <w:lastRenderedPageBreak/>
        <w:t xml:space="preserve">Each observer has a headset and their voices are recorded, so that they don’t have to look away from the windows to write anything down. </w:t>
      </w:r>
      <w:r w:rsidR="00D52CC4" w:rsidRPr="4763B962">
        <w:rPr>
          <w:lang w:val="en-US"/>
        </w:rPr>
        <w:t>A</w:t>
      </w:r>
      <w:r w:rsidRPr="4763B962">
        <w:rPr>
          <w:lang w:val="en-US"/>
        </w:rPr>
        <w:t xml:space="preserve"> </w:t>
      </w:r>
      <w:r w:rsidR="00D247EC" w:rsidRPr="4763B962">
        <w:rPr>
          <w:lang w:val="en-US"/>
        </w:rPr>
        <w:t>GPS</w:t>
      </w:r>
      <w:r w:rsidRPr="4763B962">
        <w:rPr>
          <w:lang w:val="en-US"/>
        </w:rPr>
        <w:t xml:space="preserve"> recording is </w:t>
      </w:r>
      <w:r w:rsidR="00D52CC4" w:rsidRPr="4763B962">
        <w:rPr>
          <w:lang w:val="en-US"/>
        </w:rPr>
        <w:t xml:space="preserve">also </w:t>
      </w:r>
      <w:r w:rsidRPr="4763B962">
        <w:rPr>
          <w:lang w:val="en-US"/>
        </w:rPr>
        <w:t xml:space="preserve">synced with the voice recorder, so that each time a sighting is made the </w:t>
      </w:r>
      <w:r w:rsidR="00D247EC" w:rsidRPr="4763B962">
        <w:rPr>
          <w:lang w:val="en-US"/>
        </w:rPr>
        <w:t>GPS</w:t>
      </w:r>
      <w:r w:rsidRPr="4763B962">
        <w:rPr>
          <w:lang w:val="en-US"/>
        </w:rPr>
        <w:t xml:space="preserve"> coordinates are known.</w:t>
      </w:r>
    </w:p>
    <w:p w14:paraId="3DC66C7B" w14:textId="71076A1A" w:rsidR="00012675" w:rsidRDefault="00115A7D">
      <w:pPr>
        <w:spacing w:before="200"/>
      </w:pPr>
      <w:r w:rsidRPr="4763B962">
        <w:rPr>
          <w:lang w:val="en-US"/>
        </w:rPr>
        <w:t xml:space="preserve">For each sighting, the observers note </w:t>
      </w:r>
      <w:r w:rsidR="00D52CC4" w:rsidRPr="4763B962">
        <w:rPr>
          <w:lang w:val="en-US"/>
        </w:rPr>
        <w:t xml:space="preserve">four </w:t>
      </w:r>
      <w:r w:rsidRPr="4763B962">
        <w:rPr>
          <w:lang w:val="en-US"/>
        </w:rPr>
        <w:t xml:space="preserve">points </w:t>
      </w:r>
      <w:r w:rsidR="00D52CC4" w:rsidRPr="4763B962">
        <w:rPr>
          <w:lang w:val="en-US"/>
        </w:rPr>
        <w:t xml:space="preserve">– </w:t>
      </w:r>
      <w:r w:rsidRPr="4763B962">
        <w:rPr>
          <w:lang w:val="en-US"/>
        </w:rPr>
        <w:t>what type of animal (for exam</w:t>
      </w:r>
      <w:r w:rsidR="00D247EC" w:rsidRPr="4763B962">
        <w:rPr>
          <w:lang w:val="en-US"/>
        </w:rPr>
        <w:t>ple dolphin, turtle, dugong</w:t>
      </w:r>
      <w:r w:rsidRPr="4763B962">
        <w:rPr>
          <w:lang w:val="en-US"/>
        </w:rPr>
        <w:t>), how many, are they on or below the surface (below makes them harder to spot and identify), and a measure of the turbidity of the water from 1</w:t>
      </w:r>
      <w:r w:rsidR="00D52CC4" w:rsidRPr="4763B962">
        <w:rPr>
          <w:lang w:val="en-US"/>
        </w:rPr>
        <w:t xml:space="preserve"> to </w:t>
      </w:r>
      <w:r w:rsidRPr="4763B962">
        <w:rPr>
          <w:lang w:val="en-US"/>
        </w:rPr>
        <w:t>4:</w:t>
      </w:r>
    </w:p>
    <w:p w14:paraId="003C8AAC" w14:textId="77777777" w:rsidR="00012675" w:rsidRDefault="00115A7D">
      <w:pPr>
        <w:numPr>
          <w:ilvl w:val="0"/>
          <w:numId w:val="9"/>
        </w:numPr>
        <w:spacing w:before="200"/>
      </w:pPr>
      <w:r w:rsidRPr="4763B962">
        <w:rPr>
          <w:lang w:val="en-US"/>
        </w:rPr>
        <w:t xml:space="preserve">you can see the bottom and it's completely clear </w:t>
      </w:r>
    </w:p>
    <w:p w14:paraId="2DA08FC0" w14:textId="77777777" w:rsidR="00012675" w:rsidRDefault="00115A7D">
      <w:pPr>
        <w:numPr>
          <w:ilvl w:val="0"/>
          <w:numId w:val="9"/>
        </w:numPr>
      </w:pPr>
      <w:r w:rsidRPr="4763B962">
        <w:rPr>
          <w:lang w:val="en-US"/>
        </w:rPr>
        <w:t xml:space="preserve">you can see the </w:t>
      </w:r>
      <w:proofErr w:type="gramStart"/>
      <w:r w:rsidRPr="4763B962">
        <w:rPr>
          <w:lang w:val="en-US"/>
        </w:rPr>
        <w:t>bottom</w:t>
      </w:r>
      <w:proofErr w:type="gramEnd"/>
      <w:r w:rsidRPr="4763B962">
        <w:rPr>
          <w:lang w:val="en-US"/>
        </w:rPr>
        <w:t xml:space="preserve"> but the water is a little bit murky</w:t>
      </w:r>
    </w:p>
    <w:p w14:paraId="03B77320" w14:textId="77777777" w:rsidR="00012675" w:rsidRDefault="00115A7D">
      <w:pPr>
        <w:numPr>
          <w:ilvl w:val="0"/>
          <w:numId w:val="9"/>
        </w:numPr>
      </w:pPr>
      <w:r w:rsidRPr="4763B962">
        <w:rPr>
          <w:lang w:val="en-US"/>
        </w:rPr>
        <w:t xml:space="preserve">you can't see the </w:t>
      </w:r>
      <w:proofErr w:type="gramStart"/>
      <w:r w:rsidRPr="4763B962">
        <w:rPr>
          <w:lang w:val="en-US"/>
        </w:rPr>
        <w:t>bottom</w:t>
      </w:r>
      <w:proofErr w:type="gramEnd"/>
      <w:r w:rsidRPr="4763B962">
        <w:rPr>
          <w:lang w:val="en-US"/>
        </w:rPr>
        <w:t xml:space="preserve"> but the water is clear</w:t>
      </w:r>
    </w:p>
    <w:p w14:paraId="2FC8413B" w14:textId="77777777" w:rsidR="00012675" w:rsidRDefault="0032286F">
      <w:pPr>
        <w:numPr>
          <w:ilvl w:val="0"/>
          <w:numId w:val="9"/>
        </w:numPr>
      </w:pPr>
      <w:r w:rsidRPr="4763B962">
        <w:rPr>
          <w:lang w:val="en-US"/>
        </w:rPr>
        <w:t xml:space="preserve">the </w:t>
      </w:r>
      <w:r w:rsidR="00115A7D" w:rsidRPr="4763B962">
        <w:rPr>
          <w:lang w:val="en-US"/>
        </w:rPr>
        <w:t xml:space="preserve">water is </w:t>
      </w:r>
      <w:r w:rsidR="001F7E39" w:rsidRPr="4763B962">
        <w:rPr>
          <w:lang w:val="en-US"/>
        </w:rPr>
        <w:t xml:space="preserve">extremely </w:t>
      </w:r>
      <w:r w:rsidR="00115A7D" w:rsidRPr="4763B962">
        <w:rPr>
          <w:lang w:val="en-US"/>
        </w:rPr>
        <w:t>murky</w:t>
      </w:r>
      <w:r w:rsidRPr="4763B962">
        <w:rPr>
          <w:lang w:val="en-US"/>
        </w:rPr>
        <w:t>.</w:t>
      </w:r>
    </w:p>
    <w:p w14:paraId="307B4D86" w14:textId="77777777" w:rsidR="00012675" w:rsidRDefault="00115A7D">
      <w:pPr>
        <w:spacing w:before="200"/>
      </w:pPr>
      <w:r>
        <w:t xml:space="preserve">Survey flights are typically four hours long. When the survey is complete the data from the audio recordings is entered into a database. </w:t>
      </w:r>
    </w:p>
    <w:p w14:paraId="2D1E8646" w14:textId="77777777" w:rsidR="00502F8F" w:rsidRPr="00EC006E" w:rsidRDefault="00502F8F" w:rsidP="00EC006E">
      <w:pPr>
        <w:rPr>
          <w:highlight w:val="white"/>
        </w:rPr>
      </w:pPr>
    </w:p>
    <w:p w14:paraId="64E88CED" w14:textId="77777777" w:rsidR="00012675" w:rsidRDefault="00115A7D">
      <w:pPr>
        <w:pStyle w:val="Heading2"/>
        <w:spacing w:before="200"/>
      </w:pPr>
      <w:bookmarkStart w:id="9" w:name="_44fwtt5i5vpt" w:colFirst="0" w:colLast="0"/>
      <w:bookmarkEnd w:id="9"/>
      <w:r>
        <w:t xml:space="preserve">Step 3: Data analysis </w:t>
      </w:r>
    </w:p>
    <w:p w14:paraId="487350F1" w14:textId="77777777" w:rsidR="000242D0" w:rsidRPr="00EC006E" w:rsidRDefault="000242D0" w:rsidP="00EC006E">
      <w:pPr>
        <w:rPr>
          <w:b/>
        </w:rPr>
      </w:pPr>
      <w:r w:rsidRPr="00EC006E">
        <w:rPr>
          <w:b/>
        </w:rPr>
        <w:t>Students explore data and become familiar with its display.</w:t>
      </w:r>
    </w:p>
    <w:p w14:paraId="0AF4F629" w14:textId="387802E5" w:rsidR="00012675" w:rsidRDefault="00115A7D">
      <w:pPr>
        <w:spacing w:before="200"/>
      </w:pPr>
      <w:r w:rsidRPr="4763B962">
        <w:rPr>
          <w:lang w:val="en-US"/>
        </w:rPr>
        <w:t xml:space="preserve">Provide students with a copy of the </w:t>
      </w:r>
      <w:r w:rsidRPr="00384F2C">
        <w:rPr>
          <w:lang w:val="en-US"/>
        </w:rPr>
        <w:t xml:space="preserve">Dugong Sightings Data spreadsheet. </w:t>
      </w:r>
      <w:r w:rsidRPr="4763B962">
        <w:rPr>
          <w:lang w:val="en-US"/>
        </w:rPr>
        <w:t xml:space="preserve">This contains the data from survey flights in September and October 2015. </w:t>
      </w:r>
    </w:p>
    <w:p w14:paraId="729436BE" w14:textId="77777777" w:rsidR="00012675" w:rsidRDefault="00115A7D">
      <w:pPr>
        <w:spacing w:before="200"/>
      </w:pPr>
      <w:r w:rsidRPr="4763B962">
        <w:rPr>
          <w:lang w:val="en-US"/>
        </w:rPr>
        <w:t>Make a duplicate of the original sheet. Label the original and the duplicate so you know which one to work in. You might like to call them ‘original’ and ‘working copy’, or similar.</w:t>
      </w:r>
    </w:p>
    <w:p w14:paraId="74BFDF33" w14:textId="139AF93A" w:rsidR="00502F8F" w:rsidRDefault="00384F2C">
      <w:pPr>
        <w:spacing w:before="200"/>
      </w:pPr>
      <w:r>
        <w:t>Additional information:</w:t>
      </w:r>
    </w:p>
    <w:p w14:paraId="3259F457" w14:textId="4CEE7B8F" w:rsidR="00012675" w:rsidRDefault="00115A7D" w:rsidP="00384F2C">
      <w:r w:rsidRPr="4763B962">
        <w:rPr>
          <w:lang w:val="en-US"/>
        </w:rPr>
        <w:t xml:space="preserve">Ensure students make a copy of the original data sheet and work on a copy. This avoids losing data on the </w:t>
      </w:r>
      <w:proofErr w:type="gramStart"/>
      <w:r w:rsidRPr="4763B962">
        <w:rPr>
          <w:lang w:val="en-US"/>
        </w:rPr>
        <w:t>off</w:t>
      </w:r>
      <w:r w:rsidR="007003C3" w:rsidRPr="4763B962">
        <w:rPr>
          <w:lang w:val="en-US"/>
        </w:rPr>
        <w:t>-</w:t>
      </w:r>
      <w:r w:rsidRPr="4763B962">
        <w:rPr>
          <w:lang w:val="en-US"/>
        </w:rPr>
        <w:t>chance</w:t>
      </w:r>
      <w:proofErr w:type="gramEnd"/>
      <w:r w:rsidRPr="4763B962">
        <w:rPr>
          <w:lang w:val="en-US"/>
        </w:rPr>
        <w:t xml:space="preserve"> the data is accidentally changed or lost during analysis. Systems like </w:t>
      </w:r>
      <w:r w:rsidR="007003C3" w:rsidRPr="4763B962">
        <w:rPr>
          <w:lang w:val="en-US"/>
        </w:rPr>
        <w:t>G</w:t>
      </w:r>
      <w:r w:rsidRPr="4763B962">
        <w:rPr>
          <w:lang w:val="en-US"/>
        </w:rPr>
        <w:t xml:space="preserve">oogle </w:t>
      </w:r>
      <w:r w:rsidR="007003C3" w:rsidRPr="4763B962">
        <w:rPr>
          <w:lang w:val="en-US"/>
        </w:rPr>
        <w:t>D</w:t>
      </w:r>
      <w:r w:rsidRPr="4763B962">
        <w:rPr>
          <w:lang w:val="en-US"/>
        </w:rPr>
        <w:t>rive that keep version histories make this a little less important, but things can still go wrong!</w:t>
      </w:r>
    </w:p>
    <w:p w14:paraId="11F81845" w14:textId="77777777" w:rsidR="00502F8F" w:rsidRDefault="00502F8F">
      <w:pPr>
        <w:spacing w:before="200"/>
      </w:pPr>
    </w:p>
    <w:p w14:paraId="495DADB0" w14:textId="77777777" w:rsidR="00012675" w:rsidRDefault="00115A7D">
      <w:pPr>
        <w:pBdr>
          <w:top w:val="nil"/>
          <w:left w:val="nil"/>
          <w:bottom w:val="nil"/>
          <w:right w:val="nil"/>
          <w:between w:val="nil"/>
        </w:pBdr>
        <w:spacing w:before="200"/>
        <w:rPr>
          <w:b/>
        </w:rPr>
      </w:pPr>
      <w:r>
        <w:rPr>
          <w:b/>
        </w:rPr>
        <w:t xml:space="preserve">What do the columns mean? </w:t>
      </w:r>
    </w:p>
    <w:p w14:paraId="29DD1FAA" w14:textId="3E65EF84" w:rsidR="00012675" w:rsidRDefault="00115A7D" w:rsidP="4763B962">
      <w:pPr>
        <w:pBdr>
          <w:top w:val="nil"/>
          <w:left w:val="nil"/>
          <w:bottom w:val="nil"/>
          <w:right w:val="nil"/>
          <w:between w:val="nil"/>
        </w:pBdr>
        <w:spacing w:before="200"/>
      </w:pPr>
      <w:r w:rsidRPr="4763B962">
        <w:rPr>
          <w:lang w:val="en-US"/>
        </w:rPr>
        <w:t xml:space="preserve">Ask students to look through the column headers of the data. </w:t>
      </w:r>
      <w:r w:rsidR="007003C3" w:rsidRPr="4763B962">
        <w:rPr>
          <w:lang w:val="en-US"/>
        </w:rPr>
        <w:t xml:space="preserve">Ask: </w:t>
      </w:r>
      <w:r w:rsidRPr="4763B962">
        <w:rPr>
          <w:lang w:val="en-US"/>
        </w:rPr>
        <w:t>Which ones do you understand the meaning of, and which do you need more information</w:t>
      </w:r>
      <w:r w:rsidR="007003C3" w:rsidRPr="4763B962">
        <w:rPr>
          <w:lang w:val="en-US"/>
        </w:rPr>
        <w:t xml:space="preserve"> on before you can understand</w:t>
      </w:r>
      <w:r w:rsidRPr="4763B962">
        <w:rPr>
          <w:lang w:val="en-US"/>
        </w:rPr>
        <w:t xml:space="preserve">? </w:t>
      </w:r>
      <w:r w:rsidR="007003C3" w:rsidRPr="4763B962">
        <w:rPr>
          <w:lang w:val="en-US"/>
        </w:rPr>
        <w:t xml:space="preserve">Have students make </w:t>
      </w:r>
      <w:r w:rsidRPr="4763B962">
        <w:rPr>
          <w:lang w:val="en-US"/>
        </w:rPr>
        <w:t>a glossary of the headers</w:t>
      </w:r>
      <w:r w:rsidR="007003C3" w:rsidRPr="4763B962">
        <w:rPr>
          <w:lang w:val="en-US"/>
        </w:rPr>
        <w:t>,</w:t>
      </w:r>
      <w:r w:rsidRPr="4763B962">
        <w:rPr>
          <w:lang w:val="en-US"/>
        </w:rPr>
        <w:t xml:space="preserve"> </w:t>
      </w:r>
      <w:r w:rsidR="007003C3" w:rsidRPr="4763B962">
        <w:rPr>
          <w:lang w:val="en-US"/>
        </w:rPr>
        <w:t xml:space="preserve">leaving </w:t>
      </w:r>
      <w:r w:rsidRPr="4763B962">
        <w:rPr>
          <w:lang w:val="en-US"/>
        </w:rPr>
        <w:t xml:space="preserve">the ones </w:t>
      </w:r>
      <w:r w:rsidR="007003C3" w:rsidRPr="4763B962">
        <w:rPr>
          <w:lang w:val="en-US"/>
        </w:rPr>
        <w:t xml:space="preserve">they </w:t>
      </w:r>
      <w:r w:rsidRPr="4763B962">
        <w:rPr>
          <w:lang w:val="en-US"/>
        </w:rPr>
        <w:t>don’t understand blank.</w:t>
      </w:r>
    </w:p>
    <w:p w14:paraId="231497B9" w14:textId="09259164" w:rsidR="00012675" w:rsidRDefault="007003C3" w:rsidP="4763B962">
      <w:pPr>
        <w:pBdr>
          <w:top w:val="nil"/>
          <w:left w:val="nil"/>
          <w:bottom w:val="nil"/>
          <w:right w:val="nil"/>
          <w:between w:val="nil"/>
        </w:pBdr>
        <w:spacing w:before="200"/>
      </w:pPr>
      <w:r w:rsidRPr="4763B962">
        <w:rPr>
          <w:lang w:val="en-US"/>
        </w:rPr>
        <w:t xml:space="preserve">Using </w:t>
      </w:r>
      <w:r w:rsidRPr="00384F2C">
        <w:rPr>
          <w:lang w:val="en-US"/>
        </w:rPr>
        <w:t xml:space="preserve">the </w:t>
      </w:r>
      <w:r w:rsidR="004F28F6" w:rsidRPr="00384F2C">
        <w:rPr>
          <w:lang w:val="en-US"/>
        </w:rPr>
        <w:t xml:space="preserve">dugong data </w:t>
      </w:r>
      <w:r w:rsidRPr="00384F2C">
        <w:rPr>
          <w:lang w:val="en-US"/>
        </w:rPr>
        <w:t xml:space="preserve">glossary provided, </w:t>
      </w:r>
      <w:r w:rsidRPr="4763B962">
        <w:rPr>
          <w:lang w:val="en-US"/>
        </w:rPr>
        <w:t xml:space="preserve">now </w:t>
      </w:r>
      <w:r w:rsidR="00115A7D" w:rsidRPr="4763B962">
        <w:rPr>
          <w:lang w:val="en-US"/>
        </w:rPr>
        <w:t xml:space="preserve">go through </w:t>
      </w:r>
      <w:r w:rsidRPr="4763B962">
        <w:rPr>
          <w:lang w:val="en-US"/>
        </w:rPr>
        <w:t>the glossary</w:t>
      </w:r>
      <w:r w:rsidR="00115A7D" w:rsidRPr="4763B962">
        <w:rPr>
          <w:lang w:val="en-US"/>
        </w:rPr>
        <w:t xml:space="preserve"> as a class and </w:t>
      </w:r>
      <w:r w:rsidRPr="4763B962">
        <w:rPr>
          <w:lang w:val="en-US"/>
        </w:rPr>
        <w:t xml:space="preserve">have students </w:t>
      </w:r>
      <w:r w:rsidR="00115A7D" w:rsidRPr="4763B962">
        <w:rPr>
          <w:lang w:val="en-US"/>
        </w:rPr>
        <w:t xml:space="preserve">fill in the headers </w:t>
      </w:r>
      <w:r w:rsidRPr="4763B962">
        <w:rPr>
          <w:lang w:val="en-US"/>
        </w:rPr>
        <w:t xml:space="preserve">they </w:t>
      </w:r>
      <w:r w:rsidR="00115A7D" w:rsidRPr="4763B962">
        <w:rPr>
          <w:lang w:val="en-US"/>
        </w:rPr>
        <w:t>don’t understand</w:t>
      </w:r>
      <w:r w:rsidRPr="4763B962">
        <w:rPr>
          <w:lang w:val="en-US"/>
        </w:rPr>
        <w:t xml:space="preserve">. </w:t>
      </w:r>
      <w:r w:rsidR="004F28F6" w:rsidRPr="4763B962">
        <w:rPr>
          <w:lang w:val="en-US"/>
        </w:rPr>
        <w:t>S</w:t>
      </w:r>
      <w:r w:rsidRPr="4763B962">
        <w:rPr>
          <w:lang w:val="en-US"/>
        </w:rPr>
        <w:t>tudents</w:t>
      </w:r>
      <w:r w:rsidR="00115A7D" w:rsidRPr="4763B962">
        <w:rPr>
          <w:lang w:val="en-US"/>
        </w:rPr>
        <w:t xml:space="preserve"> will also need to check the headers </w:t>
      </w:r>
      <w:r w:rsidR="004F28F6" w:rsidRPr="4763B962">
        <w:rPr>
          <w:lang w:val="en-US"/>
        </w:rPr>
        <w:t xml:space="preserve">they </w:t>
      </w:r>
      <w:r w:rsidR="00115A7D" w:rsidRPr="4763B962">
        <w:rPr>
          <w:lang w:val="en-US"/>
        </w:rPr>
        <w:t xml:space="preserve">think </w:t>
      </w:r>
      <w:r w:rsidR="004F28F6" w:rsidRPr="4763B962">
        <w:rPr>
          <w:lang w:val="en-US"/>
        </w:rPr>
        <w:t xml:space="preserve">they </w:t>
      </w:r>
      <w:r w:rsidR="00115A7D" w:rsidRPr="4763B962">
        <w:rPr>
          <w:lang w:val="en-US"/>
        </w:rPr>
        <w:t xml:space="preserve">do understand, to make sure they </w:t>
      </w:r>
      <w:r w:rsidR="004F28F6" w:rsidRPr="4763B962">
        <w:rPr>
          <w:lang w:val="en-US"/>
        </w:rPr>
        <w:t>haven’t made false</w:t>
      </w:r>
      <w:r w:rsidR="00115A7D" w:rsidRPr="4763B962">
        <w:rPr>
          <w:lang w:val="en-US"/>
        </w:rPr>
        <w:t xml:space="preserve"> assumptions</w:t>
      </w:r>
      <w:r w:rsidR="004F28F6" w:rsidRPr="4763B962">
        <w:rPr>
          <w:lang w:val="en-US"/>
        </w:rPr>
        <w:t>!</w:t>
      </w:r>
    </w:p>
    <w:p w14:paraId="680D5B50" w14:textId="77777777" w:rsidR="00012675" w:rsidRDefault="00115A7D">
      <w:pPr>
        <w:spacing w:before="200"/>
        <w:rPr>
          <w:b/>
        </w:rPr>
      </w:pPr>
      <w:r>
        <w:rPr>
          <w:b/>
        </w:rPr>
        <w:t xml:space="preserve">How many rows of data? </w:t>
      </w:r>
    </w:p>
    <w:p w14:paraId="18CF67A2" w14:textId="7DD47428" w:rsidR="00012675" w:rsidRDefault="00115A7D">
      <w:pPr>
        <w:spacing w:before="200"/>
      </w:pPr>
      <w:r w:rsidRPr="4763B962">
        <w:rPr>
          <w:lang w:val="en-US"/>
        </w:rPr>
        <w:t xml:space="preserve">Scroll down the length of the data to get a feel for how far it goes. Note the dates of the trips, how many observations there seem to be per trip, and which columns have data for every entry, which ones only have data for some, and whether there are any columns that aren’t used at all. </w:t>
      </w:r>
    </w:p>
    <w:p w14:paraId="67C76F24" w14:textId="77777777" w:rsidR="00012675" w:rsidRDefault="00115A7D">
      <w:pPr>
        <w:spacing w:before="200"/>
        <w:rPr>
          <w:b/>
        </w:rPr>
      </w:pPr>
      <w:r>
        <w:rPr>
          <w:b/>
        </w:rPr>
        <w:lastRenderedPageBreak/>
        <w:t xml:space="preserve">How reliable is the data? </w:t>
      </w:r>
    </w:p>
    <w:p w14:paraId="68FFA83E" w14:textId="77777777" w:rsidR="004F28F6" w:rsidRDefault="00115A7D">
      <w:pPr>
        <w:spacing w:before="200"/>
      </w:pPr>
      <w:r w:rsidRPr="4763B962">
        <w:rPr>
          <w:lang w:val="en-US"/>
        </w:rPr>
        <w:t xml:space="preserve">Scroll across the data until you find the column labelled ‘reliability’. This is where observations are labelled when observers think their sightings might not be wholly reliable. </w:t>
      </w:r>
    </w:p>
    <w:p w14:paraId="32E64F81" w14:textId="73DD3BFA" w:rsidR="004F28F6" w:rsidRDefault="00115A7D">
      <w:pPr>
        <w:spacing w:before="200"/>
      </w:pPr>
      <w:r w:rsidRPr="4763B962">
        <w:rPr>
          <w:lang w:val="en-US"/>
        </w:rPr>
        <w:t xml:space="preserve">When there </w:t>
      </w:r>
      <w:proofErr w:type="gramStart"/>
      <w:r w:rsidRPr="4763B962">
        <w:rPr>
          <w:lang w:val="en-US"/>
        </w:rPr>
        <w:t>is</w:t>
      </w:r>
      <w:proofErr w:type="gramEnd"/>
      <w:r w:rsidRPr="4763B962">
        <w:rPr>
          <w:lang w:val="en-US"/>
        </w:rPr>
        <w:t xml:space="preserve"> no label </w:t>
      </w:r>
      <w:r w:rsidR="004F28F6" w:rsidRPr="4763B962">
        <w:rPr>
          <w:lang w:val="en-US"/>
        </w:rPr>
        <w:t xml:space="preserve">observers </w:t>
      </w:r>
      <w:r w:rsidRPr="4763B962">
        <w:rPr>
          <w:lang w:val="en-US"/>
        </w:rPr>
        <w:t xml:space="preserve">are confident </w:t>
      </w:r>
      <w:r w:rsidR="004F28F6" w:rsidRPr="4763B962">
        <w:rPr>
          <w:lang w:val="en-US"/>
        </w:rPr>
        <w:t xml:space="preserve">about </w:t>
      </w:r>
      <w:r w:rsidRPr="4763B962">
        <w:rPr>
          <w:lang w:val="en-US"/>
        </w:rPr>
        <w:t xml:space="preserve">what they saw. </w:t>
      </w:r>
    </w:p>
    <w:p w14:paraId="4884E0CE" w14:textId="0952CBE0" w:rsidR="004F28F6" w:rsidRDefault="00115A7D">
      <w:pPr>
        <w:spacing w:before="200"/>
      </w:pPr>
      <w:r>
        <w:t xml:space="preserve">‘Probable’ is taken as a genuine sighting, and </w:t>
      </w:r>
      <w:r w:rsidR="004F28F6">
        <w:t>‘</w:t>
      </w:r>
      <w:r>
        <w:t xml:space="preserve">guess’ is not used. </w:t>
      </w:r>
    </w:p>
    <w:p w14:paraId="2CB1099E" w14:textId="77777777" w:rsidR="00011F39" w:rsidRDefault="00115A7D" w:rsidP="00EC006E">
      <w:pPr>
        <w:pStyle w:val="ListParagraph"/>
        <w:numPr>
          <w:ilvl w:val="0"/>
          <w:numId w:val="20"/>
        </w:numPr>
        <w:spacing w:before="200"/>
      </w:pPr>
      <w:r>
        <w:t xml:space="preserve">How can you find out how many dugong sightings were labelled ‘guess’ so that you can figure out what difference this makes to the overall data? </w:t>
      </w:r>
    </w:p>
    <w:p w14:paraId="1ECAB084" w14:textId="48641323" w:rsidR="00012675" w:rsidRDefault="00011F39" w:rsidP="00EC006E">
      <w:pPr>
        <w:pStyle w:val="ListParagraph"/>
        <w:numPr>
          <w:ilvl w:val="0"/>
          <w:numId w:val="20"/>
        </w:numPr>
        <w:spacing w:before="200"/>
      </w:pPr>
      <w:r w:rsidRPr="4763B962">
        <w:rPr>
          <w:lang w:val="en-US"/>
        </w:rPr>
        <w:t xml:space="preserve">Ask students to come </w:t>
      </w:r>
      <w:r w:rsidR="00115A7D" w:rsidRPr="4763B962">
        <w:rPr>
          <w:lang w:val="en-US"/>
        </w:rPr>
        <w:t xml:space="preserve">up with at least three different ways to figure this out, using functions or simply features of the spreadsheet. </w:t>
      </w:r>
    </w:p>
    <w:p w14:paraId="60E281AE" w14:textId="77777777" w:rsidR="00012675" w:rsidRDefault="00115A7D">
      <w:pPr>
        <w:spacing w:before="200"/>
        <w:rPr>
          <w:b/>
        </w:rPr>
      </w:pPr>
      <w:r>
        <w:rPr>
          <w:b/>
        </w:rPr>
        <w:t>Sort and filter the data</w:t>
      </w:r>
    </w:p>
    <w:p w14:paraId="6C95E638" w14:textId="77777777" w:rsidR="00012675" w:rsidRDefault="00115A7D">
      <w:pPr>
        <w:spacing w:before="200"/>
      </w:pPr>
      <w:r>
        <w:t xml:space="preserve">Raise questions for inquiry. These may include: </w:t>
      </w:r>
    </w:p>
    <w:p w14:paraId="4DADF5C4" w14:textId="77777777" w:rsidR="00012675" w:rsidRDefault="00115A7D">
      <w:pPr>
        <w:numPr>
          <w:ilvl w:val="0"/>
          <w:numId w:val="10"/>
        </w:numPr>
        <w:spacing w:before="200"/>
      </w:pPr>
      <w:r>
        <w:t xml:space="preserve">What animal types were sighted and how many? </w:t>
      </w:r>
    </w:p>
    <w:p w14:paraId="25BA511F" w14:textId="77777777" w:rsidR="00012675" w:rsidRDefault="00115A7D">
      <w:pPr>
        <w:numPr>
          <w:ilvl w:val="0"/>
          <w:numId w:val="10"/>
        </w:numPr>
      </w:pPr>
      <w:r w:rsidRPr="4763B962">
        <w:rPr>
          <w:lang w:val="en-US"/>
        </w:rPr>
        <w:t xml:space="preserve">Which animal type is most frequently sighted? </w:t>
      </w:r>
    </w:p>
    <w:p w14:paraId="77C6E1D5" w14:textId="04F5E6BD" w:rsidR="00012675" w:rsidRDefault="00115A7D">
      <w:pPr>
        <w:numPr>
          <w:ilvl w:val="0"/>
          <w:numId w:val="10"/>
        </w:numPr>
      </w:pPr>
      <w:r w:rsidRPr="4763B962">
        <w:rPr>
          <w:lang w:val="en-US"/>
        </w:rPr>
        <w:t>Are there more sightings on a day of less turbidity (water is less murky</w:t>
      </w:r>
      <w:r w:rsidR="00011F39" w:rsidRPr="4763B962">
        <w:rPr>
          <w:lang w:val="en-US"/>
        </w:rPr>
        <w:t>/</w:t>
      </w:r>
      <w:r w:rsidRPr="4763B962">
        <w:rPr>
          <w:lang w:val="en-US"/>
        </w:rPr>
        <w:t xml:space="preserve">clearer)? </w:t>
      </w:r>
    </w:p>
    <w:p w14:paraId="23D2A4D6" w14:textId="77777777" w:rsidR="00012675" w:rsidRDefault="00115A7D">
      <w:pPr>
        <w:spacing w:before="200"/>
      </w:pPr>
      <w:r>
        <w:t xml:space="preserve">Sort and filter the data to answer questions of interest. </w:t>
      </w:r>
    </w:p>
    <w:p w14:paraId="630A7457" w14:textId="77777777" w:rsidR="00012675" w:rsidRDefault="00115A7D">
      <w:pPr>
        <w:spacing w:before="200"/>
      </w:pPr>
      <w:r w:rsidRPr="4763B962">
        <w:rPr>
          <w:lang w:val="en-US"/>
        </w:rPr>
        <w:t xml:space="preserve">Encourage students to use evidence towards any claims made about dugongs. Ask students how they found out answers to </w:t>
      </w:r>
      <w:proofErr w:type="gramStart"/>
      <w:r w:rsidRPr="4763B962">
        <w:rPr>
          <w:lang w:val="en-US"/>
        </w:rPr>
        <w:t>particular questions</w:t>
      </w:r>
      <w:proofErr w:type="gramEnd"/>
      <w:r w:rsidRPr="4763B962">
        <w:rPr>
          <w:lang w:val="en-US"/>
        </w:rPr>
        <w:t xml:space="preserve">. Use these opportunities for formative assessment. </w:t>
      </w:r>
    </w:p>
    <w:p w14:paraId="081D38FF" w14:textId="5CF80AC8" w:rsidR="00012675" w:rsidRPr="00EC006E" w:rsidRDefault="00115A7D">
      <w:pPr>
        <w:spacing w:before="200"/>
        <w:rPr>
          <w:b/>
        </w:rPr>
      </w:pPr>
      <w:r w:rsidRPr="00EC006E">
        <w:rPr>
          <w:b/>
        </w:rPr>
        <w:t xml:space="preserve">Hints </w:t>
      </w:r>
    </w:p>
    <w:p w14:paraId="642049FA" w14:textId="493D86DF" w:rsidR="00012675" w:rsidRDefault="000959BB">
      <w:pPr>
        <w:numPr>
          <w:ilvl w:val="0"/>
          <w:numId w:val="3"/>
        </w:numPr>
        <w:spacing w:before="200"/>
      </w:pPr>
      <w:r w:rsidRPr="4763B962">
        <w:rPr>
          <w:lang w:val="en-US"/>
        </w:rPr>
        <w:t>It’s easier</w:t>
      </w:r>
      <w:r w:rsidR="00115A7D" w:rsidRPr="4763B962">
        <w:rPr>
          <w:lang w:val="en-US"/>
        </w:rPr>
        <w:t xml:space="preserve"> if you freeze the top row so that you can always see the headers, regardless of how far down you scroll. You </w:t>
      </w:r>
      <w:r w:rsidRPr="4763B962">
        <w:rPr>
          <w:lang w:val="en-US"/>
        </w:rPr>
        <w:t>could also</w:t>
      </w:r>
      <w:r w:rsidR="00115A7D" w:rsidRPr="4763B962">
        <w:rPr>
          <w:lang w:val="en-US"/>
        </w:rPr>
        <w:t xml:space="preserve"> experiment with different widths for the </w:t>
      </w:r>
      <w:proofErr w:type="gramStart"/>
      <w:r w:rsidR="00115A7D" w:rsidRPr="4763B962">
        <w:rPr>
          <w:lang w:val="en-US"/>
        </w:rPr>
        <w:t>columns,</w:t>
      </w:r>
      <w:proofErr w:type="gramEnd"/>
      <w:r w:rsidR="00115A7D" w:rsidRPr="4763B962">
        <w:rPr>
          <w:lang w:val="en-US"/>
        </w:rPr>
        <w:t xml:space="preserve"> to </w:t>
      </w:r>
      <w:proofErr w:type="spellStart"/>
      <w:r w:rsidR="00115A7D" w:rsidRPr="4763B962">
        <w:rPr>
          <w:lang w:val="en-US"/>
        </w:rPr>
        <w:t>maximise</w:t>
      </w:r>
      <w:proofErr w:type="spellEnd"/>
      <w:r w:rsidR="00115A7D" w:rsidRPr="4763B962">
        <w:rPr>
          <w:lang w:val="en-US"/>
        </w:rPr>
        <w:t xml:space="preserve"> the data you can get on screen.</w:t>
      </w:r>
    </w:p>
    <w:p w14:paraId="45C2F6A1" w14:textId="12AC4803" w:rsidR="00012675" w:rsidRDefault="00115A7D">
      <w:pPr>
        <w:numPr>
          <w:ilvl w:val="0"/>
          <w:numId w:val="3"/>
        </w:numPr>
      </w:pPr>
      <w:r w:rsidRPr="4763B962">
        <w:rPr>
          <w:lang w:val="en-US"/>
        </w:rPr>
        <w:t xml:space="preserve">Use </w:t>
      </w:r>
      <w:r w:rsidR="00FA254D" w:rsidRPr="4763B962">
        <w:rPr>
          <w:lang w:val="en-US"/>
        </w:rPr>
        <w:t xml:space="preserve">Ctrl/ </w:t>
      </w:r>
      <w:proofErr w:type="spellStart"/>
      <w:r w:rsidR="00FA254D" w:rsidRPr="4763B962">
        <w:rPr>
          <w:lang w:val="en-US"/>
        </w:rPr>
        <w:t>Cmd</w:t>
      </w:r>
      <w:proofErr w:type="spellEnd"/>
      <w:r w:rsidR="00FA254D" w:rsidRPr="4763B962">
        <w:rPr>
          <w:lang w:val="en-US"/>
        </w:rPr>
        <w:t xml:space="preserve"> </w:t>
      </w:r>
      <w:r w:rsidRPr="4763B962">
        <w:rPr>
          <w:lang w:val="en-US"/>
        </w:rPr>
        <w:t xml:space="preserve">and arrow down to go to the last cell of the spreadsheet and </w:t>
      </w:r>
      <w:r w:rsidR="00FA254D" w:rsidRPr="4763B962">
        <w:rPr>
          <w:lang w:val="en-US"/>
        </w:rPr>
        <w:t xml:space="preserve">Ctrl/ </w:t>
      </w:r>
      <w:proofErr w:type="spellStart"/>
      <w:r w:rsidR="00FA254D" w:rsidRPr="4763B962">
        <w:rPr>
          <w:lang w:val="en-US"/>
        </w:rPr>
        <w:t>Cmd</w:t>
      </w:r>
      <w:proofErr w:type="spellEnd"/>
      <w:r w:rsidR="00FA254D" w:rsidRPr="4763B962">
        <w:rPr>
          <w:lang w:val="en-US"/>
        </w:rPr>
        <w:t xml:space="preserve"> </w:t>
      </w:r>
      <w:r w:rsidRPr="4763B962">
        <w:rPr>
          <w:lang w:val="en-US"/>
        </w:rPr>
        <w:t xml:space="preserve">and arrow up to go back to the first cell. </w:t>
      </w:r>
      <w:proofErr w:type="gramStart"/>
      <w:r w:rsidRPr="4763B962">
        <w:rPr>
          <w:lang w:val="en-US"/>
        </w:rPr>
        <w:t>This saves</w:t>
      </w:r>
      <w:proofErr w:type="gramEnd"/>
      <w:r w:rsidRPr="4763B962">
        <w:rPr>
          <w:lang w:val="en-US"/>
        </w:rPr>
        <w:t xml:space="preserve"> scrolling through row after row of data. </w:t>
      </w:r>
    </w:p>
    <w:p w14:paraId="637C4D29" w14:textId="1B9D9857" w:rsidR="00012675" w:rsidRDefault="00115A7D">
      <w:pPr>
        <w:spacing w:before="200"/>
        <w:rPr>
          <w:lang w:val="en-US"/>
        </w:rPr>
      </w:pPr>
      <w:r w:rsidRPr="4763B962">
        <w:rPr>
          <w:b/>
          <w:bCs/>
          <w:lang w:val="en-US"/>
        </w:rPr>
        <w:t>Optional advanced exercise:</w:t>
      </w:r>
      <w:r w:rsidRPr="4763B962">
        <w:rPr>
          <w:lang w:val="en-US"/>
        </w:rPr>
        <w:t xml:space="preserve"> Write a </w:t>
      </w:r>
      <w:r w:rsidR="00011F39" w:rsidRPr="4763B962">
        <w:rPr>
          <w:lang w:val="en-US"/>
        </w:rPr>
        <w:t>P</w:t>
      </w:r>
      <w:r w:rsidRPr="4763B962">
        <w:rPr>
          <w:lang w:val="en-US"/>
        </w:rPr>
        <w:t xml:space="preserve">ython program </w:t>
      </w:r>
      <w:r w:rsidR="006C39AE" w:rsidRPr="4763B962">
        <w:rPr>
          <w:lang w:val="en-US"/>
        </w:rPr>
        <w:t xml:space="preserve">that will </w:t>
      </w:r>
      <w:r w:rsidRPr="4763B962">
        <w:rPr>
          <w:lang w:val="en-US"/>
        </w:rPr>
        <w:t>find the sightings of dugongs in the csv file</w:t>
      </w:r>
      <w:r w:rsidR="006C39AE" w:rsidRPr="4763B962">
        <w:rPr>
          <w:lang w:val="en-US"/>
        </w:rPr>
        <w:t xml:space="preserve"> (spreadsheet). Then</w:t>
      </w:r>
      <w:r w:rsidRPr="4763B962">
        <w:rPr>
          <w:lang w:val="en-US"/>
        </w:rPr>
        <w:t xml:space="preserve"> transfer the ones not labelled ‘guess’ to a new file, </w:t>
      </w:r>
      <w:r w:rsidR="00011F39" w:rsidRPr="4763B962">
        <w:rPr>
          <w:lang w:val="en-US"/>
        </w:rPr>
        <w:t xml:space="preserve">so </w:t>
      </w:r>
      <w:r w:rsidRPr="4763B962">
        <w:rPr>
          <w:lang w:val="en-US"/>
        </w:rPr>
        <w:t xml:space="preserve">that the new file </w:t>
      </w:r>
      <w:r w:rsidR="00011F39" w:rsidRPr="4763B962">
        <w:rPr>
          <w:lang w:val="en-US"/>
        </w:rPr>
        <w:t xml:space="preserve">will contain </w:t>
      </w:r>
      <w:proofErr w:type="gramStart"/>
      <w:r w:rsidRPr="4763B962">
        <w:rPr>
          <w:lang w:val="en-US"/>
        </w:rPr>
        <w:t>all of</w:t>
      </w:r>
      <w:proofErr w:type="gramEnd"/>
      <w:r w:rsidRPr="4763B962">
        <w:rPr>
          <w:lang w:val="en-US"/>
        </w:rPr>
        <w:t xml:space="preserve"> the data from each row listing dugong sightings </w:t>
      </w:r>
      <w:r w:rsidR="00011F39" w:rsidRPr="4763B962">
        <w:rPr>
          <w:lang w:val="en-US"/>
        </w:rPr>
        <w:t xml:space="preserve">– </w:t>
      </w:r>
      <w:r w:rsidRPr="4763B962">
        <w:rPr>
          <w:lang w:val="en-US"/>
        </w:rPr>
        <w:t>except for the guesses. Calculate how many of each type of animal were sighted on each day.</w:t>
      </w:r>
    </w:p>
    <w:p w14:paraId="5E5BC214" w14:textId="77777777" w:rsidR="00ED1475" w:rsidRDefault="00ED1475">
      <w:pPr>
        <w:spacing w:before="200"/>
      </w:pPr>
    </w:p>
    <w:p w14:paraId="32A91375" w14:textId="77777777" w:rsidR="00012675" w:rsidRDefault="00115A7D">
      <w:pPr>
        <w:pStyle w:val="Heading2"/>
        <w:spacing w:before="200"/>
      </w:pPr>
      <w:bookmarkStart w:id="10" w:name="_6dvqpza5hl65"/>
      <w:bookmarkEnd w:id="10"/>
      <w:r w:rsidRPr="00EC5CF9">
        <w:rPr>
          <w:lang w:val="en-US"/>
        </w:rPr>
        <w:t xml:space="preserve">Step 4: </w:t>
      </w:r>
      <w:proofErr w:type="spellStart"/>
      <w:r w:rsidRPr="00EC5CF9">
        <w:rPr>
          <w:lang w:val="en-US"/>
        </w:rPr>
        <w:t>Visualising</w:t>
      </w:r>
      <w:proofErr w:type="spellEnd"/>
      <w:r w:rsidRPr="00EC5CF9">
        <w:rPr>
          <w:lang w:val="en-US"/>
        </w:rPr>
        <w:t xml:space="preserve"> data</w:t>
      </w:r>
    </w:p>
    <w:p w14:paraId="1B5C491F" w14:textId="3B62CBDA" w:rsidR="00012675" w:rsidRPr="00ED1475" w:rsidRDefault="00E50280" w:rsidP="00EC006E">
      <w:pPr>
        <w:spacing w:after="240"/>
      </w:pPr>
      <w:r w:rsidRPr="00ED1475">
        <w:rPr>
          <w:b/>
        </w:rPr>
        <w:t>If computers are scarce or connectivity is limited, us</w:t>
      </w:r>
      <w:r w:rsidR="00115A7D" w:rsidRPr="00ED1475">
        <w:rPr>
          <w:b/>
        </w:rPr>
        <w:t>e the following task.</w:t>
      </w:r>
      <w:r w:rsidR="00115A7D" w:rsidRPr="00ED1475">
        <w:t xml:space="preserve"> </w:t>
      </w:r>
    </w:p>
    <w:p w14:paraId="3E6DE707" w14:textId="1B4D69A1" w:rsidR="00012675" w:rsidRPr="00ED1475" w:rsidRDefault="00115A7D">
      <w:pPr>
        <w:rPr>
          <w:highlight w:val="white"/>
        </w:rPr>
      </w:pPr>
      <w:r w:rsidRPr="00ED1475">
        <w:t xml:space="preserve">Plot the following data on a printout of the </w:t>
      </w:r>
      <w:r w:rsidRPr="00ED1475">
        <w:rPr>
          <w:highlight w:val="white"/>
        </w:rPr>
        <w:t xml:space="preserve">worksheet Northern Australia map developed by seaturtle.org. </w:t>
      </w:r>
    </w:p>
    <w:p w14:paraId="1944DD4C" w14:textId="77777777" w:rsidR="00012675" w:rsidRDefault="00012675">
      <w:pPr>
        <w:rPr>
          <w:color w:val="16354B"/>
          <w:sz w:val="24"/>
          <w:szCs w:val="24"/>
          <w:highlight w:val="white"/>
        </w:rPr>
      </w:pPr>
    </w:p>
    <w:tbl>
      <w:tblPr>
        <w:tblStyle w:val="LightGrid-Accent5"/>
        <w:tblW w:w="7810" w:type="dxa"/>
        <w:tblLayout w:type="fixed"/>
        <w:tblLook w:val="0600" w:firstRow="0" w:lastRow="0" w:firstColumn="0" w:lastColumn="0" w:noHBand="1" w:noVBand="1"/>
      </w:tblPr>
      <w:tblGrid>
        <w:gridCol w:w="935"/>
        <w:gridCol w:w="1715"/>
        <w:gridCol w:w="1730"/>
        <w:gridCol w:w="1715"/>
        <w:gridCol w:w="1715"/>
      </w:tblGrid>
      <w:tr w:rsidR="00012675" w14:paraId="1DE96FD0" w14:textId="77777777" w:rsidTr="4763B962">
        <w:trPr>
          <w:trHeight w:val="515"/>
        </w:trPr>
        <w:tc>
          <w:tcPr>
            <w:tcW w:w="935" w:type="dxa"/>
          </w:tcPr>
          <w:p w14:paraId="01EA79B7" w14:textId="057C804F" w:rsidR="00012675" w:rsidRDefault="00115A7D">
            <w:pPr>
              <w:widowControl w:val="0"/>
              <w:pBdr>
                <w:top w:val="nil"/>
                <w:left w:val="nil"/>
                <w:bottom w:val="nil"/>
                <w:right w:val="nil"/>
                <w:between w:val="nil"/>
              </w:pBdr>
              <w:rPr>
                <w:b/>
                <w:color w:val="16354B"/>
                <w:sz w:val="24"/>
                <w:szCs w:val="24"/>
                <w:highlight w:val="white"/>
              </w:rPr>
            </w:pPr>
            <w:r>
              <w:rPr>
                <w:b/>
                <w:color w:val="16354B"/>
                <w:sz w:val="24"/>
                <w:szCs w:val="24"/>
                <w:highlight w:val="white"/>
              </w:rPr>
              <w:lastRenderedPageBreak/>
              <w:t>ID</w:t>
            </w:r>
            <w:r w:rsidR="009D1119">
              <w:rPr>
                <w:b/>
                <w:color w:val="16354B"/>
                <w:sz w:val="24"/>
                <w:szCs w:val="24"/>
                <w:highlight w:val="white"/>
              </w:rPr>
              <w:t>33</w:t>
            </w:r>
          </w:p>
        </w:tc>
        <w:tc>
          <w:tcPr>
            <w:tcW w:w="1715" w:type="dxa"/>
          </w:tcPr>
          <w:p w14:paraId="1B4C1170" w14:textId="77777777" w:rsidR="00012675" w:rsidRDefault="00115A7D">
            <w:pPr>
              <w:widowControl w:val="0"/>
              <w:pBdr>
                <w:top w:val="nil"/>
                <w:left w:val="nil"/>
                <w:bottom w:val="nil"/>
                <w:right w:val="nil"/>
                <w:between w:val="nil"/>
              </w:pBdr>
              <w:rPr>
                <w:b/>
                <w:color w:val="16354B"/>
                <w:sz w:val="24"/>
                <w:szCs w:val="24"/>
                <w:highlight w:val="white"/>
              </w:rPr>
            </w:pPr>
            <w:r>
              <w:rPr>
                <w:b/>
                <w:color w:val="16354B"/>
                <w:sz w:val="24"/>
                <w:szCs w:val="24"/>
                <w:highlight w:val="white"/>
              </w:rPr>
              <w:t xml:space="preserve">Date </w:t>
            </w:r>
          </w:p>
        </w:tc>
        <w:tc>
          <w:tcPr>
            <w:tcW w:w="1730" w:type="dxa"/>
          </w:tcPr>
          <w:p w14:paraId="5045B2C1" w14:textId="77777777" w:rsidR="00012675" w:rsidRDefault="00115A7D" w:rsidP="4763B962">
            <w:pPr>
              <w:widowControl w:val="0"/>
              <w:pBdr>
                <w:top w:val="nil"/>
                <w:left w:val="nil"/>
                <w:bottom w:val="nil"/>
                <w:right w:val="nil"/>
                <w:between w:val="nil"/>
              </w:pBdr>
              <w:rPr>
                <w:b/>
                <w:bCs/>
                <w:color w:val="16354B"/>
                <w:sz w:val="24"/>
                <w:szCs w:val="24"/>
                <w:highlight w:val="white"/>
                <w:lang w:val="en-US"/>
              </w:rPr>
            </w:pPr>
            <w:proofErr w:type="spellStart"/>
            <w:r w:rsidRPr="4763B962">
              <w:rPr>
                <w:b/>
                <w:bCs/>
                <w:color w:val="16354B"/>
                <w:sz w:val="24"/>
                <w:szCs w:val="24"/>
                <w:highlight w:val="white"/>
                <w:lang w:val="en-US"/>
              </w:rPr>
              <w:t>data_type</w:t>
            </w:r>
            <w:proofErr w:type="spellEnd"/>
          </w:p>
        </w:tc>
        <w:tc>
          <w:tcPr>
            <w:tcW w:w="1715" w:type="dxa"/>
          </w:tcPr>
          <w:p w14:paraId="1CE78862" w14:textId="77777777" w:rsidR="00012675" w:rsidRDefault="00115A7D" w:rsidP="4763B962">
            <w:pPr>
              <w:widowControl w:val="0"/>
              <w:pBdr>
                <w:top w:val="nil"/>
                <w:left w:val="nil"/>
                <w:bottom w:val="nil"/>
                <w:right w:val="nil"/>
                <w:between w:val="nil"/>
              </w:pBdr>
              <w:rPr>
                <w:b/>
                <w:bCs/>
                <w:color w:val="16354B"/>
                <w:sz w:val="24"/>
                <w:szCs w:val="24"/>
                <w:highlight w:val="white"/>
                <w:lang w:val="en-US"/>
              </w:rPr>
            </w:pPr>
            <w:r w:rsidRPr="4763B962">
              <w:rPr>
                <w:b/>
                <w:bCs/>
                <w:color w:val="16354B"/>
                <w:sz w:val="24"/>
                <w:szCs w:val="24"/>
                <w:highlight w:val="white"/>
                <w:lang w:val="en-US"/>
              </w:rPr>
              <w:t>*</w:t>
            </w:r>
            <w:proofErr w:type="gramStart"/>
            <w:r w:rsidRPr="4763B962">
              <w:rPr>
                <w:b/>
                <w:bCs/>
                <w:color w:val="16354B"/>
                <w:sz w:val="24"/>
                <w:szCs w:val="24"/>
                <w:highlight w:val="white"/>
                <w:lang w:val="en-US"/>
              </w:rPr>
              <w:t>latitude</w:t>
            </w:r>
            <w:proofErr w:type="gramEnd"/>
          </w:p>
        </w:tc>
        <w:tc>
          <w:tcPr>
            <w:tcW w:w="1715" w:type="dxa"/>
          </w:tcPr>
          <w:p w14:paraId="7967CB26" w14:textId="77777777" w:rsidR="00012675" w:rsidRDefault="00115A7D" w:rsidP="4763B962">
            <w:pPr>
              <w:widowControl w:val="0"/>
              <w:pBdr>
                <w:top w:val="nil"/>
                <w:left w:val="nil"/>
                <w:bottom w:val="nil"/>
                <w:right w:val="nil"/>
                <w:between w:val="nil"/>
              </w:pBdr>
              <w:rPr>
                <w:b/>
                <w:bCs/>
                <w:color w:val="16354B"/>
                <w:sz w:val="24"/>
                <w:szCs w:val="24"/>
                <w:highlight w:val="white"/>
                <w:lang w:val="en-US"/>
              </w:rPr>
            </w:pPr>
            <w:r w:rsidRPr="4763B962">
              <w:rPr>
                <w:b/>
                <w:bCs/>
                <w:color w:val="16354B"/>
                <w:sz w:val="24"/>
                <w:szCs w:val="24"/>
                <w:highlight w:val="white"/>
                <w:lang w:val="en-US"/>
              </w:rPr>
              <w:t>*</w:t>
            </w:r>
            <w:proofErr w:type="gramStart"/>
            <w:r w:rsidRPr="4763B962">
              <w:rPr>
                <w:b/>
                <w:bCs/>
                <w:color w:val="16354B"/>
                <w:sz w:val="24"/>
                <w:szCs w:val="24"/>
                <w:highlight w:val="white"/>
                <w:lang w:val="en-US"/>
              </w:rPr>
              <w:t>longitude</w:t>
            </w:r>
            <w:proofErr w:type="gramEnd"/>
          </w:p>
        </w:tc>
      </w:tr>
      <w:tr w:rsidR="00012675" w14:paraId="2894F1E1" w14:textId="77777777" w:rsidTr="4763B962">
        <w:trPr>
          <w:trHeight w:val="470"/>
        </w:trPr>
        <w:tc>
          <w:tcPr>
            <w:tcW w:w="935" w:type="dxa"/>
          </w:tcPr>
          <w:p w14:paraId="1F732D8B"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27</w:t>
            </w:r>
          </w:p>
        </w:tc>
        <w:tc>
          <w:tcPr>
            <w:tcW w:w="1715" w:type="dxa"/>
          </w:tcPr>
          <w:p w14:paraId="20A70311"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21-Sep-15</w:t>
            </w:r>
          </w:p>
        </w:tc>
        <w:tc>
          <w:tcPr>
            <w:tcW w:w="1730" w:type="dxa"/>
          </w:tcPr>
          <w:p w14:paraId="422D6749"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Dugong</w:t>
            </w:r>
          </w:p>
        </w:tc>
        <w:tc>
          <w:tcPr>
            <w:tcW w:w="1715" w:type="dxa"/>
          </w:tcPr>
          <w:p w14:paraId="62E039A1"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-13.9</w:t>
            </w:r>
          </w:p>
        </w:tc>
        <w:tc>
          <w:tcPr>
            <w:tcW w:w="1715" w:type="dxa"/>
          </w:tcPr>
          <w:p w14:paraId="4F0FB4B9"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126.6</w:t>
            </w:r>
          </w:p>
        </w:tc>
      </w:tr>
      <w:tr w:rsidR="00012675" w14:paraId="6B2F960E" w14:textId="77777777" w:rsidTr="4763B962">
        <w:trPr>
          <w:trHeight w:val="470"/>
        </w:trPr>
        <w:tc>
          <w:tcPr>
            <w:tcW w:w="935" w:type="dxa"/>
          </w:tcPr>
          <w:p w14:paraId="751001F4"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57</w:t>
            </w:r>
          </w:p>
        </w:tc>
        <w:tc>
          <w:tcPr>
            <w:tcW w:w="1715" w:type="dxa"/>
          </w:tcPr>
          <w:p w14:paraId="0227D6D8"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24-Sep-15</w:t>
            </w:r>
          </w:p>
        </w:tc>
        <w:tc>
          <w:tcPr>
            <w:tcW w:w="1730" w:type="dxa"/>
          </w:tcPr>
          <w:p w14:paraId="4D69D0D8"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Dugong</w:t>
            </w:r>
          </w:p>
        </w:tc>
        <w:tc>
          <w:tcPr>
            <w:tcW w:w="1715" w:type="dxa"/>
          </w:tcPr>
          <w:p w14:paraId="6F7DC709"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-13.8</w:t>
            </w:r>
          </w:p>
        </w:tc>
        <w:tc>
          <w:tcPr>
            <w:tcW w:w="1715" w:type="dxa"/>
          </w:tcPr>
          <w:p w14:paraId="47498993"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127.1</w:t>
            </w:r>
          </w:p>
        </w:tc>
      </w:tr>
      <w:tr w:rsidR="00012675" w14:paraId="548231AD" w14:textId="77777777" w:rsidTr="4763B962">
        <w:trPr>
          <w:trHeight w:val="470"/>
        </w:trPr>
        <w:tc>
          <w:tcPr>
            <w:tcW w:w="935" w:type="dxa"/>
          </w:tcPr>
          <w:p w14:paraId="1B9C8622"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276</w:t>
            </w:r>
          </w:p>
        </w:tc>
        <w:tc>
          <w:tcPr>
            <w:tcW w:w="1715" w:type="dxa"/>
          </w:tcPr>
          <w:p w14:paraId="5ED28152"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25-Sep-15</w:t>
            </w:r>
          </w:p>
        </w:tc>
        <w:tc>
          <w:tcPr>
            <w:tcW w:w="1730" w:type="dxa"/>
          </w:tcPr>
          <w:p w14:paraId="4CB7FEC1"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Dugong</w:t>
            </w:r>
          </w:p>
        </w:tc>
        <w:tc>
          <w:tcPr>
            <w:tcW w:w="1715" w:type="dxa"/>
          </w:tcPr>
          <w:p w14:paraId="49B51565"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-14.1</w:t>
            </w:r>
          </w:p>
        </w:tc>
        <w:tc>
          <w:tcPr>
            <w:tcW w:w="1715" w:type="dxa"/>
          </w:tcPr>
          <w:p w14:paraId="43029104"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126.3</w:t>
            </w:r>
          </w:p>
        </w:tc>
      </w:tr>
      <w:tr w:rsidR="00012675" w14:paraId="3C8A4368" w14:textId="77777777" w:rsidTr="4763B962">
        <w:trPr>
          <w:trHeight w:val="470"/>
        </w:trPr>
        <w:tc>
          <w:tcPr>
            <w:tcW w:w="935" w:type="dxa"/>
          </w:tcPr>
          <w:p w14:paraId="21B890EB"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492</w:t>
            </w:r>
          </w:p>
        </w:tc>
        <w:tc>
          <w:tcPr>
            <w:tcW w:w="1715" w:type="dxa"/>
          </w:tcPr>
          <w:p w14:paraId="409C3D65"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28-Sep-15</w:t>
            </w:r>
          </w:p>
        </w:tc>
        <w:tc>
          <w:tcPr>
            <w:tcW w:w="1730" w:type="dxa"/>
          </w:tcPr>
          <w:p w14:paraId="44EC241B"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Dugong</w:t>
            </w:r>
          </w:p>
        </w:tc>
        <w:tc>
          <w:tcPr>
            <w:tcW w:w="1715" w:type="dxa"/>
          </w:tcPr>
          <w:p w14:paraId="32320689"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-15.4</w:t>
            </w:r>
          </w:p>
        </w:tc>
        <w:tc>
          <w:tcPr>
            <w:tcW w:w="1715" w:type="dxa"/>
          </w:tcPr>
          <w:p w14:paraId="443190BC"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125.0</w:t>
            </w:r>
          </w:p>
        </w:tc>
      </w:tr>
      <w:tr w:rsidR="00012675" w14:paraId="6D3D520D" w14:textId="77777777" w:rsidTr="4763B962">
        <w:trPr>
          <w:trHeight w:val="470"/>
        </w:trPr>
        <w:tc>
          <w:tcPr>
            <w:tcW w:w="935" w:type="dxa"/>
          </w:tcPr>
          <w:p w14:paraId="1F48AEB8"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561</w:t>
            </w:r>
          </w:p>
        </w:tc>
        <w:tc>
          <w:tcPr>
            <w:tcW w:w="1715" w:type="dxa"/>
          </w:tcPr>
          <w:p w14:paraId="42639CB0"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04-Oct-15</w:t>
            </w:r>
          </w:p>
        </w:tc>
        <w:tc>
          <w:tcPr>
            <w:tcW w:w="1730" w:type="dxa"/>
          </w:tcPr>
          <w:p w14:paraId="027EEF99"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Dugong</w:t>
            </w:r>
          </w:p>
        </w:tc>
        <w:tc>
          <w:tcPr>
            <w:tcW w:w="1715" w:type="dxa"/>
          </w:tcPr>
          <w:p w14:paraId="5ABA6406"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-16.6</w:t>
            </w:r>
          </w:p>
        </w:tc>
        <w:tc>
          <w:tcPr>
            <w:tcW w:w="1715" w:type="dxa"/>
          </w:tcPr>
          <w:p w14:paraId="3B9C10CD"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123.0</w:t>
            </w:r>
          </w:p>
        </w:tc>
      </w:tr>
      <w:tr w:rsidR="00012675" w14:paraId="3C4C97E9" w14:textId="77777777" w:rsidTr="4763B962">
        <w:trPr>
          <w:trHeight w:val="470"/>
        </w:trPr>
        <w:tc>
          <w:tcPr>
            <w:tcW w:w="935" w:type="dxa"/>
          </w:tcPr>
          <w:p w14:paraId="6481A4CC"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493</w:t>
            </w:r>
          </w:p>
        </w:tc>
        <w:tc>
          <w:tcPr>
            <w:tcW w:w="1715" w:type="dxa"/>
          </w:tcPr>
          <w:p w14:paraId="5C9C0B7C"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04-Oct-15</w:t>
            </w:r>
          </w:p>
        </w:tc>
        <w:tc>
          <w:tcPr>
            <w:tcW w:w="1730" w:type="dxa"/>
          </w:tcPr>
          <w:p w14:paraId="69718B08"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Dugong</w:t>
            </w:r>
          </w:p>
        </w:tc>
        <w:tc>
          <w:tcPr>
            <w:tcW w:w="1715" w:type="dxa"/>
          </w:tcPr>
          <w:p w14:paraId="43EF9CD4"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-16.8</w:t>
            </w:r>
          </w:p>
        </w:tc>
        <w:tc>
          <w:tcPr>
            <w:tcW w:w="1715" w:type="dxa"/>
          </w:tcPr>
          <w:p w14:paraId="5A605292"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123.7</w:t>
            </w:r>
          </w:p>
        </w:tc>
      </w:tr>
      <w:tr w:rsidR="00012675" w14:paraId="2EBE7974" w14:textId="77777777" w:rsidTr="4763B962">
        <w:trPr>
          <w:trHeight w:val="470"/>
        </w:trPr>
        <w:tc>
          <w:tcPr>
            <w:tcW w:w="935" w:type="dxa"/>
          </w:tcPr>
          <w:p w14:paraId="616C9C8F"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549</w:t>
            </w:r>
          </w:p>
        </w:tc>
        <w:tc>
          <w:tcPr>
            <w:tcW w:w="1715" w:type="dxa"/>
          </w:tcPr>
          <w:p w14:paraId="1EBF0EC4"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07-Oct-15</w:t>
            </w:r>
          </w:p>
        </w:tc>
        <w:tc>
          <w:tcPr>
            <w:tcW w:w="1730" w:type="dxa"/>
          </w:tcPr>
          <w:p w14:paraId="22A62F80"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Dugong</w:t>
            </w:r>
          </w:p>
        </w:tc>
        <w:tc>
          <w:tcPr>
            <w:tcW w:w="1715" w:type="dxa"/>
          </w:tcPr>
          <w:p w14:paraId="5C79011D"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-14.3</w:t>
            </w:r>
          </w:p>
        </w:tc>
        <w:tc>
          <w:tcPr>
            <w:tcW w:w="1715" w:type="dxa"/>
          </w:tcPr>
          <w:p w14:paraId="292C978B"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127.8</w:t>
            </w:r>
          </w:p>
        </w:tc>
      </w:tr>
      <w:tr w:rsidR="00012675" w14:paraId="008330E7" w14:textId="77777777" w:rsidTr="4763B962">
        <w:trPr>
          <w:trHeight w:val="470"/>
        </w:trPr>
        <w:tc>
          <w:tcPr>
            <w:tcW w:w="935" w:type="dxa"/>
          </w:tcPr>
          <w:p w14:paraId="5C461554"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550</w:t>
            </w:r>
          </w:p>
        </w:tc>
        <w:tc>
          <w:tcPr>
            <w:tcW w:w="1715" w:type="dxa"/>
          </w:tcPr>
          <w:p w14:paraId="07AD2E95"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07-Oct-15</w:t>
            </w:r>
          </w:p>
        </w:tc>
        <w:tc>
          <w:tcPr>
            <w:tcW w:w="1730" w:type="dxa"/>
          </w:tcPr>
          <w:p w14:paraId="19E0AF4C"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Dugong</w:t>
            </w:r>
          </w:p>
        </w:tc>
        <w:tc>
          <w:tcPr>
            <w:tcW w:w="1715" w:type="dxa"/>
          </w:tcPr>
          <w:p w14:paraId="5BB1ADAE"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-14.5</w:t>
            </w:r>
          </w:p>
        </w:tc>
        <w:tc>
          <w:tcPr>
            <w:tcW w:w="1715" w:type="dxa"/>
          </w:tcPr>
          <w:p w14:paraId="4A60D975"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127.9</w:t>
            </w:r>
          </w:p>
        </w:tc>
      </w:tr>
      <w:tr w:rsidR="00012675" w14:paraId="55FC1165" w14:textId="77777777" w:rsidTr="4763B962">
        <w:trPr>
          <w:trHeight w:val="470"/>
        </w:trPr>
        <w:tc>
          <w:tcPr>
            <w:tcW w:w="935" w:type="dxa"/>
          </w:tcPr>
          <w:p w14:paraId="43F7C7C3"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551</w:t>
            </w:r>
          </w:p>
        </w:tc>
        <w:tc>
          <w:tcPr>
            <w:tcW w:w="1715" w:type="dxa"/>
          </w:tcPr>
          <w:p w14:paraId="13B76660"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07-Oct-15</w:t>
            </w:r>
          </w:p>
        </w:tc>
        <w:tc>
          <w:tcPr>
            <w:tcW w:w="1730" w:type="dxa"/>
          </w:tcPr>
          <w:p w14:paraId="7DDF2A57"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Dugong</w:t>
            </w:r>
          </w:p>
        </w:tc>
        <w:tc>
          <w:tcPr>
            <w:tcW w:w="1715" w:type="dxa"/>
          </w:tcPr>
          <w:p w14:paraId="75685805"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-13.9</w:t>
            </w:r>
          </w:p>
        </w:tc>
        <w:tc>
          <w:tcPr>
            <w:tcW w:w="1715" w:type="dxa"/>
          </w:tcPr>
          <w:p w14:paraId="3F05A0F1"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127.6</w:t>
            </w:r>
          </w:p>
        </w:tc>
      </w:tr>
      <w:tr w:rsidR="00012675" w14:paraId="44EA84A8" w14:textId="77777777" w:rsidTr="4763B962">
        <w:trPr>
          <w:trHeight w:val="470"/>
        </w:trPr>
        <w:tc>
          <w:tcPr>
            <w:tcW w:w="935" w:type="dxa"/>
          </w:tcPr>
          <w:p w14:paraId="42343359"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553</w:t>
            </w:r>
          </w:p>
        </w:tc>
        <w:tc>
          <w:tcPr>
            <w:tcW w:w="1715" w:type="dxa"/>
          </w:tcPr>
          <w:p w14:paraId="67A2A722"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07-Oct-15</w:t>
            </w:r>
          </w:p>
        </w:tc>
        <w:tc>
          <w:tcPr>
            <w:tcW w:w="1730" w:type="dxa"/>
          </w:tcPr>
          <w:p w14:paraId="65F2C054"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Dugong</w:t>
            </w:r>
          </w:p>
        </w:tc>
        <w:tc>
          <w:tcPr>
            <w:tcW w:w="1715" w:type="dxa"/>
          </w:tcPr>
          <w:p w14:paraId="2CC955D2"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-14.6</w:t>
            </w:r>
          </w:p>
        </w:tc>
        <w:tc>
          <w:tcPr>
            <w:tcW w:w="1715" w:type="dxa"/>
          </w:tcPr>
          <w:p w14:paraId="42EE2411" w14:textId="77777777" w:rsidR="00012675" w:rsidRDefault="00115A7D">
            <w:pPr>
              <w:widowControl w:val="0"/>
              <w:pBdr>
                <w:top w:val="nil"/>
                <w:left w:val="nil"/>
                <w:bottom w:val="nil"/>
                <w:right w:val="nil"/>
                <w:between w:val="nil"/>
              </w:pBdr>
              <w:rPr>
                <w:color w:val="16354B"/>
                <w:sz w:val="24"/>
                <w:szCs w:val="24"/>
                <w:highlight w:val="white"/>
              </w:rPr>
            </w:pPr>
            <w:r>
              <w:rPr>
                <w:color w:val="16354B"/>
                <w:sz w:val="24"/>
                <w:szCs w:val="24"/>
                <w:highlight w:val="white"/>
              </w:rPr>
              <w:t>128.2</w:t>
            </w:r>
          </w:p>
        </w:tc>
      </w:tr>
    </w:tbl>
    <w:p w14:paraId="73EFEAC2" w14:textId="43C19976" w:rsidR="00012675" w:rsidRDefault="00115A7D">
      <w:pPr>
        <w:rPr>
          <w:i/>
          <w:color w:val="16354B"/>
          <w:sz w:val="24"/>
          <w:szCs w:val="24"/>
          <w:highlight w:val="white"/>
        </w:rPr>
      </w:pPr>
      <w:r>
        <w:rPr>
          <w:i/>
          <w:color w:val="16354B"/>
          <w:sz w:val="24"/>
          <w:szCs w:val="24"/>
          <w:highlight w:val="white"/>
        </w:rPr>
        <w:t>*Note lat</w:t>
      </w:r>
      <w:r w:rsidR="00BD2665">
        <w:rPr>
          <w:i/>
          <w:color w:val="16354B"/>
          <w:sz w:val="24"/>
          <w:szCs w:val="24"/>
          <w:highlight w:val="white"/>
        </w:rPr>
        <w:t>itude</w:t>
      </w:r>
      <w:r>
        <w:rPr>
          <w:i/>
          <w:color w:val="16354B"/>
          <w:sz w:val="24"/>
          <w:szCs w:val="24"/>
          <w:highlight w:val="white"/>
        </w:rPr>
        <w:t xml:space="preserve"> and lon</w:t>
      </w:r>
      <w:r w:rsidR="00BD2665">
        <w:rPr>
          <w:i/>
          <w:color w:val="16354B"/>
          <w:sz w:val="24"/>
          <w:szCs w:val="24"/>
          <w:highlight w:val="white"/>
        </w:rPr>
        <w:t>gitude</w:t>
      </w:r>
      <w:r>
        <w:rPr>
          <w:i/>
          <w:color w:val="16354B"/>
          <w:sz w:val="24"/>
          <w:szCs w:val="24"/>
          <w:highlight w:val="white"/>
        </w:rPr>
        <w:t xml:space="preserve"> reduced to one decimal place for the purpose of this activity. </w:t>
      </w:r>
    </w:p>
    <w:p w14:paraId="560E0A7D" w14:textId="77777777" w:rsidR="00012675" w:rsidRDefault="00012675">
      <w:pPr>
        <w:rPr>
          <w:color w:val="16354B"/>
          <w:sz w:val="24"/>
          <w:szCs w:val="24"/>
          <w:highlight w:val="white"/>
        </w:rPr>
      </w:pPr>
    </w:p>
    <w:p w14:paraId="73B53A8B" w14:textId="3E7BA4D6" w:rsidR="0010606E" w:rsidRDefault="0010606E">
      <w:r>
        <w:rPr>
          <w:b/>
        </w:rPr>
        <w:t>For s</w:t>
      </w:r>
      <w:r w:rsidR="00115A7D" w:rsidRPr="00EC006E">
        <w:rPr>
          <w:b/>
        </w:rPr>
        <w:t>tudents with computer access and connectivity</w:t>
      </w:r>
      <w:r w:rsidR="00115A7D">
        <w:t xml:space="preserve"> </w:t>
      </w:r>
    </w:p>
    <w:p w14:paraId="0A93DE3C" w14:textId="0A17F9EF" w:rsidR="00012675" w:rsidRDefault="0010606E">
      <w:r w:rsidRPr="4763B962">
        <w:rPr>
          <w:lang w:val="en-US"/>
        </w:rPr>
        <w:t xml:space="preserve">Have your students </w:t>
      </w:r>
      <w:proofErr w:type="spellStart"/>
      <w:r w:rsidR="00115A7D" w:rsidRPr="4763B962">
        <w:rPr>
          <w:lang w:val="en-US"/>
        </w:rPr>
        <w:t>visualise</w:t>
      </w:r>
      <w:proofErr w:type="spellEnd"/>
      <w:r w:rsidR="00115A7D" w:rsidRPr="4763B962">
        <w:rPr>
          <w:lang w:val="en-US"/>
        </w:rPr>
        <w:t xml:space="preserve"> data using online mapping software. Two options include Google My </w:t>
      </w:r>
      <w:r w:rsidR="00633D00" w:rsidRPr="4763B962">
        <w:rPr>
          <w:lang w:val="en-US"/>
        </w:rPr>
        <w:t>M</w:t>
      </w:r>
      <w:r w:rsidR="00115A7D" w:rsidRPr="4763B962">
        <w:rPr>
          <w:lang w:val="en-US"/>
        </w:rPr>
        <w:t xml:space="preserve">aps and </w:t>
      </w:r>
      <w:proofErr w:type="spellStart"/>
      <w:r w:rsidR="00115A7D" w:rsidRPr="4763B962">
        <w:rPr>
          <w:lang w:val="en-US"/>
        </w:rPr>
        <w:t>NationalMap</w:t>
      </w:r>
      <w:proofErr w:type="spellEnd"/>
      <w:r w:rsidR="00115A7D" w:rsidRPr="4763B962">
        <w:rPr>
          <w:lang w:val="en-US"/>
        </w:rPr>
        <w:t xml:space="preserve">. </w:t>
      </w:r>
    </w:p>
    <w:p w14:paraId="65C16176" w14:textId="77777777" w:rsidR="00012675" w:rsidRDefault="00012675"/>
    <w:p w14:paraId="46C4D883" w14:textId="16090FDF" w:rsidR="00012675" w:rsidRDefault="00115A7D">
      <w:pPr>
        <w:rPr>
          <w:b/>
        </w:rPr>
      </w:pPr>
      <w:r>
        <w:rPr>
          <w:b/>
        </w:rPr>
        <w:t xml:space="preserve">Using Google My </w:t>
      </w:r>
      <w:r w:rsidR="00633D00">
        <w:rPr>
          <w:b/>
        </w:rPr>
        <w:t>M</w:t>
      </w:r>
      <w:r>
        <w:rPr>
          <w:b/>
        </w:rPr>
        <w:t>ap</w:t>
      </w:r>
    </w:p>
    <w:p w14:paraId="08B301F8" w14:textId="06393C51" w:rsidR="00012675" w:rsidRDefault="00115A7D">
      <w:pPr>
        <w:numPr>
          <w:ilvl w:val="0"/>
          <w:numId w:val="12"/>
        </w:numPr>
        <w:spacing w:before="200"/>
      </w:pPr>
      <w:r>
        <w:t xml:space="preserve">Go to </w:t>
      </w:r>
      <w:r w:rsidRPr="007A7CF8">
        <w:t xml:space="preserve">Google My Map </w:t>
      </w:r>
      <w:r>
        <w:t xml:space="preserve">and create a new map by </w:t>
      </w:r>
      <w:r w:rsidR="00633D00">
        <w:t xml:space="preserve">selecting </w:t>
      </w:r>
      <w:r>
        <w:t xml:space="preserve">the plus </w:t>
      </w:r>
      <w:r w:rsidR="00633D00">
        <w:t xml:space="preserve">sign </w:t>
      </w:r>
      <w:r>
        <w:t>in the bottom right corner.</w:t>
      </w:r>
    </w:p>
    <w:p w14:paraId="565F3B8B" w14:textId="6A9918A2" w:rsidR="00012675" w:rsidRDefault="00115A7D" w:rsidP="007A7CF8">
      <w:pPr>
        <w:numPr>
          <w:ilvl w:val="0"/>
          <w:numId w:val="12"/>
        </w:numPr>
      </w:pPr>
      <w:r w:rsidRPr="4763B962">
        <w:rPr>
          <w:lang w:val="en-US"/>
        </w:rPr>
        <w:t xml:space="preserve">On the menu on the left, under </w:t>
      </w:r>
      <w:r w:rsidRPr="4763B962">
        <w:rPr>
          <w:b/>
          <w:bCs/>
          <w:lang w:val="en-US"/>
        </w:rPr>
        <w:t>Untitled Layer</w:t>
      </w:r>
      <w:r w:rsidRPr="4763B962">
        <w:rPr>
          <w:lang w:val="en-US"/>
        </w:rPr>
        <w:t xml:space="preserve">, </w:t>
      </w:r>
      <w:r w:rsidR="00633D00" w:rsidRPr="4763B962">
        <w:rPr>
          <w:lang w:val="en-US"/>
        </w:rPr>
        <w:t xml:space="preserve">select </w:t>
      </w:r>
      <w:r w:rsidRPr="4763B962">
        <w:rPr>
          <w:b/>
          <w:bCs/>
          <w:lang w:val="en-US"/>
        </w:rPr>
        <w:t>import</w:t>
      </w:r>
      <w:r w:rsidRPr="4763B962">
        <w:rPr>
          <w:lang w:val="en-US"/>
        </w:rPr>
        <w:t xml:space="preserve"> and import the csv file. Select the latitude and longitude columns and identify them as latitude and longitude when </w:t>
      </w:r>
      <w:proofErr w:type="gramStart"/>
      <w:r w:rsidRPr="4763B962">
        <w:rPr>
          <w:lang w:val="en-US"/>
        </w:rPr>
        <w:t>prompted, and</w:t>
      </w:r>
      <w:proofErr w:type="gramEnd"/>
      <w:r w:rsidRPr="4763B962">
        <w:rPr>
          <w:lang w:val="en-US"/>
        </w:rPr>
        <w:t xml:space="preserve"> select </w:t>
      </w:r>
      <w:proofErr w:type="spellStart"/>
      <w:r w:rsidRPr="4763B962">
        <w:rPr>
          <w:b/>
          <w:bCs/>
          <w:lang w:val="en-US"/>
        </w:rPr>
        <w:t>data_type</w:t>
      </w:r>
      <w:proofErr w:type="spellEnd"/>
      <w:r w:rsidRPr="4763B962">
        <w:rPr>
          <w:lang w:val="en-US"/>
        </w:rPr>
        <w:t xml:space="preserve"> for the placemarks.</w:t>
      </w:r>
    </w:p>
    <w:p w14:paraId="1E7C2308" w14:textId="0E52EE46" w:rsidR="00012675" w:rsidRDefault="00115A7D" w:rsidP="007A7CF8">
      <w:pPr>
        <w:numPr>
          <w:ilvl w:val="0"/>
          <w:numId w:val="12"/>
        </w:numPr>
      </w:pPr>
      <w:r>
        <w:t xml:space="preserve">Importing the file </w:t>
      </w:r>
      <w:r w:rsidR="00633D00">
        <w:t xml:space="preserve">is quite large and </w:t>
      </w:r>
      <w:r>
        <w:t xml:space="preserve">may take several minutes, but you should eventually get a map with labels on it for the different sightings. </w:t>
      </w:r>
    </w:p>
    <w:p w14:paraId="1B58B416" w14:textId="2389D200" w:rsidR="00012675" w:rsidRDefault="00115A7D" w:rsidP="007A7CF8">
      <w:pPr>
        <w:numPr>
          <w:ilvl w:val="0"/>
          <w:numId w:val="12"/>
        </w:numPr>
      </w:pPr>
      <w:proofErr w:type="gramStart"/>
      <w:r w:rsidRPr="4763B962">
        <w:rPr>
          <w:lang w:val="en-US"/>
        </w:rPr>
        <w:t>All of</w:t>
      </w:r>
      <w:proofErr w:type="gramEnd"/>
      <w:r w:rsidRPr="4763B962">
        <w:rPr>
          <w:lang w:val="en-US"/>
        </w:rPr>
        <w:t xml:space="preserve"> the labels are initially the same </w:t>
      </w:r>
      <w:proofErr w:type="spellStart"/>
      <w:r w:rsidRPr="4763B962">
        <w:rPr>
          <w:lang w:val="en-US"/>
        </w:rPr>
        <w:t>colour</w:t>
      </w:r>
      <w:proofErr w:type="spellEnd"/>
      <w:r w:rsidRPr="4763B962">
        <w:rPr>
          <w:lang w:val="en-US"/>
        </w:rPr>
        <w:t xml:space="preserve">. To separate out the different species, </w:t>
      </w:r>
      <w:r w:rsidR="00633D00" w:rsidRPr="4763B962">
        <w:rPr>
          <w:lang w:val="en-US"/>
        </w:rPr>
        <w:t xml:space="preserve">select </w:t>
      </w:r>
      <w:r w:rsidRPr="4763B962">
        <w:rPr>
          <w:b/>
          <w:bCs/>
          <w:lang w:val="en-US"/>
        </w:rPr>
        <w:t>Uniform style</w:t>
      </w:r>
      <w:r w:rsidRPr="4763B962">
        <w:rPr>
          <w:lang w:val="en-US"/>
        </w:rPr>
        <w:t xml:space="preserve">, group places by </w:t>
      </w:r>
      <w:proofErr w:type="spellStart"/>
      <w:r w:rsidRPr="4763B962">
        <w:rPr>
          <w:b/>
          <w:bCs/>
          <w:lang w:val="en-US"/>
        </w:rPr>
        <w:t>data_type</w:t>
      </w:r>
      <w:proofErr w:type="spellEnd"/>
      <w:r w:rsidRPr="4763B962">
        <w:rPr>
          <w:lang w:val="en-US"/>
        </w:rPr>
        <w:t>, and wait for the map to reload the data. (Again, this is likely to be slow</w:t>
      </w:r>
      <w:r w:rsidR="00633D00" w:rsidRPr="4763B962">
        <w:rPr>
          <w:lang w:val="en-US"/>
        </w:rPr>
        <w:t>.</w:t>
      </w:r>
      <w:r w:rsidRPr="4763B962">
        <w:rPr>
          <w:lang w:val="en-US"/>
        </w:rPr>
        <w:t>)</w:t>
      </w:r>
    </w:p>
    <w:p w14:paraId="35018317" w14:textId="77777777" w:rsidR="00012675" w:rsidRDefault="00115A7D" w:rsidP="007A7CF8">
      <w:pPr>
        <w:numPr>
          <w:ilvl w:val="0"/>
          <w:numId w:val="12"/>
        </w:numPr>
      </w:pPr>
      <w:r>
        <w:t xml:space="preserve">Note the distribution and density of the sightings. Look for any patterns. </w:t>
      </w:r>
    </w:p>
    <w:p w14:paraId="160ECDB1" w14:textId="77777777" w:rsidR="00012675" w:rsidRDefault="00115A7D" w:rsidP="007A7CF8">
      <w:pPr>
        <w:numPr>
          <w:ilvl w:val="0"/>
          <w:numId w:val="12"/>
        </w:numPr>
      </w:pPr>
      <w:r>
        <w:t>Make separate maps for each observation flight (there is one flight per date)</w:t>
      </w:r>
      <w:r w:rsidR="00633D00">
        <w:t>.</w:t>
      </w:r>
    </w:p>
    <w:p w14:paraId="50F5CBF4" w14:textId="787FFB42" w:rsidR="00012675" w:rsidRDefault="00115A7D" w:rsidP="007A7CF8">
      <w:pPr>
        <w:numPr>
          <w:ilvl w:val="0"/>
          <w:numId w:val="12"/>
        </w:numPr>
      </w:pPr>
      <w:r w:rsidRPr="4763B962">
        <w:rPr>
          <w:lang w:val="en-US"/>
        </w:rPr>
        <w:t xml:space="preserve">Separate the data into one sheet for each type of animal observed and make a new map </w:t>
      </w:r>
      <w:r w:rsidR="00633D00" w:rsidRPr="4763B962">
        <w:rPr>
          <w:lang w:val="en-US"/>
        </w:rPr>
        <w:t xml:space="preserve">containing </w:t>
      </w:r>
      <w:r w:rsidR="00D64C7B" w:rsidRPr="4763B962">
        <w:rPr>
          <w:lang w:val="en-US"/>
        </w:rPr>
        <w:t xml:space="preserve">only </w:t>
      </w:r>
      <w:r w:rsidRPr="4763B962">
        <w:rPr>
          <w:lang w:val="en-US"/>
        </w:rPr>
        <w:t>dugong sightings</w:t>
      </w:r>
      <w:r w:rsidR="00D64C7B" w:rsidRPr="4763B962">
        <w:rPr>
          <w:lang w:val="en-US"/>
        </w:rPr>
        <w:t>.</w:t>
      </w:r>
    </w:p>
    <w:p w14:paraId="4D9ED162" w14:textId="60D6FD00" w:rsidR="00012675" w:rsidRDefault="00115A7D" w:rsidP="4763B962">
      <w:pPr>
        <w:spacing w:before="200"/>
        <w:rPr>
          <w:b/>
          <w:bCs/>
          <w:lang w:val="en-US"/>
        </w:rPr>
      </w:pPr>
      <w:r w:rsidRPr="4763B962">
        <w:rPr>
          <w:b/>
          <w:bCs/>
          <w:lang w:val="en-US"/>
        </w:rPr>
        <w:t xml:space="preserve">Using </w:t>
      </w:r>
      <w:proofErr w:type="spellStart"/>
      <w:r w:rsidRPr="4763B962">
        <w:rPr>
          <w:b/>
          <w:bCs/>
          <w:lang w:val="en-US"/>
        </w:rPr>
        <w:t>NationalMap</w:t>
      </w:r>
      <w:proofErr w:type="spellEnd"/>
    </w:p>
    <w:p w14:paraId="2B540B9C" w14:textId="5650395F" w:rsidR="00012675" w:rsidRDefault="00115A7D">
      <w:r w:rsidRPr="4763B962">
        <w:rPr>
          <w:lang w:val="en-US"/>
        </w:rPr>
        <w:t xml:space="preserve">Plot the same data in </w:t>
      </w:r>
      <w:proofErr w:type="spellStart"/>
      <w:r w:rsidRPr="4763B962">
        <w:rPr>
          <w:lang w:val="en-US"/>
        </w:rPr>
        <w:t>NationalMap</w:t>
      </w:r>
      <w:proofErr w:type="spellEnd"/>
      <w:r w:rsidRPr="4763B962">
        <w:rPr>
          <w:lang w:val="en-US"/>
        </w:rPr>
        <w:t xml:space="preserve">, compare the representation to that in Google </w:t>
      </w:r>
      <w:r w:rsidR="00DB7D70" w:rsidRPr="4763B962">
        <w:rPr>
          <w:lang w:val="en-US"/>
        </w:rPr>
        <w:t>M</w:t>
      </w:r>
      <w:r w:rsidRPr="4763B962">
        <w:rPr>
          <w:lang w:val="en-US"/>
        </w:rPr>
        <w:t xml:space="preserve">y </w:t>
      </w:r>
      <w:r w:rsidR="00DB7D70" w:rsidRPr="4763B962">
        <w:rPr>
          <w:lang w:val="en-US"/>
        </w:rPr>
        <w:t>M</w:t>
      </w:r>
      <w:r w:rsidRPr="4763B962">
        <w:rPr>
          <w:lang w:val="en-US"/>
        </w:rPr>
        <w:t>aps.</w:t>
      </w:r>
    </w:p>
    <w:p w14:paraId="524E3803" w14:textId="77777777" w:rsidR="00012675" w:rsidRDefault="00012675"/>
    <w:p w14:paraId="1DC7AADA" w14:textId="163CF838" w:rsidR="00012675" w:rsidRDefault="00115A7D">
      <w:pPr>
        <w:numPr>
          <w:ilvl w:val="0"/>
          <w:numId w:val="8"/>
        </w:numPr>
      </w:pPr>
      <w:r>
        <w:t xml:space="preserve">Go to </w:t>
      </w:r>
      <w:proofErr w:type="spellStart"/>
      <w:r w:rsidR="00DB7D70" w:rsidRPr="007A7CF8">
        <w:t>NationalMap</w:t>
      </w:r>
      <w:proofErr w:type="spellEnd"/>
      <w:r w:rsidR="00DB7D70">
        <w:t xml:space="preserve"> </w:t>
      </w:r>
      <w:r>
        <w:t xml:space="preserve">and </w:t>
      </w:r>
      <w:r w:rsidR="00DB7D70">
        <w:t>select</w:t>
      </w:r>
      <w:r>
        <w:t xml:space="preserve"> </w:t>
      </w:r>
      <w:r w:rsidRPr="00EC006E">
        <w:rPr>
          <w:b/>
        </w:rPr>
        <w:t>Add Data</w:t>
      </w:r>
      <w:r>
        <w:t xml:space="preserve">, </w:t>
      </w:r>
      <w:r w:rsidR="00DB7D70">
        <w:t xml:space="preserve">from </w:t>
      </w:r>
      <w:r>
        <w:t xml:space="preserve">the left </w:t>
      </w:r>
      <w:r w:rsidR="00DB7D70">
        <w:t>menu.</w:t>
      </w:r>
    </w:p>
    <w:p w14:paraId="0FF225EB" w14:textId="46BABFA8" w:rsidR="00012675" w:rsidRDefault="00DB7D70">
      <w:pPr>
        <w:numPr>
          <w:ilvl w:val="0"/>
          <w:numId w:val="8"/>
        </w:numPr>
      </w:pPr>
      <w:r>
        <w:t xml:space="preserve">Select </w:t>
      </w:r>
      <w:r w:rsidR="00115A7D" w:rsidRPr="00EC006E">
        <w:rPr>
          <w:b/>
        </w:rPr>
        <w:t>My Data</w:t>
      </w:r>
      <w:r w:rsidR="00115A7D">
        <w:t xml:space="preserve">, </w:t>
      </w:r>
      <w:r>
        <w:t xml:space="preserve">then </w:t>
      </w:r>
      <w:r w:rsidR="00115A7D" w:rsidRPr="00EC006E">
        <w:rPr>
          <w:b/>
        </w:rPr>
        <w:t>Add Local Data</w:t>
      </w:r>
      <w:r w:rsidR="00115A7D">
        <w:t>, and upload your spreadsheet</w:t>
      </w:r>
      <w:r>
        <w:t>.</w:t>
      </w:r>
    </w:p>
    <w:p w14:paraId="57A56F1A" w14:textId="1A67533E" w:rsidR="00012675" w:rsidRDefault="00DB7D70">
      <w:pPr>
        <w:numPr>
          <w:ilvl w:val="0"/>
          <w:numId w:val="8"/>
        </w:numPr>
      </w:pPr>
      <w:r w:rsidRPr="4763B962">
        <w:rPr>
          <w:lang w:val="en-US"/>
        </w:rPr>
        <w:lastRenderedPageBreak/>
        <w:t xml:space="preserve">Select </w:t>
      </w:r>
      <w:r w:rsidR="00115A7D" w:rsidRPr="4763B962">
        <w:rPr>
          <w:b/>
          <w:bCs/>
          <w:lang w:val="en-US"/>
        </w:rPr>
        <w:t>Add to the Map</w:t>
      </w:r>
      <w:r w:rsidR="00115A7D" w:rsidRPr="4763B962">
        <w:rPr>
          <w:lang w:val="en-US"/>
        </w:rPr>
        <w:t xml:space="preserve">. The image that appears will be </w:t>
      </w:r>
      <w:proofErr w:type="spellStart"/>
      <w:r w:rsidR="00115A7D" w:rsidRPr="4763B962">
        <w:rPr>
          <w:lang w:val="en-US"/>
        </w:rPr>
        <w:t>centred</w:t>
      </w:r>
      <w:proofErr w:type="spellEnd"/>
      <w:r w:rsidR="00115A7D" w:rsidRPr="4763B962">
        <w:rPr>
          <w:lang w:val="en-US"/>
        </w:rPr>
        <w:t xml:space="preserve"> on the Indian Ocean. Drag it around until you can see </w:t>
      </w:r>
      <w:proofErr w:type="gramStart"/>
      <w:r w:rsidR="00115A7D" w:rsidRPr="4763B962">
        <w:rPr>
          <w:lang w:val="en-US"/>
        </w:rPr>
        <w:t>Australia, and</w:t>
      </w:r>
      <w:proofErr w:type="gramEnd"/>
      <w:r w:rsidR="00115A7D" w:rsidRPr="4763B962">
        <w:rPr>
          <w:lang w:val="en-US"/>
        </w:rPr>
        <w:t xml:space="preserve"> </w:t>
      </w:r>
      <w:r w:rsidR="00424B91" w:rsidRPr="4763B962">
        <w:rPr>
          <w:lang w:val="en-US"/>
        </w:rPr>
        <w:t xml:space="preserve">use the tools to </w:t>
      </w:r>
      <w:r w:rsidRPr="4763B962">
        <w:rPr>
          <w:lang w:val="en-US"/>
        </w:rPr>
        <w:t xml:space="preserve">navigate </w:t>
      </w:r>
      <w:r w:rsidR="00115A7D" w:rsidRPr="4763B962">
        <w:rPr>
          <w:lang w:val="en-US"/>
        </w:rPr>
        <w:t xml:space="preserve">and zoom until you can zero in on the red dots indicating sightings on the </w:t>
      </w:r>
      <w:r w:rsidR="00424B91" w:rsidRPr="4763B962">
        <w:rPr>
          <w:lang w:val="en-US"/>
        </w:rPr>
        <w:t>n</w:t>
      </w:r>
      <w:r w:rsidR="00115A7D" w:rsidRPr="4763B962">
        <w:rPr>
          <w:lang w:val="en-US"/>
        </w:rPr>
        <w:t xml:space="preserve">orthern </w:t>
      </w:r>
      <w:r w:rsidR="00424B91" w:rsidRPr="4763B962">
        <w:rPr>
          <w:lang w:val="en-US"/>
        </w:rPr>
        <w:t>c</w:t>
      </w:r>
      <w:r w:rsidR="00115A7D" w:rsidRPr="4763B962">
        <w:rPr>
          <w:lang w:val="en-US"/>
        </w:rPr>
        <w:t>oast of Western Australia</w:t>
      </w:r>
      <w:r w:rsidRPr="4763B962">
        <w:rPr>
          <w:lang w:val="en-US"/>
        </w:rPr>
        <w:t>.</w:t>
      </w:r>
    </w:p>
    <w:p w14:paraId="00A42445" w14:textId="4F5E51DB" w:rsidR="00012675" w:rsidRDefault="00115A7D">
      <w:pPr>
        <w:numPr>
          <w:ilvl w:val="0"/>
          <w:numId w:val="8"/>
        </w:numPr>
      </w:pPr>
      <w:r w:rsidRPr="4763B962">
        <w:rPr>
          <w:lang w:val="en-US"/>
        </w:rPr>
        <w:t>There don’t appear to be as many sightings as on the Google My Maps version</w:t>
      </w:r>
      <w:r w:rsidR="00DB7D70" w:rsidRPr="4763B962">
        <w:rPr>
          <w:lang w:val="en-US"/>
        </w:rPr>
        <w:t xml:space="preserve">. </w:t>
      </w:r>
      <w:r w:rsidRPr="4763B962">
        <w:rPr>
          <w:lang w:val="en-US"/>
        </w:rPr>
        <w:t xml:space="preserve"> </w:t>
      </w:r>
      <w:r w:rsidR="00DB7D70" w:rsidRPr="4763B962">
        <w:rPr>
          <w:lang w:val="en-US"/>
        </w:rPr>
        <w:t>W</w:t>
      </w:r>
      <w:r w:rsidRPr="4763B962">
        <w:rPr>
          <w:lang w:val="en-US"/>
        </w:rPr>
        <w:t>hy</w:t>
      </w:r>
      <w:r w:rsidR="00DB7D70" w:rsidRPr="4763B962">
        <w:rPr>
          <w:lang w:val="en-US"/>
        </w:rPr>
        <w:t xml:space="preserve"> do you think that is.</w:t>
      </w:r>
    </w:p>
    <w:p w14:paraId="34102D27" w14:textId="21F8C95C" w:rsidR="00012675" w:rsidRDefault="00115A7D">
      <w:pPr>
        <w:numPr>
          <w:ilvl w:val="0"/>
          <w:numId w:val="8"/>
        </w:numPr>
      </w:pPr>
      <w:r>
        <w:t xml:space="preserve">Zoom out until you can see about half of Western Australia on the map, and then press the </w:t>
      </w:r>
      <w:r w:rsidRPr="00EC006E">
        <w:rPr>
          <w:b/>
        </w:rPr>
        <w:t>fast</w:t>
      </w:r>
      <w:r w:rsidR="00424B91">
        <w:rPr>
          <w:b/>
        </w:rPr>
        <w:t>-</w:t>
      </w:r>
      <w:r w:rsidRPr="00EC006E">
        <w:rPr>
          <w:b/>
        </w:rPr>
        <w:t>forward</w:t>
      </w:r>
      <w:r>
        <w:t xml:space="preserve"> button </w:t>
      </w:r>
      <w:r w:rsidR="00DB7D70">
        <w:t xml:space="preserve">at </w:t>
      </w:r>
      <w:r>
        <w:t>the bottom of the window</w:t>
      </w:r>
      <w:r w:rsidR="00DB7D70">
        <w:t>.</w:t>
      </w:r>
    </w:p>
    <w:p w14:paraId="6BA112F3" w14:textId="77777777" w:rsidR="00012675" w:rsidRDefault="00115A7D">
      <w:pPr>
        <w:numPr>
          <w:ilvl w:val="0"/>
          <w:numId w:val="8"/>
        </w:numPr>
      </w:pPr>
      <w:r w:rsidRPr="4763B962">
        <w:rPr>
          <w:lang w:val="en-US"/>
        </w:rPr>
        <w:t xml:space="preserve">Notice how the blue indicator moves across the date line, and how the dots move from day to day. You can see that different observation trips on different days covered different locations. </w:t>
      </w:r>
    </w:p>
    <w:p w14:paraId="1D60DB32" w14:textId="43B6C68C" w:rsidR="00012675" w:rsidRDefault="00115A7D">
      <w:pPr>
        <w:numPr>
          <w:ilvl w:val="0"/>
          <w:numId w:val="8"/>
        </w:numPr>
      </w:pPr>
      <w:r w:rsidRPr="4763B962">
        <w:rPr>
          <w:lang w:val="en-US"/>
        </w:rPr>
        <w:t xml:space="preserve">Showing the data day by day like this gives you different information to </w:t>
      </w:r>
      <w:r w:rsidR="00503100" w:rsidRPr="4763B962">
        <w:rPr>
          <w:lang w:val="en-US"/>
        </w:rPr>
        <w:t xml:space="preserve">that of </w:t>
      </w:r>
      <w:r w:rsidR="00424B91" w:rsidRPr="4763B962">
        <w:rPr>
          <w:lang w:val="en-US"/>
        </w:rPr>
        <w:t>G</w:t>
      </w:r>
      <w:r w:rsidRPr="4763B962">
        <w:rPr>
          <w:lang w:val="en-US"/>
        </w:rPr>
        <w:t xml:space="preserve">oogle </w:t>
      </w:r>
      <w:r w:rsidR="00424B91" w:rsidRPr="4763B962">
        <w:rPr>
          <w:lang w:val="en-US"/>
        </w:rPr>
        <w:t>M</w:t>
      </w:r>
      <w:r w:rsidRPr="4763B962">
        <w:rPr>
          <w:lang w:val="en-US"/>
        </w:rPr>
        <w:t xml:space="preserve">y </w:t>
      </w:r>
      <w:r w:rsidR="00424B91" w:rsidRPr="4763B962">
        <w:rPr>
          <w:lang w:val="en-US"/>
        </w:rPr>
        <w:t>M</w:t>
      </w:r>
      <w:r w:rsidRPr="4763B962">
        <w:rPr>
          <w:lang w:val="en-US"/>
        </w:rPr>
        <w:t>aps</w:t>
      </w:r>
      <w:r w:rsidR="00503100" w:rsidRPr="4763B962">
        <w:rPr>
          <w:lang w:val="en-US"/>
        </w:rPr>
        <w:t>,</w:t>
      </w:r>
      <w:r w:rsidRPr="4763B962">
        <w:rPr>
          <w:lang w:val="en-US"/>
        </w:rPr>
        <w:t xml:space="preserve"> where you can see it all at once. What kinds of questions might be easier to answer with </w:t>
      </w:r>
      <w:r w:rsidR="00503100" w:rsidRPr="4763B962">
        <w:rPr>
          <w:lang w:val="en-US"/>
        </w:rPr>
        <w:t>Google My Maps</w:t>
      </w:r>
      <w:r w:rsidRPr="4763B962">
        <w:rPr>
          <w:lang w:val="en-US"/>
        </w:rPr>
        <w:t xml:space="preserve">, and what kinds with </w:t>
      </w:r>
      <w:proofErr w:type="spellStart"/>
      <w:r w:rsidRPr="4763B962">
        <w:rPr>
          <w:lang w:val="en-US"/>
        </w:rPr>
        <w:t>National</w:t>
      </w:r>
      <w:r w:rsidR="00503100" w:rsidRPr="4763B962">
        <w:rPr>
          <w:lang w:val="en-US"/>
        </w:rPr>
        <w:t>M</w:t>
      </w:r>
      <w:r w:rsidRPr="4763B962">
        <w:rPr>
          <w:lang w:val="en-US"/>
        </w:rPr>
        <w:t>ap</w:t>
      </w:r>
      <w:proofErr w:type="spellEnd"/>
      <w:r w:rsidRPr="4763B962">
        <w:rPr>
          <w:lang w:val="en-US"/>
        </w:rPr>
        <w:t>?</w:t>
      </w:r>
    </w:p>
    <w:p w14:paraId="27C5C00B" w14:textId="3FC47C99" w:rsidR="00012675" w:rsidRDefault="00115A7D">
      <w:pPr>
        <w:numPr>
          <w:ilvl w:val="0"/>
          <w:numId w:val="8"/>
        </w:numPr>
      </w:pPr>
      <w:r w:rsidRPr="4763B962">
        <w:rPr>
          <w:lang w:val="en-US"/>
        </w:rPr>
        <w:t xml:space="preserve">Note </w:t>
      </w:r>
      <w:proofErr w:type="spellStart"/>
      <w:r w:rsidRPr="4763B962">
        <w:rPr>
          <w:lang w:val="en-US"/>
        </w:rPr>
        <w:t>NationalMaps</w:t>
      </w:r>
      <w:proofErr w:type="spellEnd"/>
      <w:r w:rsidRPr="4763B962">
        <w:rPr>
          <w:lang w:val="en-US"/>
        </w:rPr>
        <w:t xml:space="preserve"> has the option to overlay other mapping data. Select the </w:t>
      </w:r>
      <w:r w:rsidRPr="4763B962">
        <w:rPr>
          <w:b/>
          <w:bCs/>
          <w:lang w:val="en-US"/>
        </w:rPr>
        <w:t>Add data</w:t>
      </w:r>
      <w:r w:rsidRPr="4763B962">
        <w:rPr>
          <w:lang w:val="en-US"/>
        </w:rPr>
        <w:t xml:space="preserve"> and browse the folders. For example</w:t>
      </w:r>
      <w:r w:rsidR="00503100" w:rsidRPr="4763B962">
        <w:rPr>
          <w:lang w:val="en-US"/>
        </w:rPr>
        <w:t>,</w:t>
      </w:r>
      <w:r w:rsidRPr="4763B962">
        <w:rPr>
          <w:lang w:val="en-US"/>
        </w:rPr>
        <w:t xml:space="preserve"> in Environment </w:t>
      </w:r>
      <w:r w:rsidR="00503100" w:rsidRPr="4763B962">
        <w:rPr>
          <w:lang w:val="en-US"/>
        </w:rPr>
        <w:t>s</w:t>
      </w:r>
      <w:r w:rsidRPr="4763B962">
        <w:rPr>
          <w:lang w:val="en-US"/>
        </w:rPr>
        <w:t xml:space="preserve">elect Commonwealth Marine Reserves. This shows protected areas in proximity to dugong survey data. </w:t>
      </w:r>
    </w:p>
    <w:p w14:paraId="480F82CA" w14:textId="77777777" w:rsidR="00502F8F" w:rsidRDefault="00502F8F"/>
    <w:p w14:paraId="78539D2E" w14:textId="77777777" w:rsidR="00012675" w:rsidRPr="00EC006E" w:rsidRDefault="00115A7D">
      <w:pPr>
        <w:rPr>
          <w:b/>
        </w:rPr>
      </w:pPr>
      <w:r w:rsidRPr="00EC006E">
        <w:rPr>
          <w:b/>
        </w:rPr>
        <w:t xml:space="preserve">Spatial data </w:t>
      </w:r>
    </w:p>
    <w:p w14:paraId="3AC1D5A3" w14:textId="7C105F0A" w:rsidR="00012675" w:rsidRDefault="00115A7D" w:rsidP="4763B962">
      <w:pPr>
        <w:rPr>
          <w:color w:val="222222"/>
          <w:sz w:val="24"/>
          <w:szCs w:val="24"/>
          <w:highlight w:val="white"/>
          <w:lang w:val="en-US"/>
        </w:rPr>
      </w:pPr>
      <w:r w:rsidRPr="4763B962">
        <w:rPr>
          <w:color w:val="222222"/>
          <w:sz w:val="24"/>
          <w:szCs w:val="24"/>
          <w:highlight w:val="white"/>
          <w:lang w:val="en-US"/>
        </w:rPr>
        <w:t>This spreadsheet contains spatial data.</w:t>
      </w:r>
      <w:r w:rsidRPr="4763B962">
        <w:rPr>
          <w:lang w:val="en-US"/>
        </w:rPr>
        <w:t xml:space="preserve"> </w:t>
      </w:r>
      <w:r w:rsidRPr="4763B962">
        <w:rPr>
          <w:color w:val="222222"/>
          <w:sz w:val="24"/>
          <w:szCs w:val="24"/>
          <w:highlight w:val="white"/>
          <w:lang w:val="en-US"/>
        </w:rPr>
        <w:t xml:space="preserve">Spatial data is geographic information about the </w:t>
      </w:r>
      <w:r w:rsidR="00503100" w:rsidRPr="4763B962">
        <w:rPr>
          <w:color w:val="222222"/>
          <w:sz w:val="24"/>
          <w:szCs w:val="24"/>
          <w:highlight w:val="white"/>
          <w:lang w:val="en-US"/>
        </w:rPr>
        <w:t>E</w:t>
      </w:r>
      <w:r w:rsidRPr="4763B962">
        <w:rPr>
          <w:color w:val="222222"/>
          <w:sz w:val="24"/>
          <w:szCs w:val="24"/>
          <w:highlight w:val="white"/>
          <w:lang w:val="en-US"/>
        </w:rPr>
        <w:t>arth and its features. A set of latitude (</w:t>
      </w:r>
      <w:proofErr w:type="spellStart"/>
      <w:r w:rsidRPr="4763B962">
        <w:rPr>
          <w:color w:val="222222"/>
          <w:sz w:val="24"/>
          <w:szCs w:val="24"/>
          <w:highlight w:val="white"/>
          <w:lang w:val="en-US"/>
        </w:rPr>
        <w:t>lat</w:t>
      </w:r>
      <w:proofErr w:type="spellEnd"/>
      <w:r w:rsidRPr="4763B962">
        <w:rPr>
          <w:color w:val="222222"/>
          <w:sz w:val="24"/>
          <w:szCs w:val="24"/>
          <w:highlight w:val="white"/>
          <w:lang w:val="en-US"/>
        </w:rPr>
        <w:t>) and longitude (</w:t>
      </w:r>
      <w:proofErr w:type="spellStart"/>
      <w:r w:rsidRPr="4763B962">
        <w:rPr>
          <w:color w:val="222222"/>
          <w:sz w:val="24"/>
          <w:szCs w:val="24"/>
          <w:highlight w:val="white"/>
          <w:lang w:val="en-US"/>
        </w:rPr>
        <w:t>lon</w:t>
      </w:r>
      <w:proofErr w:type="spellEnd"/>
      <w:r w:rsidRPr="4763B962">
        <w:rPr>
          <w:color w:val="222222"/>
          <w:sz w:val="24"/>
          <w:szCs w:val="24"/>
          <w:highlight w:val="white"/>
          <w:lang w:val="en-US"/>
        </w:rPr>
        <w:t xml:space="preserve">) coordinates pinpoints a specific location on </w:t>
      </w:r>
      <w:r w:rsidR="00503100" w:rsidRPr="4763B962">
        <w:rPr>
          <w:color w:val="222222"/>
          <w:sz w:val="24"/>
          <w:szCs w:val="24"/>
          <w:highlight w:val="white"/>
          <w:lang w:val="en-US"/>
        </w:rPr>
        <w:t>E</w:t>
      </w:r>
      <w:r w:rsidRPr="4763B962">
        <w:rPr>
          <w:color w:val="222222"/>
          <w:sz w:val="24"/>
          <w:szCs w:val="24"/>
          <w:highlight w:val="white"/>
          <w:lang w:val="en-US"/>
        </w:rPr>
        <w:t xml:space="preserve">arth. The sightings of animal types are identified at </w:t>
      </w:r>
      <w:proofErr w:type="gramStart"/>
      <w:r w:rsidRPr="4763B962">
        <w:rPr>
          <w:color w:val="222222"/>
          <w:sz w:val="24"/>
          <w:szCs w:val="24"/>
          <w:highlight w:val="white"/>
          <w:lang w:val="en-US"/>
        </w:rPr>
        <w:t xml:space="preserve">particular </w:t>
      </w:r>
      <w:proofErr w:type="spellStart"/>
      <w:r w:rsidRPr="4763B962">
        <w:rPr>
          <w:color w:val="222222"/>
          <w:sz w:val="24"/>
          <w:szCs w:val="24"/>
          <w:highlight w:val="white"/>
          <w:lang w:val="en-US"/>
        </w:rPr>
        <w:t>lat</w:t>
      </w:r>
      <w:proofErr w:type="spellEnd"/>
      <w:proofErr w:type="gramEnd"/>
      <w:r w:rsidRPr="4763B962">
        <w:rPr>
          <w:color w:val="222222"/>
          <w:sz w:val="24"/>
          <w:szCs w:val="24"/>
          <w:highlight w:val="white"/>
          <w:lang w:val="en-US"/>
        </w:rPr>
        <w:t xml:space="preserve"> and </w:t>
      </w:r>
      <w:proofErr w:type="spellStart"/>
      <w:r w:rsidRPr="4763B962">
        <w:rPr>
          <w:color w:val="222222"/>
          <w:sz w:val="24"/>
          <w:szCs w:val="24"/>
          <w:highlight w:val="white"/>
          <w:lang w:val="en-US"/>
        </w:rPr>
        <w:t>lon</w:t>
      </w:r>
      <w:proofErr w:type="spellEnd"/>
      <w:r w:rsidRPr="4763B962">
        <w:rPr>
          <w:color w:val="222222"/>
          <w:sz w:val="24"/>
          <w:szCs w:val="24"/>
          <w:highlight w:val="white"/>
          <w:lang w:val="en-US"/>
        </w:rPr>
        <w:t xml:space="preserve"> coordinates. </w:t>
      </w:r>
    </w:p>
    <w:p w14:paraId="392DA5A8" w14:textId="77777777" w:rsidR="00012675" w:rsidRDefault="00012675">
      <w:pPr>
        <w:rPr>
          <w:color w:val="222222"/>
          <w:sz w:val="24"/>
          <w:szCs w:val="24"/>
          <w:highlight w:val="white"/>
        </w:rPr>
      </w:pPr>
    </w:p>
    <w:p w14:paraId="2738F6E6" w14:textId="77777777" w:rsidR="00012675" w:rsidRPr="00EC006E" w:rsidRDefault="00115A7D" w:rsidP="4763B962">
      <w:pPr>
        <w:rPr>
          <w:b/>
          <w:bCs/>
          <w:color w:val="222222"/>
          <w:sz w:val="24"/>
          <w:szCs w:val="24"/>
          <w:highlight w:val="white"/>
          <w:lang w:val="en-US"/>
        </w:rPr>
      </w:pPr>
      <w:r w:rsidRPr="4763B962">
        <w:rPr>
          <w:b/>
          <w:bCs/>
          <w:color w:val="222222"/>
          <w:sz w:val="24"/>
          <w:szCs w:val="24"/>
          <w:highlight w:val="white"/>
          <w:lang w:val="en-US"/>
        </w:rPr>
        <w:t xml:space="preserve">Data </w:t>
      </w:r>
      <w:proofErr w:type="spellStart"/>
      <w:r w:rsidRPr="4763B962">
        <w:rPr>
          <w:b/>
          <w:bCs/>
          <w:color w:val="222222"/>
          <w:sz w:val="24"/>
          <w:szCs w:val="24"/>
          <w:highlight w:val="white"/>
          <w:lang w:val="en-US"/>
        </w:rPr>
        <w:t>visualisation</w:t>
      </w:r>
      <w:proofErr w:type="spellEnd"/>
    </w:p>
    <w:p w14:paraId="4F64995D" w14:textId="1B1AF2CE" w:rsidR="00012675" w:rsidRDefault="00115A7D" w:rsidP="4763B962">
      <w:pPr>
        <w:rPr>
          <w:color w:val="222222"/>
          <w:sz w:val="24"/>
          <w:szCs w:val="24"/>
          <w:highlight w:val="white"/>
          <w:lang w:val="en-US"/>
        </w:rPr>
      </w:pPr>
      <w:r w:rsidRPr="4763B962">
        <w:rPr>
          <w:color w:val="222222"/>
          <w:sz w:val="24"/>
          <w:szCs w:val="24"/>
          <w:highlight w:val="white"/>
          <w:lang w:val="en-US"/>
        </w:rPr>
        <w:t xml:space="preserve">Data </w:t>
      </w:r>
      <w:proofErr w:type="spellStart"/>
      <w:r w:rsidRPr="4763B962">
        <w:rPr>
          <w:color w:val="222222"/>
          <w:sz w:val="24"/>
          <w:szCs w:val="24"/>
          <w:highlight w:val="white"/>
          <w:lang w:val="en-US"/>
        </w:rPr>
        <w:t>visualisation</w:t>
      </w:r>
      <w:proofErr w:type="spellEnd"/>
      <w:r w:rsidRPr="4763B962">
        <w:rPr>
          <w:color w:val="222222"/>
          <w:sz w:val="24"/>
          <w:szCs w:val="24"/>
          <w:highlight w:val="white"/>
          <w:lang w:val="en-US"/>
        </w:rPr>
        <w:t xml:space="preserve"> is the visual representation of information and data. In this example we are using mapping software to visually represent the location of marine animals sighted during an aerial study. </w:t>
      </w:r>
      <w:proofErr w:type="spellStart"/>
      <w:r w:rsidRPr="4763B962">
        <w:rPr>
          <w:color w:val="222222"/>
          <w:sz w:val="24"/>
          <w:szCs w:val="24"/>
          <w:highlight w:val="white"/>
          <w:lang w:val="en-US"/>
        </w:rPr>
        <w:t>Colour</w:t>
      </w:r>
      <w:proofErr w:type="spellEnd"/>
      <w:r w:rsidRPr="4763B962">
        <w:rPr>
          <w:color w:val="222222"/>
          <w:sz w:val="24"/>
          <w:szCs w:val="24"/>
          <w:highlight w:val="white"/>
          <w:lang w:val="en-US"/>
        </w:rPr>
        <w:t xml:space="preserve"> </w:t>
      </w:r>
      <w:r w:rsidR="00503100" w:rsidRPr="4763B962">
        <w:rPr>
          <w:color w:val="222222"/>
          <w:sz w:val="24"/>
          <w:szCs w:val="24"/>
          <w:highlight w:val="white"/>
          <w:lang w:val="en-US"/>
        </w:rPr>
        <w:t xml:space="preserve">can be </w:t>
      </w:r>
      <w:r w:rsidRPr="4763B962">
        <w:rPr>
          <w:color w:val="222222"/>
          <w:sz w:val="24"/>
          <w:szCs w:val="24"/>
          <w:highlight w:val="white"/>
          <w:lang w:val="en-US"/>
        </w:rPr>
        <w:t>a useful way to distinguish between different animal types plotted on the online map</w:t>
      </w:r>
      <w:r w:rsidR="00503100" w:rsidRPr="4763B962">
        <w:rPr>
          <w:color w:val="222222"/>
          <w:sz w:val="24"/>
          <w:szCs w:val="24"/>
          <w:highlight w:val="white"/>
          <w:lang w:val="en-US"/>
        </w:rPr>
        <w:t xml:space="preserve">, but using patterns such as dots or hatching, either instead of </w:t>
      </w:r>
      <w:proofErr w:type="spellStart"/>
      <w:r w:rsidR="00503100" w:rsidRPr="4763B962">
        <w:rPr>
          <w:color w:val="222222"/>
          <w:sz w:val="24"/>
          <w:szCs w:val="24"/>
          <w:highlight w:val="white"/>
          <w:lang w:val="en-US"/>
        </w:rPr>
        <w:t>colour</w:t>
      </w:r>
      <w:proofErr w:type="spellEnd"/>
      <w:r w:rsidR="00503100" w:rsidRPr="4763B962">
        <w:rPr>
          <w:color w:val="222222"/>
          <w:sz w:val="24"/>
          <w:szCs w:val="24"/>
          <w:highlight w:val="white"/>
          <w:lang w:val="en-US"/>
        </w:rPr>
        <w:t xml:space="preserve"> or added to it, makes the representation more accessible</w:t>
      </w:r>
      <w:r w:rsidRPr="4763B962">
        <w:rPr>
          <w:color w:val="222222"/>
          <w:sz w:val="24"/>
          <w:szCs w:val="24"/>
          <w:highlight w:val="white"/>
          <w:lang w:val="en-US"/>
        </w:rPr>
        <w:t xml:space="preserve">. </w:t>
      </w:r>
    </w:p>
    <w:p w14:paraId="31DD3852" w14:textId="77777777" w:rsidR="00012675" w:rsidRDefault="00012675"/>
    <w:p w14:paraId="0EC674F6" w14:textId="77777777" w:rsidR="00012675" w:rsidRDefault="00115A7D">
      <w:pPr>
        <w:pStyle w:val="Heading2"/>
        <w:spacing w:before="200"/>
      </w:pPr>
      <w:bookmarkStart w:id="11" w:name="_ew1uc8najpvy" w:colFirst="0" w:colLast="0"/>
      <w:bookmarkEnd w:id="11"/>
      <w:r>
        <w:t>Step 5: Optional: Data analysis using Python</w:t>
      </w:r>
    </w:p>
    <w:p w14:paraId="0495AB05" w14:textId="6E1E00A5" w:rsidR="00012675" w:rsidRPr="00EC006E" w:rsidRDefault="00115A7D" w:rsidP="00EC006E">
      <w:pPr>
        <w:spacing w:after="240"/>
        <w:rPr>
          <w:b/>
        </w:rPr>
      </w:pPr>
      <w:r w:rsidRPr="00EC006E">
        <w:rPr>
          <w:b/>
        </w:rPr>
        <w:t xml:space="preserve">Write a Python program to take the cleaned file (the one you produced without the guesses), and calculate the number of </w:t>
      </w:r>
      <w:r w:rsidR="00503100" w:rsidRPr="00EC006E">
        <w:rPr>
          <w:b/>
        </w:rPr>
        <w:t>t</w:t>
      </w:r>
      <w:r w:rsidRPr="00EC006E">
        <w:rPr>
          <w:b/>
        </w:rPr>
        <w:t xml:space="preserve">urtles, </w:t>
      </w:r>
      <w:r w:rsidR="00503100" w:rsidRPr="00EC006E">
        <w:rPr>
          <w:b/>
        </w:rPr>
        <w:t>d</w:t>
      </w:r>
      <w:r w:rsidRPr="00EC006E">
        <w:rPr>
          <w:b/>
        </w:rPr>
        <w:t xml:space="preserve">olphins, and </w:t>
      </w:r>
      <w:r w:rsidR="00503100" w:rsidRPr="00EC006E">
        <w:rPr>
          <w:b/>
        </w:rPr>
        <w:t>d</w:t>
      </w:r>
      <w:r w:rsidRPr="00EC006E">
        <w:rPr>
          <w:b/>
        </w:rPr>
        <w:t>ugongs sighted over the entire dataset.</w:t>
      </w:r>
    </w:p>
    <w:p w14:paraId="7CCE8BB2" w14:textId="194A420E" w:rsidR="00012675" w:rsidRDefault="00115A7D">
      <w:r w:rsidRPr="4763B962">
        <w:rPr>
          <w:lang w:val="en-US"/>
        </w:rPr>
        <w:t xml:space="preserve">Make a text graph using </w:t>
      </w:r>
      <w:r w:rsidR="007F4D08" w:rsidRPr="4763B962">
        <w:rPr>
          <w:lang w:val="en-US"/>
        </w:rPr>
        <w:t xml:space="preserve">an ‘x’ </w:t>
      </w:r>
      <w:r w:rsidRPr="4763B962">
        <w:rPr>
          <w:lang w:val="en-US"/>
        </w:rPr>
        <w:t xml:space="preserve">for each animal, to show </w:t>
      </w:r>
      <w:r w:rsidR="007F4D08" w:rsidRPr="4763B962">
        <w:rPr>
          <w:lang w:val="en-US"/>
        </w:rPr>
        <w:t xml:space="preserve">its </w:t>
      </w:r>
      <w:r w:rsidRPr="4763B962">
        <w:rPr>
          <w:lang w:val="en-US"/>
        </w:rPr>
        <w:t xml:space="preserve">relative </w:t>
      </w:r>
      <w:r w:rsidR="007F4D08" w:rsidRPr="4763B962">
        <w:rPr>
          <w:lang w:val="en-US"/>
        </w:rPr>
        <w:t>number</w:t>
      </w:r>
      <w:r w:rsidRPr="4763B962">
        <w:rPr>
          <w:lang w:val="en-US"/>
        </w:rPr>
        <w:t xml:space="preserve">. For example, if there were 10 </w:t>
      </w:r>
      <w:r w:rsidR="00503100" w:rsidRPr="4763B962">
        <w:rPr>
          <w:lang w:val="en-US"/>
        </w:rPr>
        <w:t>t</w:t>
      </w:r>
      <w:r w:rsidRPr="4763B962">
        <w:rPr>
          <w:lang w:val="en-US"/>
        </w:rPr>
        <w:t xml:space="preserve">urtles, 3 </w:t>
      </w:r>
      <w:r w:rsidR="00503100" w:rsidRPr="4763B962">
        <w:rPr>
          <w:lang w:val="en-US"/>
        </w:rPr>
        <w:t>d</w:t>
      </w:r>
      <w:r w:rsidRPr="4763B962">
        <w:rPr>
          <w:lang w:val="en-US"/>
        </w:rPr>
        <w:t xml:space="preserve">olphins, and 1 </w:t>
      </w:r>
      <w:r w:rsidR="00503100" w:rsidRPr="4763B962">
        <w:rPr>
          <w:lang w:val="en-US"/>
        </w:rPr>
        <w:t>d</w:t>
      </w:r>
      <w:r w:rsidRPr="4763B962">
        <w:rPr>
          <w:lang w:val="en-US"/>
        </w:rPr>
        <w:t xml:space="preserve">ugong, your </w:t>
      </w:r>
      <w:proofErr w:type="spellStart"/>
      <w:r w:rsidRPr="4763B962">
        <w:rPr>
          <w:sz w:val="20"/>
          <w:szCs w:val="20"/>
          <w:lang w:val="en-US"/>
        </w:rPr>
        <w:t>X</w:t>
      </w:r>
      <w:r w:rsidRPr="4763B962">
        <w:rPr>
          <w:lang w:val="en-US"/>
        </w:rPr>
        <w:t>s</w:t>
      </w:r>
      <w:proofErr w:type="spellEnd"/>
      <w:r w:rsidRPr="4763B962">
        <w:rPr>
          <w:lang w:val="en-US"/>
        </w:rPr>
        <w:t xml:space="preserve"> would look like this:</w:t>
      </w:r>
    </w:p>
    <w:p w14:paraId="1AD2244D" w14:textId="77777777" w:rsidR="00012675" w:rsidRDefault="00115A7D">
      <w:r w:rsidRPr="4763B962">
        <w:rPr>
          <w:lang w:val="en-US"/>
        </w:rPr>
        <w:t xml:space="preserve">Turtles </w:t>
      </w:r>
      <w:proofErr w:type="spellStart"/>
      <w:r w:rsidRPr="4763B962">
        <w:rPr>
          <w:lang w:val="en-US"/>
        </w:rPr>
        <w:t>xxxxxxxxxx</w:t>
      </w:r>
      <w:proofErr w:type="spellEnd"/>
    </w:p>
    <w:p w14:paraId="0AC76289" w14:textId="77777777" w:rsidR="00012675" w:rsidRDefault="00115A7D">
      <w:r>
        <w:t xml:space="preserve">Dolphins </w:t>
      </w:r>
      <w:r w:rsidRPr="00CA2139">
        <w:t>xxx</w:t>
      </w:r>
    </w:p>
    <w:p w14:paraId="1E1BDCF7" w14:textId="77777777" w:rsidR="00012675" w:rsidRDefault="00115A7D">
      <w:r>
        <w:t xml:space="preserve">Dugongs </w:t>
      </w:r>
      <w:r w:rsidRPr="004D6AB9">
        <w:t>x</w:t>
      </w:r>
    </w:p>
    <w:p w14:paraId="2DF8B63D" w14:textId="77777777" w:rsidR="00503100" w:rsidRDefault="00503100"/>
    <w:p w14:paraId="39741914" w14:textId="10B232E1" w:rsidR="00012675" w:rsidRDefault="00115A7D" w:rsidP="00EC006E">
      <w:r w:rsidRPr="4763B962">
        <w:rPr>
          <w:lang w:val="en-US"/>
        </w:rPr>
        <w:t xml:space="preserve">Modify your program so that the </w:t>
      </w:r>
      <w:proofErr w:type="spellStart"/>
      <w:r w:rsidR="00CA2139" w:rsidRPr="4763B962">
        <w:rPr>
          <w:lang w:val="en-US"/>
        </w:rPr>
        <w:t>Xs</w:t>
      </w:r>
      <w:proofErr w:type="spellEnd"/>
      <w:r w:rsidR="00CA2139" w:rsidRPr="4763B962">
        <w:rPr>
          <w:lang w:val="en-US"/>
        </w:rPr>
        <w:t xml:space="preserve"> </w:t>
      </w:r>
      <w:r w:rsidRPr="4763B962">
        <w:rPr>
          <w:lang w:val="en-US"/>
        </w:rPr>
        <w:t>all start at the same position on the line</w:t>
      </w:r>
      <w:r w:rsidR="00503100" w:rsidRPr="4763B962">
        <w:rPr>
          <w:lang w:val="en-US"/>
        </w:rPr>
        <w:t>, to make comparisons easier</w:t>
      </w:r>
      <w:r w:rsidRPr="4763B962">
        <w:rPr>
          <w:lang w:val="en-US"/>
        </w:rPr>
        <w:t xml:space="preserve">, </w:t>
      </w:r>
      <w:r w:rsidR="00503100" w:rsidRPr="4763B962">
        <w:rPr>
          <w:lang w:val="en-US"/>
        </w:rPr>
        <w:t>for example:</w:t>
      </w:r>
    </w:p>
    <w:p w14:paraId="35F2E2B7" w14:textId="77777777" w:rsidR="00012675" w:rsidRDefault="00115A7D">
      <w:r w:rsidRPr="4763B962">
        <w:rPr>
          <w:lang w:val="en-US"/>
        </w:rPr>
        <w:lastRenderedPageBreak/>
        <w:t>Turtles</w:t>
      </w:r>
      <w:r>
        <w:tab/>
      </w:r>
      <w:r>
        <w:tab/>
      </w:r>
      <w:proofErr w:type="spellStart"/>
      <w:r w:rsidRPr="4763B962">
        <w:rPr>
          <w:lang w:val="en-US"/>
        </w:rPr>
        <w:t>xxxxxxxxxx</w:t>
      </w:r>
      <w:proofErr w:type="spellEnd"/>
    </w:p>
    <w:p w14:paraId="41F06723" w14:textId="77777777" w:rsidR="00012675" w:rsidRDefault="00115A7D">
      <w:r w:rsidRPr="4763B962">
        <w:rPr>
          <w:lang w:val="en-US"/>
        </w:rPr>
        <w:t>Dolphins</w:t>
      </w:r>
      <w:r>
        <w:tab/>
      </w:r>
      <w:r w:rsidRPr="4763B962">
        <w:rPr>
          <w:lang w:val="en-US"/>
        </w:rPr>
        <w:t>xxx</w:t>
      </w:r>
    </w:p>
    <w:p w14:paraId="3EB18FB1" w14:textId="77777777" w:rsidR="00012675" w:rsidRDefault="00115A7D">
      <w:r w:rsidRPr="4763B962">
        <w:rPr>
          <w:lang w:val="en-US"/>
        </w:rPr>
        <w:t>Dugongs</w:t>
      </w:r>
      <w:r>
        <w:tab/>
      </w:r>
      <w:r w:rsidRPr="4763B962">
        <w:rPr>
          <w:lang w:val="en-US"/>
        </w:rPr>
        <w:t>x</w:t>
      </w:r>
    </w:p>
    <w:p w14:paraId="3CE25B4F" w14:textId="77777777" w:rsidR="00503100" w:rsidRDefault="00503100" w:rsidP="00503100"/>
    <w:p w14:paraId="52D5AFA7" w14:textId="7CE7C529" w:rsidR="00012675" w:rsidRDefault="00115A7D" w:rsidP="00EC006E">
      <w:pPr>
        <w:spacing w:after="240"/>
      </w:pPr>
      <w:r w:rsidRPr="4763B962">
        <w:rPr>
          <w:lang w:val="en-US"/>
        </w:rPr>
        <w:t xml:space="preserve">If there are too many </w:t>
      </w:r>
      <w:proofErr w:type="spellStart"/>
      <w:r w:rsidR="00CA2139" w:rsidRPr="4763B962">
        <w:rPr>
          <w:lang w:val="en-US"/>
        </w:rPr>
        <w:t>X</w:t>
      </w:r>
      <w:r w:rsidRPr="4763B962">
        <w:rPr>
          <w:lang w:val="en-US"/>
        </w:rPr>
        <w:t>s</w:t>
      </w:r>
      <w:proofErr w:type="spellEnd"/>
      <w:r w:rsidRPr="4763B962">
        <w:rPr>
          <w:lang w:val="en-US"/>
        </w:rPr>
        <w:t xml:space="preserve"> for one animal to fit on one line, adapt your program so that each </w:t>
      </w:r>
      <w:r w:rsidR="00CA2139" w:rsidRPr="4763B962">
        <w:rPr>
          <w:lang w:val="en-US"/>
        </w:rPr>
        <w:t xml:space="preserve">X </w:t>
      </w:r>
      <w:r w:rsidRPr="4763B962">
        <w:rPr>
          <w:lang w:val="en-US"/>
        </w:rPr>
        <w:t xml:space="preserve">represents 10 animals (or part thereof). </w:t>
      </w:r>
      <w:proofErr w:type="gramStart"/>
      <w:r w:rsidRPr="4763B962">
        <w:rPr>
          <w:lang w:val="en-US"/>
        </w:rPr>
        <w:t>So</w:t>
      </w:r>
      <w:proofErr w:type="gramEnd"/>
      <w:r w:rsidRPr="4763B962">
        <w:rPr>
          <w:lang w:val="en-US"/>
        </w:rPr>
        <w:t xml:space="preserve"> you have one </w:t>
      </w:r>
      <w:r w:rsidR="00CA2139" w:rsidRPr="4763B962">
        <w:rPr>
          <w:lang w:val="en-US"/>
        </w:rPr>
        <w:t>X</w:t>
      </w:r>
      <w:r w:rsidRPr="4763B962">
        <w:rPr>
          <w:lang w:val="en-US"/>
        </w:rPr>
        <w:t xml:space="preserve"> for 1</w:t>
      </w:r>
      <w:r w:rsidR="007F4D08" w:rsidRPr="4763B962">
        <w:rPr>
          <w:lang w:val="en-US"/>
        </w:rPr>
        <w:t>–</w:t>
      </w:r>
      <w:r w:rsidRPr="4763B962">
        <w:rPr>
          <w:lang w:val="en-US"/>
        </w:rPr>
        <w:t>10, two for 11</w:t>
      </w:r>
      <w:r w:rsidR="007F4D08" w:rsidRPr="4763B962">
        <w:rPr>
          <w:lang w:val="en-US"/>
        </w:rPr>
        <w:t>–</w:t>
      </w:r>
      <w:r w:rsidRPr="4763B962">
        <w:rPr>
          <w:lang w:val="en-US"/>
        </w:rPr>
        <w:t>20, 3 for 21</w:t>
      </w:r>
      <w:r w:rsidR="007F4D08" w:rsidRPr="4763B962">
        <w:rPr>
          <w:lang w:val="en-US"/>
        </w:rPr>
        <w:t>–</w:t>
      </w:r>
      <w:r w:rsidRPr="4763B962">
        <w:rPr>
          <w:lang w:val="en-US"/>
        </w:rPr>
        <w:t xml:space="preserve">30, </w:t>
      </w:r>
      <w:r w:rsidR="00CA2139" w:rsidRPr="4763B962">
        <w:rPr>
          <w:lang w:val="en-US"/>
        </w:rPr>
        <w:t>and so on.</w:t>
      </w:r>
    </w:p>
    <w:p w14:paraId="75B72167" w14:textId="02BCA9E6" w:rsidR="00012675" w:rsidRDefault="00115A7D" w:rsidP="00EC006E">
      <w:pPr>
        <w:spacing w:before="240" w:after="240"/>
      </w:pPr>
      <w:r>
        <w:t>Students may use an integrated development environment</w:t>
      </w:r>
      <w:r>
        <w:rPr>
          <w:color w:val="4D5156"/>
          <w:sz w:val="21"/>
          <w:szCs w:val="21"/>
          <w:highlight w:val="white"/>
        </w:rPr>
        <w:t xml:space="preserve"> (</w:t>
      </w:r>
      <w:r>
        <w:t xml:space="preserve">IDE) such as </w:t>
      </w:r>
      <w:proofErr w:type="spellStart"/>
      <w:r w:rsidRPr="006E6D5B">
        <w:t>repl</w:t>
      </w:r>
      <w:proofErr w:type="spellEnd"/>
      <w:r>
        <w:t xml:space="preserve"> instead of downloading Python software. </w:t>
      </w:r>
    </w:p>
    <w:p w14:paraId="0D895E50" w14:textId="50B5427A" w:rsidR="00012675" w:rsidRDefault="00115A7D">
      <w:r w:rsidRPr="4763B962">
        <w:rPr>
          <w:lang w:val="en-US"/>
        </w:rPr>
        <w:t xml:space="preserve">Explore this </w:t>
      </w:r>
      <w:r w:rsidRPr="006E6D5B">
        <w:rPr>
          <w:lang w:val="en-US"/>
        </w:rPr>
        <w:t xml:space="preserve">example program </w:t>
      </w:r>
      <w:r w:rsidRPr="4763B962">
        <w:rPr>
          <w:lang w:val="en-US"/>
        </w:rPr>
        <w:t xml:space="preserve">created in Python using the </w:t>
      </w:r>
      <w:proofErr w:type="spellStart"/>
      <w:r w:rsidRPr="4763B962">
        <w:rPr>
          <w:lang w:val="en-US"/>
        </w:rPr>
        <w:t>repl</w:t>
      </w:r>
      <w:proofErr w:type="spellEnd"/>
      <w:r w:rsidRPr="4763B962">
        <w:rPr>
          <w:lang w:val="en-US"/>
        </w:rPr>
        <w:t xml:space="preserve"> IDE. The program imports two libraries and links a csv and answers the question: How many of each animal type were spotted? </w:t>
      </w:r>
    </w:p>
    <w:p w14:paraId="4B043799" w14:textId="77777777" w:rsidR="00012675" w:rsidRDefault="00115A7D">
      <w:pPr>
        <w:pStyle w:val="Heading2"/>
        <w:spacing w:before="200"/>
      </w:pPr>
      <w:bookmarkStart w:id="12" w:name="_515rj4e4iqv" w:colFirst="0" w:colLast="0"/>
      <w:bookmarkEnd w:id="12"/>
      <w:r>
        <w:t>Step 6: Present your information (infographic)</w:t>
      </w:r>
    </w:p>
    <w:p w14:paraId="7BD5BBF9" w14:textId="77777777" w:rsidR="00012675" w:rsidRPr="00EC006E" w:rsidRDefault="00115A7D" w:rsidP="00EC006E">
      <w:pPr>
        <w:spacing w:after="240"/>
        <w:rPr>
          <w:b/>
        </w:rPr>
      </w:pPr>
      <w:r w:rsidRPr="00EC006E">
        <w:rPr>
          <w:b/>
        </w:rPr>
        <w:t xml:space="preserve">Discuss and explore ways to present information as an infographic. </w:t>
      </w:r>
    </w:p>
    <w:p w14:paraId="00205D14" w14:textId="11AB6D59" w:rsidR="00012675" w:rsidRDefault="00115A7D" w:rsidP="00EC006E">
      <w:pPr>
        <w:spacing w:after="240"/>
      </w:pPr>
      <w:r w:rsidRPr="423C13DA">
        <w:rPr>
          <w:lang w:val="en-US"/>
        </w:rPr>
        <w:t xml:space="preserve">Ask students to find three online examples of infographics or </w:t>
      </w:r>
      <w:proofErr w:type="spellStart"/>
      <w:r w:rsidRPr="423C13DA">
        <w:rPr>
          <w:lang w:val="en-US"/>
        </w:rPr>
        <w:t>visualisations</w:t>
      </w:r>
      <w:proofErr w:type="spellEnd"/>
      <w:r w:rsidRPr="423C13DA">
        <w:rPr>
          <w:lang w:val="en-US"/>
        </w:rPr>
        <w:t xml:space="preserve"> that present information effectively. Discuss any limitations and cases where </w:t>
      </w:r>
      <w:r w:rsidR="007F3CBB" w:rsidRPr="423C13DA">
        <w:rPr>
          <w:lang w:val="en-US"/>
        </w:rPr>
        <w:t xml:space="preserve">they found it </w:t>
      </w:r>
      <w:r w:rsidRPr="423C13DA">
        <w:rPr>
          <w:lang w:val="en-US"/>
        </w:rPr>
        <w:t xml:space="preserve">a challenge to understand the information. </w:t>
      </w:r>
    </w:p>
    <w:p w14:paraId="24892324" w14:textId="45B54C5A" w:rsidR="00012675" w:rsidRDefault="00115A7D">
      <w:r w:rsidRPr="00F60646">
        <w:t xml:space="preserve">Canva and </w:t>
      </w:r>
      <w:proofErr w:type="spellStart"/>
      <w:r w:rsidRPr="00F60646">
        <w:t>pictochart</w:t>
      </w:r>
      <w:proofErr w:type="spellEnd"/>
      <w:r w:rsidRPr="00F60646">
        <w:t xml:space="preserve"> </w:t>
      </w:r>
      <w:r>
        <w:t xml:space="preserve">are useful examples of tools you can use to easily create information and present </w:t>
      </w:r>
      <w:r w:rsidR="007F3CBB">
        <w:t xml:space="preserve">it </w:t>
      </w:r>
      <w:r>
        <w:t xml:space="preserve">as an infographic. </w:t>
      </w:r>
    </w:p>
    <w:p w14:paraId="3C15D77F" w14:textId="77777777" w:rsidR="00012675" w:rsidRDefault="00115A7D">
      <w:pPr>
        <w:numPr>
          <w:ilvl w:val="0"/>
          <w:numId w:val="13"/>
        </w:numPr>
      </w:pPr>
      <w:r>
        <w:t xml:space="preserve">Make an infographic of the number of dugongs sighted. </w:t>
      </w:r>
    </w:p>
    <w:p w14:paraId="2CF8FE8D" w14:textId="12E6326D" w:rsidR="00012675" w:rsidRDefault="00115A7D">
      <w:pPr>
        <w:numPr>
          <w:ilvl w:val="0"/>
          <w:numId w:val="13"/>
        </w:numPr>
      </w:pPr>
      <w:r>
        <w:t xml:space="preserve">Include information about </w:t>
      </w:r>
      <w:r w:rsidR="007F3CBB">
        <w:t>d</w:t>
      </w:r>
      <w:r>
        <w:t>ugongs, including copyright</w:t>
      </w:r>
      <w:r w:rsidR="007F3CBB">
        <w:t>-</w:t>
      </w:r>
      <w:r>
        <w:t xml:space="preserve">free images. </w:t>
      </w:r>
    </w:p>
    <w:p w14:paraId="674A31C6" w14:textId="77777777" w:rsidR="00012675" w:rsidRDefault="00115A7D">
      <w:pPr>
        <w:numPr>
          <w:ilvl w:val="0"/>
          <w:numId w:val="13"/>
        </w:numPr>
      </w:pPr>
      <w:r w:rsidRPr="423C13DA">
        <w:rPr>
          <w:lang w:val="en-US"/>
        </w:rPr>
        <w:t xml:space="preserve">Include </w:t>
      </w:r>
      <w:proofErr w:type="spellStart"/>
      <w:r w:rsidRPr="423C13DA">
        <w:rPr>
          <w:lang w:val="en-US"/>
        </w:rPr>
        <w:t>visualisations</w:t>
      </w:r>
      <w:proofErr w:type="spellEnd"/>
      <w:r w:rsidRPr="423C13DA">
        <w:rPr>
          <w:lang w:val="en-US"/>
        </w:rPr>
        <w:t xml:space="preserve"> from mapping software</w:t>
      </w:r>
      <w:r w:rsidR="007F3CBB" w:rsidRPr="423C13DA">
        <w:rPr>
          <w:lang w:val="en-US"/>
        </w:rPr>
        <w:t>.</w:t>
      </w:r>
      <w:r w:rsidRPr="423C13DA">
        <w:rPr>
          <w:lang w:val="en-US"/>
        </w:rPr>
        <w:t xml:space="preserve"> </w:t>
      </w:r>
    </w:p>
    <w:p w14:paraId="24646EDE" w14:textId="77777777" w:rsidR="00012675" w:rsidRDefault="00115A7D">
      <w:pPr>
        <w:numPr>
          <w:ilvl w:val="0"/>
          <w:numId w:val="13"/>
        </w:numPr>
      </w:pPr>
      <w:r>
        <w:t xml:space="preserve">Include data about other species that share the </w:t>
      </w:r>
      <w:r w:rsidR="007F3CBB">
        <w:t xml:space="preserve">dugong </w:t>
      </w:r>
      <w:r>
        <w:t xml:space="preserve">habitat. </w:t>
      </w:r>
    </w:p>
    <w:p w14:paraId="3BFE10BE" w14:textId="26AB3E0D" w:rsidR="00012675" w:rsidRDefault="007F3CBB">
      <w:pPr>
        <w:numPr>
          <w:ilvl w:val="0"/>
          <w:numId w:val="13"/>
        </w:numPr>
      </w:pPr>
      <w:r>
        <w:t>Establish what areas should be protected according to</w:t>
      </w:r>
      <w:r w:rsidR="00115A7D">
        <w:t xml:space="preserve"> the survey</w:t>
      </w:r>
      <w:r>
        <w:t>.</w:t>
      </w:r>
      <w:r w:rsidR="00115A7D">
        <w:t xml:space="preserve"> </w:t>
      </w:r>
    </w:p>
    <w:p w14:paraId="1CD5178D" w14:textId="27DCCB59" w:rsidR="00012675" w:rsidRDefault="007F3CBB">
      <w:pPr>
        <w:numPr>
          <w:ilvl w:val="0"/>
          <w:numId w:val="13"/>
        </w:numPr>
      </w:pPr>
      <w:r>
        <w:t xml:space="preserve">Work out the steps needed </w:t>
      </w:r>
      <w:r w:rsidR="00115A7D">
        <w:t>to conserve dugong numbers</w:t>
      </w:r>
      <w:r>
        <w:t>.</w:t>
      </w:r>
      <w:r w:rsidR="00115A7D">
        <w:t xml:space="preserve"> </w:t>
      </w:r>
    </w:p>
    <w:p w14:paraId="35F53D7C" w14:textId="77777777" w:rsidR="00012675" w:rsidRDefault="00012675"/>
    <w:p w14:paraId="0FB7434D" w14:textId="77777777" w:rsidR="00012675" w:rsidRPr="00EC006E" w:rsidRDefault="00115A7D">
      <w:pPr>
        <w:rPr>
          <w:b/>
        </w:rPr>
      </w:pPr>
      <w:r w:rsidRPr="00EC006E">
        <w:rPr>
          <w:b/>
        </w:rPr>
        <w:t xml:space="preserve">Royalty free images </w:t>
      </w:r>
    </w:p>
    <w:p w14:paraId="049DA769" w14:textId="06E02BCA" w:rsidR="00012675" w:rsidRDefault="00115A7D">
      <w:r>
        <w:t xml:space="preserve">Make sure the images students choose are licensed for reuse, by selecting ‘Advanced Search’ from the settings menu in the search and choosing ‘free to use, share, or modify’ from the </w:t>
      </w:r>
      <w:r w:rsidR="007F3CBB">
        <w:rPr>
          <w:b/>
        </w:rPr>
        <w:t>L</w:t>
      </w:r>
      <w:r w:rsidRPr="00EC006E">
        <w:rPr>
          <w:b/>
        </w:rPr>
        <w:t>icensing</w:t>
      </w:r>
      <w:r>
        <w:t xml:space="preserve"> drop</w:t>
      </w:r>
      <w:r w:rsidR="007F3CBB">
        <w:t>-</w:t>
      </w:r>
      <w:r>
        <w:t>down menu.</w:t>
      </w:r>
    </w:p>
    <w:p w14:paraId="2F2C10BB" w14:textId="77777777" w:rsidR="00012675" w:rsidRDefault="00012675"/>
    <w:p w14:paraId="68899DF0" w14:textId="77777777" w:rsidR="00012675" w:rsidRPr="00EC006E" w:rsidRDefault="00115A7D">
      <w:pPr>
        <w:rPr>
          <w:b/>
        </w:rPr>
      </w:pPr>
      <w:r w:rsidRPr="00EC006E">
        <w:rPr>
          <w:b/>
        </w:rPr>
        <w:t>What is an infographic?</w:t>
      </w:r>
    </w:p>
    <w:p w14:paraId="115738E8" w14:textId="17E51E0B" w:rsidR="00502F8F" w:rsidRDefault="00115A7D" w:rsidP="00F60646">
      <w:pPr>
        <w:rPr>
          <w:lang w:val="en-US"/>
        </w:rPr>
      </w:pPr>
      <w:r w:rsidRPr="4763B962">
        <w:rPr>
          <w:lang w:val="en-US"/>
        </w:rPr>
        <w:t xml:space="preserve">An infographic is a display that contains both text and visual representations of data. The visual representations, also known as </w:t>
      </w:r>
      <w:proofErr w:type="spellStart"/>
      <w:r w:rsidRPr="4763B962">
        <w:rPr>
          <w:lang w:val="en-US"/>
        </w:rPr>
        <w:t>visualisations</w:t>
      </w:r>
      <w:proofErr w:type="spellEnd"/>
      <w:r w:rsidRPr="4763B962">
        <w:rPr>
          <w:lang w:val="en-US"/>
        </w:rPr>
        <w:t>, might be as simple as a line or bar chart, or as complex as the data journalism you can see in th</w:t>
      </w:r>
      <w:r w:rsidR="00F60646">
        <w:rPr>
          <w:lang w:val="en-US"/>
        </w:rPr>
        <w:t>e</w:t>
      </w:r>
      <w:r w:rsidRPr="4763B962">
        <w:rPr>
          <w:lang w:val="en-US"/>
        </w:rPr>
        <w:t xml:space="preserve"> ABC news piece about the census.</w:t>
      </w:r>
      <w:bookmarkStart w:id="13" w:name="_9clms8woejs" w:colFirst="0" w:colLast="0"/>
      <w:bookmarkEnd w:id="13"/>
    </w:p>
    <w:p w14:paraId="12A5D645" w14:textId="77777777" w:rsidR="005A7F05" w:rsidRDefault="005A7F05" w:rsidP="00F60646">
      <w:pPr>
        <w:rPr>
          <w:lang w:val="en-US"/>
        </w:rPr>
      </w:pPr>
    </w:p>
    <w:p w14:paraId="1DCD100A" w14:textId="77777777" w:rsidR="005A7F05" w:rsidRDefault="005A7F05" w:rsidP="00F60646">
      <w:pPr>
        <w:rPr>
          <w:lang w:val="en-US"/>
        </w:rPr>
      </w:pPr>
    </w:p>
    <w:p w14:paraId="45639D6E" w14:textId="77777777" w:rsidR="005A7F05" w:rsidRDefault="005A7F05" w:rsidP="00F60646">
      <w:pPr>
        <w:rPr>
          <w:lang w:val="en-US"/>
        </w:rPr>
      </w:pPr>
    </w:p>
    <w:p w14:paraId="5E1B2BDF" w14:textId="77777777" w:rsidR="005A7F05" w:rsidRDefault="005A7F05" w:rsidP="00F60646"/>
    <w:p w14:paraId="49A8C6F0" w14:textId="7A5E5E5E" w:rsidR="00502F8F" w:rsidRDefault="00502F8F" w:rsidP="00502F8F">
      <w:pPr>
        <w:pStyle w:val="Heading2"/>
        <w:spacing w:before="200"/>
      </w:pPr>
      <w:r>
        <w:lastRenderedPageBreak/>
        <w:t>Resources</w:t>
      </w:r>
    </w:p>
    <w:p w14:paraId="6AE4CC23" w14:textId="77777777" w:rsidR="00502F8F" w:rsidRPr="000E1F66" w:rsidRDefault="00502F8F" w:rsidP="00502F8F">
      <w:pPr>
        <w:rPr>
          <w:b/>
        </w:rPr>
      </w:pPr>
      <w:r w:rsidRPr="000E1F66">
        <w:rPr>
          <w:b/>
        </w:rPr>
        <w:t>Dataset</w:t>
      </w:r>
    </w:p>
    <w:p w14:paraId="2FD21750" w14:textId="5AD0741A" w:rsidR="00502F8F" w:rsidRDefault="00502F8F" w:rsidP="005A7F05">
      <w:pPr>
        <w:pStyle w:val="ListParagraph"/>
        <w:numPr>
          <w:ilvl w:val="0"/>
          <w:numId w:val="22"/>
        </w:numPr>
      </w:pPr>
      <w:r w:rsidRPr="005A7F05">
        <w:t>Dugong Sightings Data spreadsheet</w:t>
      </w:r>
      <w:r>
        <w:t xml:space="preserve">. </w:t>
      </w:r>
    </w:p>
    <w:p w14:paraId="29D52218" w14:textId="77777777" w:rsidR="00502F8F" w:rsidRDefault="00502F8F" w:rsidP="00502F8F">
      <w:pPr>
        <w:spacing w:before="200"/>
      </w:pPr>
      <w:r w:rsidRPr="000E1F66">
        <w:rPr>
          <w:b/>
        </w:rPr>
        <w:t xml:space="preserve">Online information </w:t>
      </w:r>
    </w:p>
    <w:p w14:paraId="7089B7E0" w14:textId="0408A24C" w:rsidR="00502F8F" w:rsidRPr="005A7F05" w:rsidRDefault="00502F8F" w:rsidP="005A7F05">
      <w:pPr>
        <w:pStyle w:val="NoSpacing"/>
        <w:numPr>
          <w:ilvl w:val="0"/>
          <w:numId w:val="22"/>
        </w:numPr>
      </w:pPr>
      <w:r w:rsidRPr="005A7F05">
        <w:t>WWF information on dugongs</w:t>
      </w:r>
    </w:p>
    <w:p w14:paraId="6E5FFF50" w14:textId="302BC746" w:rsidR="00502F8F" w:rsidRPr="005A7F05" w:rsidRDefault="00502F8F" w:rsidP="005A7F05">
      <w:pPr>
        <w:pStyle w:val="NoSpacing"/>
        <w:numPr>
          <w:ilvl w:val="0"/>
          <w:numId w:val="22"/>
        </w:numPr>
      </w:pPr>
      <w:r w:rsidRPr="005A7F05">
        <w:t xml:space="preserve">Species Profile and Threats Database, </w:t>
      </w:r>
      <w:r w:rsidRPr="005A7F05">
        <w:rPr>
          <w:i/>
        </w:rPr>
        <w:t>Dugong dugon</w:t>
      </w:r>
      <w:r w:rsidRPr="005A7F05">
        <w:t xml:space="preserve"> – Dugong </w:t>
      </w:r>
    </w:p>
    <w:p w14:paraId="73D2927A" w14:textId="6FC0DD78" w:rsidR="00502F8F" w:rsidRPr="005A7F05" w:rsidRDefault="00502F8F" w:rsidP="005A7F05">
      <w:pPr>
        <w:pStyle w:val="NoSpacing"/>
        <w:numPr>
          <w:ilvl w:val="0"/>
          <w:numId w:val="22"/>
        </w:numPr>
      </w:pPr>
      <w:r w:rsidRPr="005A7F05">
        <w:t>Dugongs: marine species conservation in Australia</w:t>
      </w:r>
    </w:p>
    <w:p w14:paraId="704A3A3E" w14:textId="137315CA" w:rsidR="00502F8F" w:rsidRPr="005A7F05" w:rsidRDefault="00502F8F" w:rsidP="005A7F05">
      <w:pPr>
        <w:pStyle w:val="NoSpacing"/>
        <w:numPr>
          <w:ilvl w:val="0"/>
          <w:numId w:val="22"/>
        </w:numPr>
      </w:pPr>
      <w:r w:rsidRPr="005A7F05">
        <w:t>About dugong and seagrass</w:t>
      </w:r>
    </w:p>
    <w:p w14:paraId="7DFB2174" w14:textId="74BCD3EC" w:rsidR="00502F8F" w:rsidRDefault="00502F8F" w:rsidP="005A7F05">
      <w:pPr>
        <w:pStyle w:val="NoSpacing"/>
        <w:numPr>
          <w:ilvl w:val="0"/>
          <w:numId w:val="22"/>
        </w:numPr>
      </w:pPr>
      <w:r w:rsidRPr="005A7F05">
        <w:t>Seagrass species</w:t>
      </w:r>
    </w:p>
    <w:p w14:paraId="263F5049" w14:textId="77777777" w:rsidR="00502F8F" w:rsidRPr="000E1F66" w:rsidRDefault="00502F8F" w:rsidP="00502F8F">
      <w:pPr>
        <w:spacing w:before="200"/>
        <w:rPr>
          <w:b/>
        </w:rPr>
      </w:pPr>
      <w:r w:rsidRPr="000E1F66">
        <w:rPr>
          <w:b/>
        </w:rPr>
        <w:t>Career related information</w:t>
      </w:r>
    </w:p>
    <w:p w14:paraId="65F7BEC8" w14:textId="4660BC36" w:rsidR="00502F8F" w:rsidRPr="002206F0" w:rsidRDefault="00502F8F" w:rsidP="00502F8F">
      <w:pPr>
        <w:spacing w:before="200"/>
      </w:pPr>
      <w:r w:rsidRPr="002206F0">
        <w:rPr>
          <w:highlight w:val="white"/>
        </w:rPr>
        <w:t>Career profile: Marlee Hutton, CSIRO research scientist</w:t>
      </w:r>
    </w:p>
    <w:p w14:paraId="6C5EFCAF" w14:textId="77777777" w:rsidR="00502F8F" w:rsidRPr="002206F0" w:rsidRDefault="00502F8F" w:rsidP="00502F8F">
      <w:pPr>
        <w:spacing w:before="200"/>
      </w:pPr>
      <w:r w:rsidRPr="002206F0">
        <w:t>Online mapping software</w:t>
      </w:r>
    </w:p>
    <w:p w14:paraId="1310B359" w14:textId="4E07CCE1" w:rsidR="00502F8F" w:rsidRPr="002206F0" w:rsidRDefault="00502F8F" w:rsidP="00036757">
      <w:pPr>
        <w:numPr>
          <w:ilvl w:val="0"/>
          <w:numId w:val="7"/>
        </w:numPr>
      </w:pPr>
      <w:r w:rsidRPr="002206F0">
        <w:t>Google My Maps</w:t>
      </w:r>
    </w:p>
    <w:p w14:paraId="02BD14DC" w14:textId="1C5AAEF1" w:rsidR="00502F8F" w:rsidRPr="002206F0" w:rsidRDefault="00502F8F" w:rsidP="00036757">
      <w:pPr>
        <w:numPr>
          <w:ilvl w:val="0"/>
          <w:numId w:val="7"/>
        </w:numPr>
      </w:pPr>
      <w:proofErr w:type="spellStart"/>
      <w:r w:rsidRPr="002206F0">
        <w:t>NationalMap</w:t>
      </w:r>
      <w:proofErr w:type="spellEnd"/>
    </w:p>
    <w:p w14:paraId="2AD5DFE4" w14:textId="77777777" w:rsidR="00502F8F" w:rsidRPr="002206F0" w:rsidRDefault="00502F8F" w:rsidP="00502F8F">
      <w:pPr>
        <w:spacing w:before="200"/>
      </w:pPr>
      <w:r w:rsidRPr="002206F0">
        <w:t>Video tutorials</w:t>
      </w:r>
    </w:p>
    <w:p w14:paraId="69FAE87F" w14:textId="7BFADD4C" w:rsidR="00502F8F" w:rsidRPr="002206F0" w:rsidRDefault="00502F8F" w:rsidP="0002628F">
      <w:pPr>
        <w:numPr>
          <w:ilvl w:val="0"/>
          <w:numId w:val="1"/>
        </w:numPr>
      </w:pPr>
      <w:r w:rsidRPr="002206F0">
        <w:t>Plotting spatial data (longitude and latitude) using Google Maps: My Maps (.mp4).</w:t>
      </w:r>
    </w:p>
    <w:p w14:paraId="67305A9A" w14:textId="77777777" w:rsidR="00012675" w:rsidRDefault="00115A7D">
      <w:pPr>
        <w:pStyle w:val="Heading2"/>
        <w:spacing w:before="200"/>
      </w:pPr>
      <w:r>
        <w:t>Assessment</w:t>
      </w:r>
    </w:p>
    <w:p w14:paraId="4510A567" w14:textId="49C73BE1" w:rsidR="00012675" w:rsidRDefault="00115A7D" w:rsidP="00EC006E">
      <w:pPr>
        <w:spacing w:after="240"/>
      </w:pPr>
      <w:r w:rsidRPr="4763B962">
        <w:rPr>
          <w:lang w:val="en-US"/>
        </w:rPr>
        <w:t xml:space="preserve">Provide ongoing formative assessment at various stages of the </w:t>
      </w:r>
      <w:r w:rsidR="007F3CBB" w:rsidRPr="4763B962">
        <w:rPr>
          <w:lang w:val="en-US"/>
        </w:rPr>
        <w:t>inquiry</w:t>
      </w:r>
      <w:r w:rsidRPr="4763B962">
        <w:rPr>
          <w:lang w:val="en-US"/>
        </w:rPr>
        <w:t>.</w:t>
      </w:r>
      <w:r w:rsidR="007F3CBB" w:rsidRPr="4763B962">
        <w:rPr>
          <w:lang w:val="en-US"/>
        </w:rPr>
        <w:t xml:space="preserve"> </w:t>
      </w:r>
      <w:r w:rsidRPr="4763B962">
        <w:rPr>
          <w:lang w:val="en-US"/>
        </w:rPr>
        <w:t xml:space="preserve">Ask students how they found out answers to </w:t>
      </w:r>
      <w:proofErr w:type="gramStart"/>
      <w:r w:rsidRPr="4763B962">
        <w:rPr>
          <w:lang w:val="en-US"/>
        </w:rPr>
        <w:t>particular questions</w:t>
      </w:r>
      <w:proofErr w:type="gramEnd"/>
      <w:r w:rsidRPr="4763B962">
        <w:rPr>
          <w:lang w:val="en-US"/>
        </w:rPr>
        <w:t xml:space="preserve">. </w:t>
      </w:r>
      <w:r w:rsidR="00275060" w:rsidRPr="4763B962">
        <w:rPr>
          <w:lang w:val="en-US"/>
        </w:rPr>
        <w:t xml:space="preserve">Have </w:t>
      </w:r>
      <w:r w:rsidRPr="4763B962">
        <w:rPr>
          <w:lang w:val="en-US"/>
        </w:rPr>
        <w:t>them demonstrate the use</w:t>
      </w:r>
      <w:r w:rsidR="00275060" w:rsidRPr="4763B962">
        <w:rPr>
          <w:lang w:val="en-US"/>
        </w:rPr>
        <w:t>fulness</w:t>
      </w:r>
      <w:r w:rsidRPr="4763B962">
        <w:rPr>
          <w:lang w:val="en-US"/>
        </w:rPr>
        <w:t xml:space="preserve"> of </w:t>
      </w:r>
      <w:r w:rsidR="00275060" w:rsidRPr="4763B962">
        <w:rPr>
          <w:lang w:val="en-US"/>
        </w:rPr>
        <w:t xml:space="preserve">spreadsheet </w:t>
      </w:r>
      <w:r w:rsidRPr="4763B962">
        <w:rPr>
          <w:lang w:val="en-US"/>
        </w:rPr>
        <w:t xml:space="preserve">sorting and filtering </w:t>
      </w:r>
      <w:r w:rsidR="00275060" w:rsidRPr="4763B962">
        <w:rPr>
          <w:lang w:val="en-US"/>
        </w:rPr>
        <w:t>functions,</w:t>
      </w:r>
      <w:r w:rsidRPr="4763B962">
        <w:rPr>
          <w:lang w:val="en-US"/>
        </w:rPr>
        <w:t xml:space="preserve"> and</w:t>
      </w:r>
      <w:r w:rsidR="00275060" w:rsidRPr="4763B962">
        <w:rPr>
          <w:lang w:val="en-US"/>
        </w:rPr>
        <w:t xml:space="preserve"> of</w:t>
      </w:r>
      <w:r w:rsidRPr="4763B962">
        <w:rPr>
          <w:lang w:val="en-US"/>
        </w:rPr>
        <w:t xml:space="preserve"> </w:t>
      </w:r>
      <w:r w:rsidR="00275060" w:rsidRPr="4763B962">
        <w:rPr>
          <w:lang w:val="en-US"/>
        </w:rPr>
        <w:t xml:space="preserve">the </w:t>
      </w:r>
      <w:r w:rsidRPr="4763B962">
        <w:rPr>
          <w:lang w:val="en-US"/>
        </w:rPr>
        <w:t xml:space="preserve">other forms of analysis used. </w:t>
      </w:r>
    </w:p>
    <w:p w14:paraId="48716C7D" w14:textId="77777777" w:rsidR="00012675" w:rsidRDefault="00115A7D" w:rsidP="00275060">
      <w:r>
        <w:t>Ask students to reflect on their data skills and what they have learned. What new skills do they now have? Complete a checklist. Use the ‘SAM’ model to complete a checklist of students</w:t>
      </w:r>
      <w:r w:rsidR="00275060">
        <w:t>’</w:t>
      </w:r>
      <w:r>
        <w:t xml:space="preserve"> data skills. </w:t>
      </w:r>
    </w:p>
    <w:p w14:paraId="186071DF" w14:textId="70F90B09" w:rsidR="00283B52" w:rsidRDefault="00275060" w:rsidP="00774B5B">
      <w:pPr>
        <w:spacing w:after="240"/>
      </w:pPr>
      <w:r>
        <w:rPr>
          <w:i/>
          <w:color w:val="FF0000"/>
        </w:rPr>
        <w:br/>
      </w:r>
      <w:r w:rsidR="00191968">
        <w:t xml:space="preserve">Download: </w:t>
      </w:r>
      <w:r w:rsidR="00115A7D">
        <w:t>Self</w:t>
      </w:r>
      <w:r>
        <w:t>-</w:t>
      </w:r>
      <w:r w:rsidR="00115A7D">
        <w:t xml:space="preserve">assessment: My data and information skills </w:t>
      </w:r>
      <w:r w:rsidR="00191968">
        <w:t>(</w:t>
      </w:r>
      <w:r w:rsidR="00191968" w:rsidRPr="00735F59">
        <w:t>PDF</w:t>
      </w:r>
      <w:r w:rsidR="00191968">
        <w:t xml:space="preserve"> / </w:t>
      </w:r>
      <w:r w:rsidR="00191968" w:rsidRPr="00735F59">
        <w:t>Word</w:t>
      </w:r>
      <w:r w:rsidR="00191968">
        <w:t>)</w:t>
      </w:r>
    </w:p>
    <w:p w14:paraId="56173889" w14:textId="77777777" w:rsidR="00283B52" w:rsidRDefault="00283B52" w:rsidP="00774B5B">
      <w:pPr>
        <w:spacing w:after="240"/>
      </w:pPr>
    </w:p>
    <w:p w14:paraId="1EC4864C" w14:textId="77777777" w:rsidR="0002628F" w:rsidRDefault="0002628F" w:rsidP="00774B5B">
      <w:pPr>
        <w:spacing w:after="240"/>
      </w:pPr>
    </w:p>
    <w:p w14:paraId="3FC90AEA" w14:textId="77777777" w:rsidR="0002628F" w:rsidRDefault="0002628F" w:rsidP="00774B5B">
      <w:pPr>
        <w:spacing w:after="240"/>
      </w:pPr>
    </w:p>
    <w:p w14:paraId="0ED43AC9" w14:textId="77777777" w:rsidR="0002628F" w:rsidRDefault="0002628F" w:rsidP="00774B5B">
      <w:pPr>
        <w:spacing w:after="240"/>
      </w:pPr>
    </w:p>
    <w:p w14:paraId="6D8476DC" w14:textId="77777777" w:rsidR="0002628F" w:rsidRDefault="0002628F" w:rsidP="00774B5B">
      <w:pPr>
        <w:spacing w:after="240"/>
      </w:pPr>
    </w:p>
    <w:p w14:paraId="1CDEFBF7" w14:textId="77777777" w:rsidR="0002628F" w:rsidRDefault="0002628F" w:rsidP="00774B5B">
      <w:pPr>
        <w:spacing w:after="240"/>
      </w:pPr>
    </w:p>
    <w:p w14:paraId="6E11E104" w14:textId="77777777" w:rsidR="0002628F" w:rsidRDefault="0002628F" w:rsidP="00774B5B">
      <w:pPr>
        <w:spacing w:after="240"/>
      </w:pPr>
    </w:p>
    <w:p w14:paraId="70A8AB93" w14:textId="77777777" w:rsidR="0002628F" w:rsidRPr="00283B52" w:rsidRDefault="0002628F" w:rsidP="00774B5B">
      <w:pPr>
        <w:spacing w:after="240"/>
      </w:pPr>
    </w:p>
    <w:p w14:paraId="56B8D0BD" w14:textId="7DD8B40F" w:rsidR="00012675" w:rsidRDefault="00C415FE" w:rsidP="00085B15">
      <w:pPr>
        <w:pStyle w:val="Heading2"/>
        <w:spacing w:before="120" w:after="0"/>
      </w:pPr>
      <w:r>
        <w:lastRenderedPageBreak/>
        <w:t xml:space="preserve">Australian </w:t>
      </w:r>
      <w:r w:rsidR="00502F8F">
        <w:t>C</w:t>
      </w:r>
      <w:bookmarkStart w:id="14" w:name="_fxkyvpgulbw9" w:colFirst="0" w:colLast="0"/>
      <w:bookmarkEnd w:id="14"/>
      <w:r w:rsidR="00115A7D">
        <w:t xml:space="preserve">urriculum </w:t>
      </w:r>
    </w:p>
    <w:p w14:paraId="4DD55158" w14:textId="4347A173" w:rsidR="00012675" w:rsidRPr="00774B5B" w:rsidRDefault="00294C2C">
      <w:pPr>
        <w:rPr>
          <w:b/>
        </w:rPr>
      </w:pPr>
      <w:r w:rsidRPr="00294C2C">
        <w:rPr>
          <w:b/>
        </w:rPr>
        <w:t>Years 5–6</w:t>
      </w:r>
      <w:r>
        <w:rPr>
          <w:b/>
        </w:rPr>
        <w:t xml:space="preserve">: </w:t>
      </w:r>
      <w:r w:rsidR="00115A7D" w:rsidRPr="00EC006E">
        <w:rPr>
          <w:b/>
        </w:rPr>
        <w:t>Digital Technologies</w:t>
      </w:r>
    </w:p>
    <w:p w14:paraId="06900C71" w14:textId="2C715C5E" w:rsidR="00012675" w:rsidRPr="00085B15" w:rsidRDefault="00C37586" w:rsidP="0002628F">
      <w:pPr>
        <w:pStyle w:val="ListParagraph"/>
        <w:numPr>
          <w:ilvl w:val="0"/>
          <w:numId w:val="23"/>
        </w:numPr>
        <w:spacing w:before="120"/>
      </w:pPr>
      <w:r w:rsidRPr="00085B15">
        <w:rPr>
          <w:rFonts w:ascii="Roboto" w:eastAsia="Roboto" w:hAnsi="Roboto" w:cs="Roboto"/>
          <w:color w:val="222222"/>
          <w:lang w:val="en-US"/>
        </w:rPr>
        <w:t>S</w:t>
      </w:r>
      <w:r w:rsidRPr="00085B15">
        <w:rPr>
          <w:rFonts w:ascii="Roboto" w:eastAsia="Roboto" w:hAnsi="Roboto" w:cs="Roboto"/>
          <w:color w:val="222222"/>
          <w:lang w:val="en-US"/>
        </w:rPr>
        <w:t>elect and use appropriate digital tools effectively to create, locate and communicate content, applying common conventions (AC9TDI6P07)</w:t>
      </w:r>
    </w:p>
    <w:p w14:paraId="5F3A033F" w14:textId="4EAF2615" w:rsidR="00012675" w:rsidRPr="00CC3197" w:rsidRDefault="00115A7D">
      <w:pPr>
        <w:rPr>
          <w:rFonts w:ascii="Roboto" w:eastAsia="Roboto" w:hAnsi="Roboto" w:cs="Roboto"/>
          <w:b/>
          <w:bCs/>
          <w:color w:val="222222"/>
          <w:sz w:val="21"/>
          <w:szCs w:val="21"/>
        </w:rPr>
      </w:pPr>
      <w:r w:rsidRPr="00CC3197">
        <w:rPr>
          <w:rFonts w:ascii="Roboto" w:eastAsia="Roboto" w:hAnsi="Roboto" w:cs="Roboto"/>
          <w:b/>
          <w:bCs/>
          <w:color w:val="222222"/>
          <w:sz w:val="21"/>
          <w:szCs w:val="21"/>
        </w:rPr>
        <w:t>Years 7</w:t>
      </w:r>
      <w:r w:rsidR="00BE03EA" w:rsidRPr="00CC3197">
        <w:rPr>
          <w:rFonts w:ascii="Roboto" w:eastAsia="Roboto" w:hAnsi="Roboto" w:cs="Roboto"/>
          <w:b/>
          <w:bCs/>
          <w:color w:val="222222"/>
          <w:sz w:val="21"/>
          <w:szCs w:val="21"/>
        </w:rPr>
        <w:t>–</w:t>
      </w:r>
      <w:r w:rsidRPr="00CC3197">
        <w:rPr>
          <w:rFonts w:ascii="Roboto" w:eastAsia="Roboto" w:hAnsi="Roboto" w:cs="Roboto"/>
          <w:b/>
          <w:bCs/>
          <w:color w:val="222222"/>
          <w:sz w:val="21"/>
          <w:szCs w:val="21"/>
        </w:rPr>
        <w:t xml:space="preserve">8 </w:t>
      </w:r>
    </w:p>
    <w:p w14:paraId="6F83B731" w14:textId="65A77012" w:rsidR="00C37586" w:rsidRPr="00085B15" w:rsidRDefault="00115A7D" w:rsidP="0002628F">
      <w:pPr>
        <w:pStyle w:val="ListParagraph"/>
        <w:numPr>
          <w:ilvl w:val="0"/>
          <w:numId w:val="23"/>
        </w:numPr>
        <w:spacing w:before="120"/>
        <w:rPr>
          <w:rFonts w:ascii="Roboto" w:eastAsia="Roboto" w:hAnsi="Roboto" w:cs="Roboto"/>
          <w:color w:val="222222"/>
          <w:lang w:val="en-US"/>
        </w:rPr>
      </w:pPr>
      <w:r w:rsidRPr="00085B15">
        <w:rPr>
          <w:rFonts w:ascii="Roboto" w:eastAsia="Roboto" w:hAnsi="Roboto" w:cs="Roboto"/>
          <w:color w:val="222222"/>
          <w:lang w:val="en-US"/>
        </w:rPr>
        <w:t>A</w:t>
      </w:r>
      <w:r w:rsidR="00C37586" w:rsidRPr="00085B15">
        <w:rPr>
          <w:rFonts w:ascii="Roboto" w:eastAsia="Roboto" w:hAnsi="Roboto" w:cs="Roboto"/>
          <w:color w:val="222222"/>
          <w:lang w:val="en-US"/>
        </w:rPr>
        <w:t xml:space="preserve">cquire, store and validate data from a range of sources using software, including spreadsheets and databases (AC9TDI8P01) </w:t>
      </w:r>
    </w:p>
    <w:p w14:paraId="707C78FC" w14:textId="0D996553" w:rsidR="00283B52" w:rsidRPr="00085B15" w:rsidRDefault="00CC3197" w:rsidP="0002628F">
      <w:pPr>
        <w:pStyle w:val="ListParagraph"/>
        <w:numPr>
          <w:ilvl w:val="0"/>
          <w:numId w:val="23"/>
        </w:numPr>
        <w:rPr>
          <w:rFonts w:ascii="Roboto" w:eastAsia="Roboto" w:hAnsi="Roboto" w:cs="Roboto"/>
          <w:color w:val="222222"/>
          <w:lang w:val="en-US"/>
        </w:rPr>
      </w:pPr>
      <w:proofErr w:type="spellStart"/>
      <w:r w:rsidRPr="00085B15">
        <w:rPr>
          <w:rFonts w:ascii="Roboto" w:eastAsia="Roboto" w:hAnsi="Roboto" w:cs="Roboto"/>
          <w:color w:val="222222"/>
          <w:lang w:val="en-US"/>
        </w:rPr>
        <w:t>An</w:t>
      </w:r>
      <w:r w:rsidR="00C37586" w:rsidRPr="00085B15">
        <w:rPr>
          <w:rFonts w:ascii="Roboto" w:eastAsia="Roboto" w:hAnsi="Roboto" w:cs="Roboto"/>
          <w:color w:val="222222"/>
          <w:lang w:val="en-US"/>
        </w:rPr>
        <w:t>alyse</w:t>
      </w:r>
      <w:proofErr w:type="spellEnd"/>
      <w:r w:rsidR="00C37586" w:rsidRPr="00085B15">
        <w:rPr>
          <w:rFonts w:ascii="Roboto" w:eastAsia="Roboto" w:hAnsi="Roboto" w:cs="Roboto"/>
          <w:color w:val="222222"/>
          <w:lang w:val="en-US"/>
        </w:rPr>
        <w:t xml:space="preserve"> and </w:t>
      </w:r>
      <w:proofErr w:type="spellStart"/>
      <w:r w:rsidR="00C37586" w:rsidRPr="00085B15">
        <w:rPr>
          <w:rFonts w:ascii="Roboto" w:eastAsia="Roboto" w:hAnsi="Roboto" w:cs="Roboto"/>
          <w:color w:val="222222"/>
          <w:lang w:val="en-US"/>
        </w:rPr>
        <w:t>visualise</w:t>
      </w:r>
      <w:proofErr w:type="spellEnd"/>
      <w:r w:rsidR="00C37586" w:rsidRPr="00085B15">
        <w:rPr>
          <w:rFonts w:ascii="Roboto" w:eastAsia="Roboto" w:hAnsi="Roboto" w:cs="Roboto"/>
          <w:color w:val="222222"/>
          <w:lang w:val="en-US"/>
        </w:rPr>
        <w:t xml:space="preserve"> data using a range of software, including spreadsheets and databases, to draw conclusions and make predictions by identifying trends</w:t>
      </w:r>
      <w:r w:rsidR="00C37586" w:rsidRPr="00085B15">
        <w:rPr>
          <w:rFonts w:ascii="Roboto" w:eastAsia="Roboto" w:hAnsi="Roboto" w:cs="Roboto"/>
          <w:color w:val="222222"/>
          <w:lang w:val="en-US"/>
        </w:rPr>
        <w:t xml:space="preserve"> </w:t>
      </w:r>
      <w:r w:rsidR="00C37586" w:rsidRPr="00085B15">
        <w:rPr>
          <w:rFonts w:ascii="Roboto" w:eastAsia="Roboto" w:hAnsi="Roboto" w:cs="Roboto"/>
          <w:color w:val="222222"/>
          <w:lang w:val="en-US"/>
        </w:rPr>
        <w:t>(AC9TDI8P02)</w:t>
      </w:r>
    </w:p>
    <w:p w14:paraId="3589DFEF" w14:textId="3CC7348E" w:rsidR="00DA2C78" w:rsidRDefault="00283B52" w:rsidP="0002628F">
      <w:pPr>
        <w:spacing w:before="200"/>
        <w:rPr>
          <w:b/>
        </w:rPr>
      </w:pPr>
      <w:r>
        <w:rPr>
          <w:b/>
        </w:rPr>
        <w:t xml:space="preserve">Year 5: </w:t>
      </w:r>
      <w:r w:rsidR="00115A7D" w:rsidRPr="00EC006E">
        <w:rPr>
          <w:b/>
        </w:rPr>
        <w:t>Science</w:t>
      </w:r>
      <w:r w:rsidR="00970389">
        <w:rPr>
          <w:b/>
        </w:rPr>
        <w:t xml:space="preserve">: </w:t>
      </w:r>
      <w:r w:rsidR="00970389" w:rsidRPr="00970389">
        <w:rPr>
          <w:b/>
        </w:rPr>
        <w:t>Science as a Human Endeavour: Use and influence of science</w:t>
      </w:r>
    </w:p>
    <w:p w14:paraId="318E9CE7" w14:textId="16D99DDD" w:rsidR="00012675" w:rsidRPr="00D77806" w:rsidRDefault="00DA2C78" w:rsidP="0002628F">
      <w:pPr>
        <w:pStyle w:val="ListParagraph"/>
        <w:numPr>
          <w:ilvl w:val="0"/>
          <w:numId w:val="24"/>
        </w:numPr>
        <w:spacing w:before="120"/>
        <w:rPr>
          <w:b/>
        </w:rPr>
      </w:pPr>
      <w:r w:rsidRPr="00DA2C78">
        <w:t>Investigate how scientific knowledge is used by individuals and communities to identify problems, consider responses and make decisions (AC9S5H</w:t>
      </w:r>
      <w:proofErr w:type="gramStart"/>
      <w:r w:rsidRPr="00DA2C78">
        <w:t>02 )</w:t>
      </w:r>
      <w:proofErr w:type="gramEnd"/>
      <w:r>
        <w:t xml:space="preserve"> </w:t>
      </w:r>
    </w:p>
    <w:p w14:paraId="71A6C2EE" w14:textId="7125846B" w:rsidR="00012675" w:rsidRDefault="00115A7D">
      <w:pPr>
        <w:spacing w:before="200"/>
        <w:rPr>
          <w:b/>
        </w:rPr>
      </w:pPr>
      <w:bookmarkStart w:id="15" w:name="_9lj5yr5hoouk" w:colFirst="0" w:colLast="0"/>
      <w:bookmarkEnd w:id="15"/>
      <w:r w:rsidRPr="00EC006E">
        <w:rPr>
          <w:b/>
        </w:rPr>
        <w:t xml:space="preserve">Science </w:t>
      </w:r>
      <w:r w:rsidR="007F6D35">
        <w:rPr>
          <w:b/>
        </w:rPr>
        <w:t>U</w:t>
      </w:r>
      <w:r w:rsidRPr="00EC006E">
        <w:rPr>
          <w:b/>
        </w:rPr>
        <w:t>nderstanding</w:t>
      </w:r>
      <w:r w:rsidR="00234230">
        <w:rPr>
          <w:b/>
        </w:rPr>
        <w:t xml:space="preserve"> </w:t>
      </w:r>
      <w:r w:rsidR="00234230" w:rsidRPr="00234230">
        <w:rPr>
          <w:b/>
        </w:rPr>
        <w:t>Nature and development of science</w:t>
      </w:r>
    </w:p>
    <w:p w14:paraId="45681B47" w14:textId="1A763B1E" w:rsidR="00234230" w:rsidRPr="00D77806" w:rsidRDefault="00234230" w:rsidP="0002628F">
      <w:pPr>
        <w:pStyle w:val="ListParagraph"/>
        <w:numPr>
          <w:ilvl w:val="0"/>
          <w:numId w:val="24"/>
        </w:numPr>
        <w:spacing w:before="120"/>
        <w:rPr>
          <w:bCs/>
        </w:rPr>
      </w:pPr>
      <w:r w:rsidRPr="00D77806">
        <w:rPr>
          <w:bCs/>
        </w:rPr>
        <w:t>Examine why advances in science are often the result of collaboration or build on the work of others (AC9S5H</w:t>
      </w:r>
      <w:proofErr w:type="gramStart"/>
      <w:r w:rsidRPr="00D77806">
        <w:rPr>
          <w:bCs/>
        </w:rPr>
        <w:t>01 )</w:t>
      </w:r>
      <w:proofErr w:type="gramEnd"/>
    </w:p>
    <w:p w14:paraId="1CD89BB4" w14:textId="77777777" w:rsidR="00283B52" w:rsidRDefault="00283B52" w:rsidP="00EE552A">
      <w:pPr>
        <w:spacing w:before="200"/>
        <w:rPr>
          <w:b/>
        </w:rPr>
      </w:pPr>
      <w:r>
        <w:rPr>
          <w:b/>
        </w:rPr>
        <w:t xml:space="preserve">Year 6: </w:t>
      </w:r>
    </w:p>
    <w:p w14:paraId="72DDB4ED" w14:textId="3E354659" w:rsidR="00EE552A" w:rsidRPr="00F85D1C" w:rsidRDefault="00EE552A" w:rsidP="00283B52">
      <w:pPr>
        <w:rPr>
          <w:b/>
        </w:rPr>
      </w:pPr>
      <w:r w:rsidRPr="00F85D1C">
        <w:rPr>
          <w:b/>
        </w:rPr>
        <w:t xml:space="preserve">Science </w:t>
      </w:r>
      <w:proofErr w:type="gramStart"/>
      <w:r w:rsidRPr="00F85D1C">
        <w:rPr>
          <w:b/>
        </w:rPr>
        <w:t>understanding :</w:t>
      </w:r>
      <w:proofErr w:type="gramEnd"/>
      <w:r w:rsidRPr="00F85D1C">
        <w:rPr>
          <w:b/>
        </w:rPr>
        <w:t xml:space="preserve"> Biological sciences</w:t>
      </w:r>
    </w:p>
    <w:p w14:paraId="57F372FB" w14:textId="63F4A527" w:rsidR="00EE552A" w:rsidRPr="00D77806" w:rsidRDefault="00EE552A" w:rsidP="0002628F">
      <w:pPr>
        <w:pStyle w:val="ListParagraph"/>
        <w:numPr>
          <w:ilvl w:val="0"/>
          <w:numId w:val="24"/>
        </w:numPr>
        <w:spacing w:before="120"/>
        <w:rPr>
          <w:bCs/>
        </w:rPr>
      </w:pPr>
      <w:r w:rsidRPr="00D77806">
        <w:rPr>
          <w:bCs/>
        </w:rPr>
        <w:t xml:space="preserve">Investigate the physical conditions of a habitat and </w:t>
      </w:r>
      <w:proofErr w:type="spellStart"/>
      <w:r w:rsidRPr="00D77806">
        <w:rPr>
          <w:bCs/>
        </w:rPr>
        <w:t>analyse</w:t>
      </w:r>
      <w:proofErr w:type="spellEnd"/>
      <w:r w:rsidRPr="00D77806">
        <w:rPr>
          <w:bCs/>
        </w:rPr>
        <w:t xml:space="preserve"> how the growth and survival of living things is affected by changing physical conditions (AC9S6U</w:t>
      </w:r>
      <w:proofErr w:type="gramStart"/>
      <w:r w:rsidRPr="00D77806">
        <w:rPr>
          <w:bCs/>
        </w:rPr>
        <w:t>01 )</w:t>
      </w:r>
      <w:proofErr w:type="gramEnd"/>
    </w:p>
    <w:p w14:paraId="318EDB1B" w14:textId="77777777" w:rsidR="00EE552A" w:rsidRPr="00F85D1C" w:rsidRDefault="00EE552A" w:rsidP="00EE552A">
      <w:pPr>
        <w:spacing w:before="200"/>
        <w:rPr>
          <w:b/>
        </w:rPr>
      </w:pPr>
      <w:r w:rsidRPr="00F85D1C">
        <w:rPr>
          <w:b/>
        </w:rPr>
        <w:t>Science as a Human Endeavour: Nature and development of science</w:t>
      </w:r>
    </w:p>
    <w:p w14:paraId="34E3FB39" w14:textId="415B0339" w:rsidR="00EE552A" w:rsidRPr="00D77806" w:rsidRDefault="00EE552A" w:rsidP="0002628F">
      <w:pPr>
        <w:pStyle w:val="ListParagraph"/>
        <w:numPr>
          <w:ilvl w:val="0"/>
          <w:numId w:val="24"/>
        </w:numPr>
        <w:spacing w:before="120"/>
        <w:rPr>
          <w:bCs/>
        </w:rPr>
      </w:pPr>
      <w:r w:rsidRPr="00D77806">
        <w:rPr>
          <w:bCs/>
        </w:rPr>
        <w:t>Examine why advances in science are often the result of collaboration or build on the work of others (AC9S6H</w:t>
      </w:r>
      <w:proofErr w:type="gramStart"/>
      <w:r w:rsidRPr="00D77806">
        <w:rPr>
          <w:bCs/>
        </w:rPr>
        <w:t>01 )</w:t>
      </w:r>
      <w:proofErr w:type="gramEnd"/>
    </w:p>
    <w:p w14:paraId="3AA0F872" w14:textId="7BC5E3C9" w:rsidR="00EE552A" w:rsidRPr="00F85D1C" w:rsidRDefault="00EE552A" w:rsidP="00EE552A">
      <w:pPr>
        <w:spacing w:before="200"/>
        <w:rPr>
          <w:b/>
        </w:rPr>
      </w:pPr>
      <w:r w:rsidRPr="00F85D1C">
        <w:rPr>
          <w:b/>
        </w:rPr>
        <w:t>Use and influence of science</w:t>
      </w:r>
    </w:p>
    <w:p w14:paraId="4E5295A1" w14:textId="11BF1190" w:rsidR="00EE552A" w:rsidRPr="00D77806" w:rsidRDefault="00EE552A" w:rsidP="0002628F">
      <w:pPr>
        <w:pStyle w:val="ListParagraph"/>
        <w:numPr>
          <w:ilvl w:val="0"/>
          <w:numId w:val="24"/>
        </w:numPr>
        <w:spacing w:before="120"/>
        <w:rPr>
          <w:bCs/>
        </w:rPr>
      </w:pPr>
      <w:r w:rsidRPr="00D77806">
        <w:rPr>
          <w:bCs/>
        </w:rPr>
        <w:t>Investigate how scientific knowledge is used by individuals and communities to identify problems, consider responses and make decisions (AC9S6H</w:t>
      </w:r>
      <w:proofErr w:type="gramStart"/>
      <w:r w:rsidRPr="00D77806">
        <w:rPr>
          <w:bCs/>
        </w:rPr>
        <w:t>02 )</w:t>
      </w:r>
      <w:proofErr w:type="gramEnd"/>
    </w:p>
    <w:p w14:paraId="51431FF9" w14:textId="77777777" w:rsidR="00EE552A" w:rsidRPr="00F85D1C" w:rsidRDefault="00EE552A" w:rsidP="00EE552A">
      <w:pPr>
        <w:spacing w:before="200"/>
        <w:rPr>
          <w:b/>
        </w:rPr>
      </w:pPr>
      <w:r w:rsidRPr="00F85D1C">
        <w:rPr>
          <w:b/>
        </w:rPr>
        <w:t xml:space="preserve">Science Inquiry Skills: Processing and </w:t>
      </w:r>
      <w:proofErr w:type="spellStart"/>
      <w:r w:rsidRPr="00F85D1C">
        <w:rPr>
          <w:b/>
        </w:rPr>
        <w:t>analysing</w:t>
      </w:r>
      <w:proofErr w:type="spellEnd"/>
      <w:r w:rsidRPr="00F85D1C">
        <w:rPr>
          <w:b/>
        </w:rPr>
        <w:t xml:space="preserve"> data and information</w:t>
      </w:r>
    </w:p>
    <w:p w14:paraId="770C902E" w14:textId="4A0BBD71" w:rsidR="00012675" w:rsidRPr="00D77806" w:rsidRDefault="00EE552A" w:rsidP="0002628F">
      <w:pPr>
        <w:pStyle w:val="ListParagraph"/>
        <w:numPr>
          <w:ilvl w:val="0"/>
          <w:numId w:val="24"/>
        </w:numPr>
        <w:spacing w:before="120"/>
        <w:rPr>
          <w:bCs/>
        </w:rPr>
      </w:pPr>
      <w:r w:rsidRPr="00D77806">
        <w:rPr>
          <w:bCs/>
        </w:rPr>
        <w:t xml:space="preserve">Construct and use appropriate representations, including tables, graphs and visual or physical models, to </w:t>
      </w:r>
      <w:proofErr w:type="spellStart"/>
      <w:r w:rsidRPr="00D77806">
        <w:rPr>
          <w:bCs/>
        </w:rPr>
        <w:t>organise</w:t>
      </w:r>
      <w:proofErr w:type="spellEnd"/>
      <w:r w:rsidRPr="00D77806">
        <w:rPr>
          <w:bCs/>
        </w:rPr>
        <w:t xml:space="preserve"> and process data and information and describe patterns, trends and relationships (AC9S6I</w:t>
      </w:r>
      <w:proofErr w:type="gramStart"/>
      <w:r w:rsidRPr="00D77806">
        <w:rPr>
          <w:bCs/>
        </w:rPr>
        <w:t>04 )</w:t>
      </w:r>
      <w:bookmarkStart w:id="16" w:name="_p70v65nqzcf0" w:colFirst="0" w:colLast="0"/>
      <w:bookmarkStart w:id="17" w:name="_8huvs2si82bp" w:colFirst="0" w:colLast="0"/>
      <w:bookmarkEnd w:id="16"/>
      <w:bookmarkEnd w:id="17"/>
      <w:proofErr w:type="gramEnd"/>
    </w:p>
    <w:p w14:paraId="38043F1B" w14:textId="77777777" w:rsidR="00012675" w:rsidRPr="00D77806" w:rsidRDefault="00115A7D">
      <w:pPr>
        <w:spacing w:before="200"/>
        <w:rPr>
          <w:b/>
          <w:bCs/>
        </w:rPr>
      </w:pPr>
      <w:r w:rsidRPr="00D77806">
        <w:rPr>
          <w:b/>
          <w:bCs/>
        </w:rPr>
        <w:t>Year 7</w:t>
      </w:r>
    </w:p>
    <w:p w14:paraId="15F5B52B" w14:textId="37F38948" w:rsidR="00012675" w:rsidRDefault="00115A7D" w:rsidP="00D77806">
      <w:pPr>
        <w:rPr>
          <w:b/>
        </w:rPr>
      </w:pPr>
      <w:r w:rsidRPr="00EC006E">
        <w:rPr>
          <w:b/>
        </w:rPr>
        <w:t>Science understanding</w:t>
      </w:r>
      <w:r w:rsidR="00C977C7">
        <w:rPr>
          <w:b/>
        </w:rPr>
        <w:t xml:space="preserve">: </w:t>
      </w:r>
      <w:r w:rsidR="00C977C7" w:rsidRPr="00C977C7">
        <w:rPr>
          <w:b/>
        </w:rPr>
        <w:t>Biological sciences</w:t>
      </w:r>
    </w:p>
    <w:p w14:paraId="328BEEE7" w14:textId="7BAA1E79" w:rsidR="00D77806" w:rsidRPr="00D77806" w:rsidRDefault="00D77806" w:rsidP="0002628F">
      <w:pPr>
        <w:pStyle w:val="ListParagraph"/>
        <w:numPr>
          <w:ilvl w:val="0"/>
          <w:numId w:val="24"/>
        </w:numPr>
        <w:spacing w:before="120"/>
        <w:rPr>
          <w:bCs/>
        </w:rPr>
      </w:pPr>
      <w:r w:rsidRPr="00D77806">
        <w:rPr>
          <w:bCs/>
        </w:rPr>
        <w:t>Use models, including food webs, to represent matter and energy flow in ecosystems and predict the impact of changing abiotic and biotic factors on populations (AC9S7U</w:t>
      </w:r>
      <w:proofErr w:type="gramStart"/>
      <w:r w:rsidRPr="00D77806">
        <w:rPr>
          <w:bCs/>
        </w:rPr>
        <w:t>02 )</w:t>
      </w:r>
      <w:proofErr w:type="gramEnd"/>
    </w:p>
    <w:p w14:paraId="3D58D196" w14:textId="77777777" w:rsidR="00D77806" w:rsidRPr="00D77806" w:rsidRDefault="00D77806" w:rsidP="00D77806">
      <w:pPr>
        <w:spacing w:before="200"/>
        <w:rPr>
          <w:b/>
        </w:rPr>
      </w:pPr>
      <w:r w:rsidRPr="00D77806">
        <w:rPr>
          <w:b/>
        </w:rPr>
        <w:t xml:space="preserve">Science Inquiry Skills: Processing and </w:t>
      </w:r>
      <w:proofErr w:type="spellStart"/>
      <w:r w:rsidRPr="00D77806">
        <w:rPr>
          <w:b/>
        </w:rPr>
        <w:t>analysing</w:t>
      </w:r>
      <w:proofErr w:type="spellEnd"/>
      <w:r w:rsidRPr="00D77806">
        <w:rPr>
          <w:b/>
        </w:rPr>
        <w:t xml:space="preserve"> data and information</w:t>
      </w:r>
    </w:p>
    <w:p w14:paraId="7CAA321F" w14:textId="4E80D145" w:rsidR="00012675" w:rsidRPr="0002628F" w:rsidRDefault="00D77806" w:rsidP="0002628F">
      <w:pPr>
        <w:pStyle w:val="ListParagraph"/>
        <w:numPr>
          <w:ilvl w:val="0"/>
          <w:numId w:val="24"/>
        </w:numPr>
        <w:spacing w:before="120"/>
        <w:rPr>
          <w:bCs/>
        </w:rPr>
      </w:pPr>
      <w:proofErr w:type="spellStart"/>
      <w:r w:rsidRPr="00D77806">
        <w:rPr>
          <w:bCs/>
        </w:rPr>
        <w:t>Analyse</w:t>
      </w:r>
      <w:proofErr w:type="spellEnd"/>
      <w:r w:rsidRPr="00D77806">
        <w:rPr>
          <w:bCs/>
        </w:rPr>
        <w:t xml:space="preserve"> data and information to describe patterns, trends and relationships and identify anomalies (AC9S7I</w:t>
      </w:r>
      <w:proofErr w:type="gramStart"/>
      <w:r w:rsidRPr="00D77806">
        <w:rPr>
          <w:bCs/>
        </w:rPr>
        <w:t>05 )</w:t>
      </w:r>
      <w:proofErr w:type="gramEnd"/>
    </w:p>
    <w:sectPr w:rsidR="00012675" w:rsidRPr="0002628F" w:rsidSect="006D6780">
      <w:headerReference w:type="default" r:id="rId10"/>
      <w:footerReference w:type="default" r:id="rId11"/>
      <w:pgSz w:w="11906" w:h="16838"/>
      <w:pgMar w:top="1440" w:right="1440" w:bottom="1440" w:left="1440" w:header="0" w:footer="51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72A0" w14:textId="77777777" w:rsidR="00B07F0F" w:rsidRDefault="00B07F0F">
      <w:pPr>
        <w:spacing w:line="240" w:lineRule="auto"/>
      </w:pPr>
      <w:r>
        <w:separator/>
      </w:r>
    </w:p>
  </w:endnote>
  <w:endnote w:type="continuationSeparator" w:id="0">
    <w:p w14:paraId="037506BD" w14:textId="77777777" w:rsidR="00B07F0F" w:rsidRDefault="00B07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C203" w14:textId="77777777" w:rsidR="00FA254D" w:rsidRDefault="00FA254D">
    <w:pPr>
      <w:jc w:val="center"/>
      <w:rPr>
        <w:color w:val="464646"/>
        <w:sz w:val="20"/>
        <w:szCs w:val="20"/>
      </w:rPr>
    </w:pPr>
    <w:r>
      <w:rPr>
        <w:color w:val="464646"/>
        <w:sz w:val="20"/>
        <w:szCs w:val="20"/>
      </w:rPr>
      <w:t xml:space="preserve">This work belongs to </w:t>
    </w:r>
    <w:hyperlink r:id="rId1">
      <w:r>
        <w:rPr>
          <w:color w:val="1155CC"/>
          <w:sz w:val="20"/>
          <w:szCs w:val="20"/>
          <w:u w:val="single"/>
        </w:rPr>
        <w:t>adsei.org</w:t>
      </w:r>
    </w:hyperlink>
    <w:r>
      <w:rPr>
        <w:color w:val="464646"/>
        <w:sz w:val="20"/>
        <w:szCs w:val="20"/>
      </w:rPr>
      <w:t xml:space="preserve"> and is licensed under a </w:t>
    </w:r>
    <w:hyperlink r:id="rId2">
      <w:r>
        <w:rPr>
          <w:color w:val="049CCF"/>
          <w:sz w:val="20"/>
          <w:szCs w:val="20"/>
          <w:u w:val="single"/>
        </w:rPr>
        <w:t>Creative Commons Attribution-</w:t>
      </w:r>
      <w:proofErr w:type="spellStart"/>
      <w:r>
        <w:rPr>
          <w:color w:val="049CCF"/>
          <w:sz w:val="20"/>
          <w:szCs w:val="20"/>
          <w:u w:val="single"/>
        </w:rPr>
        <w:t>NonCommercial</w:t>
      </w:r>
      <w:proofErr w:type="spellEnd"/>
      <w:r>
        <w:rPr>
          <w:color w:val="049CCF"/>
          <w:sz w:val="20"/>
          <w:szCs w:val="20"/>
          <w:u w:val="single"/>
        </w:rPr>
        <w:t>-</w:t>
      </w:r>
      <w:proofErr w:type="spellStart"/>
      <w:r>
        <w:rPr>
          <w:color w:val="049CCF"/>
          <w:sz w:val="20"/>
          <w:szCs w:val="20"/>
          <w:u w:val="single"/>
        </w:rPr>
        <w:t>ShareAlike</w:t>
      </w:r>
      <w:proofErr w:type="spellEnd"/>
      <w:r>
        <w:rPr>
          <w:color w:val="049CCF"/>
          <w:sz w:val="20"/>
          <w:szCs w:val="20"/>
          <w:u w:val="single"/>
        </w:rPr>
        <w:t xml:space="preserve"> 4.0 International License</w:t>
      </w:r>
    </w:hyperlink>
    <w:r>
      <w:rPr>
        <w:color w:val="464646"/>
        <w:sz w:val="20"/>
        <w:szCs w:val="20"/>
      </w:rPr>
      <w:t>.</w:t>
    </w:r>
  </w:p>
  <w:p w14:paraId="1C1CB7A5" w14:textId="77777777" w:rsidR="00FA254D" w:rsidRDefault="00FA254D">
    <w:pPr>
      <w:jc w:val="center"/>
    </w:pPr>
    <w:r>
      <w:t xml:space="preserve">Page </w:t>
    </w: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1ED6" w14:textId="77777777" w:rsidR="00B07F0F" w:rsidRDefault="00B07F0F">
      <w:pPr>
        <w:spacing w:line="240" w:lineRule="auto"/>
      </w:pPr>
      <w:r>
        <w:separator/>
      </w:r>
    </w:p>
  </w:footnote>
  <w:footnote w:type="continuationSeparator" w:id="0">
    <w:p w14:paraId="6B226CEC" w14:textId="77777777" w:rsidR="00B07F0F" w:rsidRDefault="00B07F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1E58" w14:textId="3F54B4C9" w:rsidR="006D6780" w:rsidRDefault="006D6780">
    <w:pPr>
      <w:pStyle w:val="Header"/>
    </w:pPr>
    <w:r>
      <w:rPr>
        <w:noProof/>
      </w:rPr>
      <w:drawing>
        <wp:inline distT="0" distB="0" distL="0" distR="0" wp14:anchorId="2FA8481B" wp14:editId="65E2F96A">
          <wp:extent cx="1914525" cy="66310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299" cy="6657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ECA"/>
    <w:multiLevelType w:val="multilevel"/>
    <w:tmpl w:val="27C2B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B315E"/>
    <w:multiLevelType w:val="multilevel"/>
    <w:tmpl w:val="5ADC2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551FF8"/>
    <w:multiLevelType w:val="hybridMultilevel"/>
    <w:tmpl w:val="77A44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53E81"/>
    <w:multiLevelType w:val="hybridMultilevel"/>
    <w:tmpl w:val="320EC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9D277F"/>
    <w:multiLevelType w:val="multilevel"/>
    <w:tmpl w:val="DDDE111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1F0715C6"/>
    <w:multiLevelType w:val="multilevel"/>
    <w:tmpl w:val="DD1E7DB2"/>
    <w:lvl w:ilvl="0">
      <w:start w:val="1"/>
      <w:numFmt w:val="bullet"/>
      <w:lvlText w:val="●"/>
      <w:lvlJc w:val="left"/>
      <w:pPr>
        <w:ind w:left="720" w:hanging="360"/>
      </w:pPr>
      <w:rPr>
        <w:rFonts w:ascii="Roboto" w:eastAsia="Roboto" w:hAnsi="Roboto" w:cs="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7D4EC6"/>
    <w:multiLevelType w:val="hybridMultilevel"/>
    <w:tmpl w:val="B5AE8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E83868"/>
    <w:multiLevelType w:val="multilevel"/>
    <w:tmpl w:val="542A52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3B83457C"/>
    <w:multiLevelType w:val="hybridMultilevel"/>
    <w:tmpl w:val="EE82B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7B0087"/>
    <w:multiLevelType w:val="hybridMultilevel"/>
    <w:tmpl w:val="C290B41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3D0B13FC"/>
    <w:multiLevelType w:val="multilevel"/>
    <w:tmpl w:val="C0E4639C"/>
    <w:lvl w:ilvl="0">
      <w:start w:val="1"/>
      <w:numFmt w:val="bullet"/>
      <w:lvlText w:val="●"/>
      <w:lvlJc w:val="left"/>
      <w:pPr>
        <w:ind w:left="720" w:hanging="360"/>
      </w:pPr>
      <w:rPr>
        <w:color w:val="16354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49383F"/>
    <w:multiLevelType w:val="hybridMultilevel"/>
    <w:tmpl w:val="ED28BC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23D6588"/>
    <w:multiLevelType w:val="hybridMultilevel"/>
    <w:tmpl w:val="9BCA04D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44FC43A6"/>
    <w:multiLevelType w:val="hybridMultilevel"/>
    <w:tmpl w:val="111CB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7916E7"/>
    <w:multiLevelType w:val="multilevel"/>
    <w:tmpl w:val="9A0EA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FAC372C"/>
    <w:multiLevelType w:val="multilevel"/>
    <w:tmpl w:val="9DDEEBDC"/>
    <w:lvl w:ilvl="0">
      <w:start w:val="1"/>
      <w:numFmt w:val="bullet"/>
      <w:lvlText w:val="●"/>
      <w:lvlJc w:val="left"/>
      <w:pPr>
        <w:ind w:left="720" w:hanging="360"/>
      </w:pPr>
      <w:rPr>
        <w:color w:val="16354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7547C52"/>
    <w:multiLevelType w:val="multilevel"/>
    <w:tmpl w:val="59C8C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00321EE"/>
    <w:multiLevelType w:val="multilevel"/>
    <w:tmpl w:val="A15CE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2941C3C"/>
    <w:multiLevelType w:val="multilevel"/>
    <w:tmpl w:val="B5B46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344616F"/>
    <w:multiLevelType w:val="multilevel"/>
    <w:tmpl w:val="339E7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FB545CE"/>
    <w:multiLevelType w:val="hybridMultilevel"/>
    <w:tmpl w:val="6B40D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C82D34"/>
    <w:multiLevelType w:val="multilevel"/>
    <w:tmpl w:val="BD8638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393303A"/>
    <w:multiLevelType w:val="hybridMultilevel"/>
    <w:tmpl w:val="E65E4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5DE0986"/>
    <w:multiLevelType w:val="hybridMultilevel"/>
    <w:tmpl w:val="F6E41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5231070">
    <w:abstractNumId w:val="15"/>
  </w:num>
  <w:num w:numId="2" w16cid:durableId="2070151177">
    <w:abstractNumId w:val="0"/>
  </w:num>
  <w:num w:numId="3" w16cid:durableId="1380350969">
    <w:abstractNumId w:val="14"/>
  </w:num>
  <w:num w:numId="4" w16cid:durableId="2072001243">
    <w:abstractNumId w:val="7"/>
  </w:num>
  <w:num w:numId="5" w16cid:durableId="1439448015">
    <w:abstractNumId w:val="5"/>
  </w:num>
  <w:num w:numId="6" w16cid:durableId="1917087981">
    <w:abstractNumId w:val="16"/>
  </w:num>
  <w:num w:numId="7" w16cid:durableId="1471751682">
    <w:abstractNumId w:val="10"/>
  </w:num>
  <w:num w:numId="8" w16cid:durableId="980185998">
    <w:abstractNumId w:val="18"/>
  </w:num>
  <w:num w:numId="9" w16cid:durableId="642731751">
    <w:abstractNumId w:val="21"/>
  </w:num>
  <w:num w:numId="10" w16cid:durableId="1605453574">
    <w:abstractNumId w:val="17"/>
  </w:num>
  <w:num w:numId="11" w16cid:durableId="673150123">
    <w:abstractNumId w:val="19"/>
  </w:num>
  <w:num w:numId="12" w16cid:durableId="1476878310">
    <w:abstractNumId w:val="1"/>
  </w:num>
  <w:num w:numId="13" w16cid:durableId="2025476503">
    <w:abstractNumId w:val="4"/>
  </w:num>
  <w:num w:numId="14" w16cid:durableId="1872573579">
    <w:abstractNumId w:val="8"/>
  </w:num>
  <w:num w:numId="15" w16cid:durableId="893586019">
    <w:abstractNumId w:val="9"/>
  </w:num>
  <w:num w:numId="16" w16cid:durableId="2080127569">
    <w:abstractNumId w:val="12"/>
  </w:num>
  <w:num w:numId="17" w16cid:durableId="498740335">
    <w:abstractNumId w:val="23"/>
  </w:num>
  <w:num w:numId="18" w16cid:durableId="149835449">
    <w:abstractNumId w:val="3"/>
  </w:num>
  <w:num w:numId="19" w16cid:durableId="1393961496">
    <w:abstractNumId w:val="6"/>
  </w:num>
  <w:num w:numId="20" w16cid:durableId="2047872267">
    <w:abstractNumId w:val="11"/>
  </w:num>
  <w:num w:numId="21" w16cid:durableId="1599023718">
    <w:abstractNumId w:val="13"/>
  </w:num>
  <w:num w:numId="22" w16cid:durableId="223177324">
    <w:abstractNumId w:val="20"/>
  </w:num>
  <w:num w:numId="23" w16cid:durableId="324942531">
    <w:abstractNumId w:val="2"/>
  </w:num>
  <w:num w:numId="24" w16cid:durableId="1402486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12675"/>
    <w:rsid w:val="00011F39"/>
    <w:rsid w:val="00012675"/>
    <w:rsid w:val="000242D0"/>
    <w:rsid w:val="0002628F"/>
    <w:rsid w:val="00036757"/>
    <w:rsid w:val="00062025"/>
    <w:rsid w:val="000658F3"/>
    <w:rsid w:val="00085B15"/>
    <w:rsid w:val="00091908"/>
    <w:rsid w:val="000959BB"/>
    <w:rsid w:val="000A4D1E"/>
    <w:rsid w:val="000D1B04"/>
    <w:rsid w:val="0010606E"/>
    <w:rsid w:val="00115A7D"/>
    <w:rsid w:val="00167139"/>
    <w:rsid w:val="00191968"/>
    <w:rsid w:val="001F7E39"/>
    <w:rsid w:val="002206F0"/>
    <w:rsid w:val="0023383E"/>
    <w:rsid w:val="00234230"/>
    <w:rsid w:val="00275060"/>
    <w:rsid w:val="00283B52"/>
    <w:rsid w:val="0028676F"/>
    <w:rsid w:val="00294C2C"/>
    <w:rsid w:val="0032286F"/>
    <w:rsid w:val="00384F2C"/>
    <w:rsid w:val="003937DD"/>
    <w:rsid w:val="00424B91"/>
    <w:rsid w:val="00450CCE"/>
    <w:rsid w:val="004867A2"/>
    <w:rsid w:val="004A14DF"/>
    <w:rsid w:val="004D6AB9"/>
    <w:rsid w:val="004F28F6"/>
    <w:rsid w:val="00502F8F"/>
    <w:rsid w:val="00503100"/>
    <w:rsid w:val="0051655B"/>
    <w:rsid w:val="005206E2"/>
    <w:rsid w:val="00531E9F"/>
    <w:rsid w:val="005606C5"/>
    <w:rsid w:val="005A7F05"/>
    <w:rsid w:val="005C7139"/>
    <w:rsid w:val="005E1E6A"/>
    <w:rsid w:val="005F26D1"/>
    <w:rsid w:val="00615FC1"/>
    <w:rsid w:val="00633D00"/>
    <w:rsid w:val="006349D0"/>
    <w:rsid w:val="006522E0"/>
    <w:rsid w:val="00657794"/>
    <w:rsid w:val="006C2270"/>
    <w:rsid w:val="006C39AE"/>
    <w:rsid w:val="006D6780"/>
    <w:rsid w:val="006E6D5B"/>
    <w:rsid w:val="007003C3"/>
    <w:rsid w:val="00735F59"/>
    <w:rsid w:val="00774B5B"/>
    <w:rsid w:val="007A7CF8"/>
    <w:rsid w:val="007F3CBB"/>
    <w:rsid w:val="007F4D08"/>
    <w:rsid w:val="007F6D35"/>
    <w:rsid w:val="00896EA6"/>
    <w:rsid w:val="00914367"/>
    <w:rsid w:val="00970389"/>
    <w:rsid w:val="0097197D"/>
    <w:rsid w:val="009930F4"/>
    <w:rsid w:val="009D1119"/>
    <w:rsid w:val="009D1DA9"/>
    <w:rsid w:val="00A2676D"/>
    <w:rsid w:val="00A61D15"/>
    <w:rsid w:val="00A9428F"/>
    <w:rsid w:val="00B00737"/>
    <w:rsid w:val="00B07F0F"/>
    <w:rsid w:val="00B805F9"/>
    <w:rsid w:val="00BA0BF4"/>
    <w:rsid w:val="00BA2A4C"/>
    <w:rsid w:val="00BD2665"/>
    <w:rsid w:val="00BE03EA"/>
    <w:rsid w:val="00C325B1"/>
    <w:rsid w:val="00C37586"/>
    <w:rsid w:val="00C415FE"/>
    <w:rsid w:val="00C977C7"/>
    <w:rsid w:val="00CA2139"/>
    <w:rsid w:val="00CC3197"/>
    <w:rsid w:val="00CC7E0E"/>
    <w:rsid w:val="00D247EC"/>
    <w:rsid w:val="00D52CC4"/>
    <w:rsid w:val="00D64C7B"/>
    <w:rsid w:val="00D77806"/>
    <w:rsid w:val="00DA2C78"/>
    <w:rsid w:val="00DB445F"/>
    <w:rsid w:val="00DB7D70"/>
    <w:rsid w:val="00DF4BF0"/>
    <w:rsid w:val="00E07952"/>
    <w:rsid w:val="00E31DC3"/>
    <w:rsid w:val="00E50280"/>
    <w:rsid w:val="00E52906"/>
    <w:rsid w:val="00EB2284"/>
    <w:rsid w:val="00EB4E74"/>
    <w:rsid w:val="00EC006E"/>
    <w:rsid w:val="00EC5CF9"/>
    <w:rsid w:val="00ED1475"/>
    <w:rsid w:val="00EE552A"/>
    <w:rsid w:val="00F60646"/>
    <w:rsid w:val="00F85D1C"/>
    <w:rsid w:val="00FA254D"/>
    <w:rsid w:val="00FA6BA6"/>
    <w:rsid w:val="00FE1962"/>
    <w:rsid w:val="392009E6"/>
    <w:rsid w:val="423C13DA"/>
    <w:rsid w:val="4763B9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D9BB"/>
  <w15:docId w15:val="{7A40AD0F-78A6-462F-B822-AE75CE19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247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7EC"/>
    <w:rPr>
      <w:rFonts w:ascii="Tahoma" w:hAnsi="Tahoma" w:cs="Tahoma"/>
      <w:sz w:val="16"/>
      <w:szCs w:val="16"/>
    </w:rPr>
  </w:style>
  <w:style w:type="character" w:styleId="Hyperlink">
    <w:name w:val="Hyperlink"/>
    <w:basedOn w:val="DefaultParagraphFont"/>
    <w:uiPriority w:val="99"/>
    <w:unhideWhenUsed/>
    <w:rsid w:val="00D247EC"/>
    <w:rPr>
      <w:color w:val="0000FF" w:themeColor="hyperlink"/>
      <w:u w:val="single"/>
    </w:rPr>
  </w:style>
  <w:style w:type="table" w:styleId="LightGrid-Accent5">
    <w:name w:val="Light Grid Accent 5"/>
    <w:basedOn w:val="TableNormal"/>
    <w:uiPriority w:val="62"/>
    <w:rsid w:val="00D247EC"/>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CommentReference">
    <w:name w:val="annotation reference"/>
    <w:basedOn w:val="DefaultParagraphFont"/>
    <w:uiPriority w:val="99"/>
    <w:semiHidden/>
    <w:unhideWhenUsed/>
    <w:rsid w:val="00E52906"/>
    <w:rPr>
      <w:sz w:val="16"/>
      <w:szCs w:val="16"/>
    </w:rPr>
  </w:style>
  <w:style w:type="paragraph" w:styleId="CommentText">
    <w:name w:val="annotation text"/>
    <w:basedOn w:val="Normal"/>
    <w:link w:val="CommentTextChar"/>
    <w:uiPriority w:val="99"/>
    <w:semiHidden/>
    <w:unhideWhenUsed/>
    <w:rsid w:val="00E52906"/>
    <w:pPr>
      <w:spacing w:line="240" w:lineRule="auto"/>
    </w:pPr>
    <w:rPr>
      <w:sz w:val="20"/>
      <w:szCs w:val="20"/>
    </w:rPr>
  </w:style>
  <w:style w:type="character" w:customStyle="1" w:styleId="CommentTextChar">
    <w:name w:val="Comment Text Char"/>
    <w:basedOn w:val="DefaultParagraphFont"/>
    <w:link w:val="CommentText"/>
    <w:uiPriority w:val="99"/>
    <w:semiHidden/>
    <w:rsid w:val="00E52906"/>
    <w:rPr>
      <w:sz w:val="20"/>
      <w:szCs w:val="20"/>
    </w:rPr>
  </w:style>
  <w:style w:type="paragraph" w:styleId="CommentSubject">
    <w:name w:val="annotation subject"/>
    <w:basedOn w:val="CommentText"/>
    <w:next w:val="CommentText"/>
    <w:link w:val="CommentSubjectChar"/>
    <w:uiPriority w:val="99"/>
    <w:semiHidden/>
    <w:unhideWhenUsed/>
    <w:rsid w:val="00E52906"/>
    <w:rPr>
      <w:b/>
      <w:bCs/>
    </w:rPr>
  </w:style>
  <w:style w:type="character" w:customStyle="1" w:styleId="CommentSubjectChar">
    <w:name w:val="Comment Subject Char"/>
    <w:basedOn w:val="CommentTextChar"/>
    <w:link w:val="CommentSubject"/>
    <w:uiPriority w:val="99"/>
    <w:semiHidden/>
    <w:rsid w:val="00E52906"/>
    <w:rPr>
      <w:b/>
      <w:bCs/>
      <w:sz w:val="20"/>
      <w:szCs w:val="20"/>
    </w:rPr>
  </w:style>
  <w:style w:type="character" w:styleId="FollowedHyperlink">
    <w:name w:val="FollowedHyperlink"/>
    <w:basedOn w:val="DefaultParagraphFont"/>
    <w:uiPriority w:val="99"/>
    <w:semiHidden/>
    <w:unhideWhenUsed/>
    <w:rsid w:val="000D1B04"/>
    <w:rPr>
      <w:color w:val="800080" w:themeColor="followedHyperlink"/>
      <w:u w:val="single"/>
    </w:rPr>
  </w:style>
  <w:style w:type="paragraph" w:styleId="ListParagraph">
    <w:name w:val="List Paragraph"/>
    <w:basedOn w:val="Normal"/>
    <w:uiPriority w:val="34"/>
    <w:qFormat/>
    <w:rsid w:val="00531E9F"/>
    <w:pPr>
      <w:ind w:left="720"/>
      <w:contextualSpacing/>
    </w:pPr>
  </w:style>
  <w:style w:type="character" w:styleId="UnresolvedMention">
    <w:name w:val="Unresolved Mention"/>
    <w:basedOn w:val="DefaultParagraphFont"/>
    <w:uiPriority w:val="99"/>
    <w:semiHidden/>
    <w:unhideWhenUsed/>
    <w:rsid w:val="00DB7D70"/>
    <w:rPr>
      <w:color w:val="605E5C"/>
      <w:shd w:val="clear" w:color="auto" w:fill="E1DFDD"/>
    </w:rPr>
  </w:style>
  <w:style w:type="paragraph" w:styleId="Header">
    <w:name w:val="header"/>
    <w:basedOn w:val="Normal"/>
    <w:link w:val="HeaderChar"/>
    <w:uiPriority w:val="99"/>
    <w:unhideWhenUsed/>
    <w:rsid w:val="006D6780"/>
    <w:pPr>
      <w:tabs>
        <w:tab w:val="center" w:pos="4513"/>
        <w:tab w:val="right" w:pos="9026"/>
      </w:tabs>
      <w:spacing w:line="240" w:lineRule="auto"/>
    </w:pPr>
  </w:style>
  <w:style w:type="character" w:customStyle="1" w:styleId="HeaderChar">
    <w:name w:val="Header Char"/>
    <w:basedOn w:val="DefaultParagraphFont"/>
    <w:link w:val="Header"/>
    <w:uiPriority w:val="99"/>
    <w:rsid w:val="006D6780"/>
  </w:style>
  <w:style w:type="paragraph" w:styleId="Footer">
    <w:name w:val="footer"/>
    <w:basedOn w:val="Normal"/>
    <w:link w:val="FooterChar"/>
    <w:uiPriority w:val="99"/>
    <w:unhideWhenUsed/>
    <w:rsid w:val="006D6780"/>
    <w:pPr>
      <w:tabs>
        <w:tab w:val="center" w:pos="4513"/>
        <w:tab w:val="right" w:pos="9026"/>
      </w:tabs>
      <w:spacing w:line="240" w:lineRule="auto"/>
    </w:pPr>
  </w:style>
  <w:style w:type="character" w:customStyle="1" w:styleId="FooterChar">
    <w:name w:val="Footer Char"/>
    <w:basedOn w:val="DefaultParagraphFont"/>
    <w:link w:val="Footer"/>
    <w:uiPriority w:val="99"/>
    <w:rsid w:val="006D6780"/>
  </w:style>
  <w:style w:type="paragraph" w:styleId="NoSpacing">
    <w:name w:val="No Spacing"/>
    <w:uiPriority w:val="1"/>
    <w:qFormat/>
    <w:rsid w:val="005A7F0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460">
      <w:bodyDiv w:val="1"/>
      <w:marLeft w:val="0"/>
      <w:marRight w:val="0"/>
      <w:marTop w:val="0"/>
      <w:marBottom w:val="0"/>
      <w:divBdr>
        <w:top w:val="none" w:sz="0" w:space="0" w:color="auto"/>
        <w:left w:val="none" w:sz="0" w:space="0" w:color="auto"/>
        <w:bottom w:val="none" w:sz="0" w:space="0" w:color="auto"/>
        <w:right w:val="none" w:sz="0" w:space="0" w:color="auto"/>
      </w:divBdr>
    </w:div>
    <w:div w:id="1181776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s://adse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E5471-2E0B-40BD-98CB-A11997AE0EC8}">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4D34C324-EB8D-4991-A9C2-27DD11ABE935}">
  <ds:schemaRefs>
    <ds:schemaRef ds:uri="http://schemas.microsoft.com/sharepoint/v3/contenttype/forms"/>
  </ds:schemaRefs>
</ds:datastoreItem>
</file>

<file path=customXml/itemProps3.xml><?xml version="1.0" encoding="utf-8"?>
<ds:datastoreItem xmlns:ds="http://schemas.openxmlformats.org/officeDocument/2006/customXml" ds:itemID="{C71B7459-E64A-4A68-8D21-02DA6E9EF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9</Pages>
  <Words>2772</Words>
  <Characters>15807</Characters>
  <Application>Microsoft Office Word</Application>
  <DocSecurity>0</DocSecurity>
  <Lines>131</Lines>
  <Paragraphs>37</Paragraphs>
  <ScaleCrop>false</ScaleCrop>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Tessa Porter</cp:lastModifiedBy>
  <cp:revision>36</cp:revision>
  <dcterms:created xsi:type="dcterms:W3CDTF">2020-08-24T02:55:00Z</dcterms:created>
  <dcterms:modified xsi:type="dcterms:W3CDTF">2025-03-07T07:12:00Z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18762200</vt:r8>
  </property>
  <property fmtid="{D5CDD505-2E9C-101B-9397-08002B2CF9AE}" pid="4" name="MediaServiceImageTags">
    <vt:lpwstr/>
  </property>
</Properties>
</file>