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20F6F" w14:textId="7FD813B3" w:rsidR="00BE1125" w:rsidRDefault="00141DD5" w:rsidP="00F3170C">
      <w:pPr>
        <w:spacing w:after="0"/>
      </w:pPr>
      <w:r>
        <w:rPr>
          <w:rFonts w:ascii="Arial" w:eastAsia="Arial" w:hAnsi="Arial" w:cs="Arial"/>
          <w:b/>
          <w:sz w:val="45"/>
        </w:rPr>
        <w:t>Choose Your Ozo Adventure</w:t>
      </w:r>
      <w:r>
        <w:t xml:space="preserve"> </w:t>
      </w:r>
    </w:p>
    <w:p w14:paraId="5890A00E" w14:textId="77777777" w:rsidR="006873C0" w:rsidRPr="00312899" w:rsidRDefault="006873C0" w:rsidP="00F3170C">
      <w:pPr>
        <w:spacing w:after="237"/>
        <w:ind w:left="10" w:hanging="10"/>
        <w:rPr>
          <w:rFonts w:ascii="Arial" w:eastAsia="Arial" w:hAnsi="Arial" w:cs="Arial"/>
          <w:bCs/>
          <w:i/>
          <w:iCs/>
          <w:sz w:val="21"/>
        </w:rPr>
      </w:pPr>
      <w:r w:rsidRPr="00312899">
        <w:rPr>
          <w:rFonts w:ascii="Arial" w:eastAsia="Arial" w:hAnsi="Arial" w:cs="Arial"/>
          <w:bCs/>
          <w:i/>
          <w:iCs/>
          <w:sz w:val="21"/>
        </w:rPr>
        <w:t xml:space="preserve">Please refer to the online lesson plan on the DT Hub to access all website links and additional resources. </w:t>
      </w:r>
    </w:p>
    <w:p w14:paraId="45F72711" w14:textId="0BF97CD9" w:rsidR="00BE1125" w:rsidRDefault="00141DD5" w:rsidP="006873C0">
      <w:pPr>
        <w:spacing w:after="237"/>
        <w:ind w:left="10" w:hanging="10"/>
      </w:pPr>
      <w:r>
        <w:rPr>
          <w:rFonts w:ascii="Arial" w:eastAsia="Arial" w:hAnsi="Arial" w:cs="Arial"/>
          <w:b/>
          <w:sz w:val="21"/>
        </w:rPr>
        <w:t>Year level</w:t>
      </w:r>
      <w:r>
        <w:rPr>
          <w:rFonts w:ascii="Arial" w:eastAsia="Arial" w:hAnsi="Arial" w:cs="Arial"/>
          <w:sz w:val="21"/>
        </w:rPr>
        <w:t xml:space="preserve"> </w:t>
      </w:r>
      <w:r w:rsidRPr="006873C0">
        <w:rPr>
          <w:rFonts w:ascii="Arial" w:eastAsia="Arial" w:hAnsi="Arial" w:cs="Arial"/>
          <w:b/>
          <w:bCs/>
          <w:sz w:val="21"/>
        </w:rPr>
        <w:t>5-6</w:t>
      </w:r>
      <w:r w:rsidR="006873C0">
        <w:t xml:space="preserve">: </w:t>
      </w:r>
      <w:r>
        <w:rPr>
          <w:rFonts w:ascii="Arial" w:eastAsia="Arial" w:hAnsi="Arial" w:cs="Arial"/>
          <w:sz w:val="21"/>
        </w:rPr>
        <w:t xml:space="preserve">Using </w:t>
      </w:r>
      <w:r>
        <w:t>​</w:t>
      </w:r>
      <w:r>
        <w:rPr>
          <w:sz w:val="21"/>
        </w:rPr>
        <w:t>​</w:t>
      </w:r>
      <w:r>
        <w:rPr>
          <w:rFonts w:ascii="Arial" w:eastAsia="Arial" w:hAnsi="Arial" w:cs="Arial"/>
          <w:i/>
          <w:sz w:val="21"/>
        </w:rPr>
        <w:t>Oz Bots</w:t>
      </w:r>
      <w:r>
        <w:rPr>
          <w:rFonts w:ascii="Arial" w:eastAsia="Arial" w:hAnsi="Arial" w:cs="Arial"/>
          <w:sz w:val="21"/>
        </w:rPr>
        <w:t xml:space="preserve"> students use and develop unusual types of data:  Redefining “What is data?”.</w:t>
      </w:r>
      <w:r>
        <w:t xml:space="preserve"> </w:t>
      </w:r>
    </w:p>
    <w:p w14:paraId="35A2810E" w14:textId="77777777" w:rsidR="00E844F9" w:rsidRDefault="00141DD5" w:rsidP="00F3170C">
      <w:pPr>
        <w:spacing w:after="0" w:line="379" w:lineRule="auto"/>
        <w:ind w:left="10" w:hanging="10"/>
        <w:rPr>
          <w:rFonts w:ascii="Arial" w:eastAsia="Arial" w:hAnsi="Arial" w:cs="Arial"/>
          <w:sz w:val="21"/>
        </w:rPr>
      </w:pPr>
      <w:r>
        <w:rPr>
          <w:rFonts w:ascii="Arial" w:eastAsia="Arial" w:hAnsi="Arial" w:cs="Arial"/>
          <w:b/>
          <w:sz w:val="21"/>
        </w:rPr>
        <w:t>Resources:</w:t>
      </w:r>
      <w:r>
        <w:rPr>
          <w:sz w:val="21"/>
        </w:rPr>
        <w:t>​</w:t>
      </w:r>
      <w:r>
        <w:rPr>
          <w:rFonts w:ascii="Arial" w:eastAsia="Arial" w:hAnsi="Arial" w:cs="Arial"/>
          <w:sz w:val="21"/>
        </w:rPr>
        <w:t xml:space="preserve"> </w:t>
      </w:r>
    </w:p>
    <w:p w14:paraId="363DD3AC" w14:textId="77777777" w:rsidR="00E844F9" w:rsidRPr="00E844F9" w:rsidRDefault="00141DD5" w:rsidP="00312899">
      <w:pPr>
        <w:pStyle w:val="ListParagraph"/>
        <w:numPr>
          <w:ilvl w:val="0"/>
          <w:numId w:val="3"/>
        </w:numPr>
        <w:spacing w:line="379" w:lineRule="auto"/>
        <w:ind w:left="627" w:hanging="267"/>
      </w:pPr>
      <w:r w:rsidRPr="00E844F9">
        <w:rPr>
          <w:rFonts w:ascii="Arial" w:eastAsia="Arial" w:hAnsi="Arial" w:cs="Arial"/>
          <w:sz w:val="21"/>
        </w:rPr>
        <w:t>A narrative the students have wri</w:t>
      </w:r>
      <w:r w:rsidR="00E844F9">
        <w:rPr>
          <w:rFonts w:ascii="Arial" w:eastAsia="Arial" w:hAnsi="Arial" w:cs="Arial"/>
          <w:sz w:val="21"/>
        </w:rPr>
        <w:t>tten or have studied in class.</w:t>
      </w:r>
    </w:p>
    <w:p w14:paraId="7CEE424D" w14:textId="77777777" w:rsidR="00E844F9" w:rsidRPr="00E844F9" w:rsidRDefault="00141DD5" w:rsidP="00312899">
      <w:pPr>
        <w:pStyle w:val="ListParagraph"/>
        <w:numPr>
          <w:ilvl w:val="0"/>
          <w:numId w:val="3"/>
        </w:numPr>
        <w:spacing w:line="379" w:lineRule="auto"/>
        <w:ind w:left="627" w:hanging="267"/>
      </w:pPr>
      <w:r w:rsidRPr="00E844F9">
        <w:rPr>
          <w:rFonts w:ascii="Arial" w:eastAsia="Arial" w:hAnsi="Arial" w:cs="Arial"/>
          <w:sz w:val="21"/>
        </w:rPr>
        <w:t xml:space="preserve">The </w:t>
      </w:r>
      <w:proofErr w:type="spellStart"/>
      <w:r w:rsidRPr="00E844F9">
        <w:rPr>
          <w:rFonts w:ascii="Arial" w:eastAsia="Arial" w:hAnsi="Arial" w:cs="Arial"/>
          <w:sz w:val="21"/>
        </w:rPr>
        <w:t>OzBot</w:t>
      </w:r>
      <w:proofErr w:type="spellEnd"/>
      <w:r w:rsidRPr="00E844F9">
        <w:rPr>
          <w:rFonts w:ascii="Arial" w:eastAsia="Arial" w:hAnsi="Arial" w:cs="Arial"/>
          <w:sz w:val="21"/>
        </w:rPr>
        <w:t xml:space="preserve"> kit, inc. pens, paper, tablet</w:t>
      </w:r>
      <w:r w:rsidR="00E844F9">
        <w:rPr>
          <w:rFonts w:ascii="Arial" w:eastAsia="Arial" w:hAnsi="Arial" w:cs="Arial"/>
          <w:sz w:val="21"/>
        </w:rPr>
        <w:t>s with 9 inch screens or larger</w:t>
      </w:r>
    </w:p>
    <w:p w14:paraId="5B72757D" w14:textId="77777777" w:rsidR="00E844F9" w:rsidRPr="00E844F9" w:rsidRDefault="00E844F9" w:rsidP="00312899">
      <w:pPr>
        <w:pStyle w:val="ListParagraph"/>
        <w:numPr>
          <w:ilvl w:val="0"/>
          <w:numId w:val="3"/>
        </w:numPr>
        <w:spacing w:line="379" w:lineRule="auto"/>
        <w:ind w:left="627" w:hanging="284"/>
      </w:pPr>
      <w:r w:rsidRPr="00E844F9">
        <w:rPr>
          <w:rFonts w:ascii="Arial" w:eastAsia="Arial" w:hAnsi="Arial" w:cs="Arial"/>
          <w:sz w:val="21"/>
        </w:rPr>
        <w:t>Camera availability</w:t>
      </w:r>
    </w:p>
    <w:p w14:paraId="51121D71" w14:textId="77777777" w:rsidR="00E844F9" w:rsidRPr="00E844F9" w:rsidRDefault="00141DD5" w:rsidP="00312899">
      <w:pPr>
        <w:pStyle w:val="ListParagraph"/>
        <w:numPr>
          <w:ilvl w:val="0"/>
          <w:numId w:val="3"/>
        </w:numPr>
        <w:spacing w:line="379" w:lineRule="auto"/>
        <w:ind w:left="627" w:hanging="284"/>
      </w:pPr>
      <w:r w:rsidRPr="00E844F9">
        <w:rPr>
          <w:rFonts w:ascii="Arial" w:eastAsia="Arial" w:hAnsi="Arial" w:cs="Arial"/>
          <w:sz w:val="21"/>
        </w:rPr>
        <w:t xml:space="preserve">iOS 6.0 and Android 2.3 (or newer). </w:t>
      </w:r>
    </w:p>
    <w:p w14:paraId="3F005A82" w14:textId="4EC393B7" w:rsidR="00BE1125" w:rsidRDefault="00E844F9" w:rsidP="00F3170C">
      <w:pPr>
        <w:pStyle w:val="ListParagraph"/>
        <w:numPr>
          <w:ilvl w:val="0"/>
          <w:numId w:val="3"/>
        </w:numPr>
        <w:spacing w:after="258" w:line="379" w:lineRule="auto"/>
        <w:ind w:left="627" w:hanging="284"/>
      </w:pPr>
      <w:r>
        <w:rPr>
          <w:rFonts w:ascii="Arial" w:eastAsia="Arial" w:hAnsi="Arial" w:cs="Arial"/>
          <w:sz w:val="21"/>
        </w:rPr>
        <w:t>'</w:t>
      </w:r>
      <w:r w:rsidRPr="00E844F9">
        <w:rPr>
          <w:rFonts w:ascii="Arial" w:eastAsia="Arial" w:hAnsi="Arial" w:cs="Arial"/>
          <w:sz w:val="21"/>
        </w:rPr>
        <w:t xml:space="preserve">Getting started with </w:t>
      </w:r>
      <w:proofErr w:type="spellStart"/>
      <w:r w:rsidRPr="00E844F9">
        <w:rPr>
          <w:rFonts w:ascii="Arial" w:eastAsia="Arial" w:hAnsi="Arial" w:cs="Arial"/>
          <w:sz w:val="21"/>
        </w:rPr>
        <w:t>OzoBlockly</w:t>
      </w:r>
      <w:proofErr w:type="spellEnd"/>
      <w:r w:rsidRPr="00E844F9">
        <w:rPr>
          <w:rFonts w:ascii="Arial" w:eastAsia="Arial" w:hAnsi="Arial" w:cs="Arial"/>
          <w:sz w:val="21"/>
        </w:rPr>
        <w:t xml:space="preserve"> and </w:t>
      </w:r>
      <w:proofErr w:type="spellStart"/>
      <w:r w:rsidRPr="00E844F9">
        <w:rPr>
          <w:rFonts w:ascii="Arial" w:eastAsia="Arial" w:hAnsi="Arial" w:cs="Arial"/>
          <w:sz w:val="21"/>
        </w:rPr>
        <w:t>Ozobot</w:t>
      </w:r>
      <w:proofErr w:type="spellEnd"/>
      <w:r w:rsidRPr="00E844F9">
        <w:rPr>
          <w:rFonts w:ascii="Arial" w:eastAsia="Arial" w:hAnsi="Arial" w:cs="Arial"/>
          <w:sz w:val="21"/>
        </w:rPr>
        <w:t xml:space="preserve"> Bit robot' </w:t>
      </w:r>
      <w:r w:rsidR="00141DD5" w:rsidRPr="00312899">
        <w:rPr>
          <w:rFonts w:ascii="Arial" w:eastAsia="Arial" w:hAnsi="Arial" w:cs="Arial"/>
          <w:sz w:val="21"/>
        </w:rPr>
        <w:t>video</w:t>
      </w:r>
      <w:r w:rsidR="00141DD5" w:rsidRPr="00E844F9">
        <w:rPr>
          <w:rFonts w:ascii="Arial" w:eastAsia="Arial" w:hAnsi="Arial" w:cs="Arial"/>
          <w:sz w:val="21"/>
        </w:rPr>
        <w:t xml:space="preserve"> </w:t>
      </w:r>
      <w:r w:rsidR="00141DD5" w:rsidRPr="00E844F9">
        <w:rPr>
          <w:sz w:val="21"/>
          <w:u w:val="single" w:color="0000FF"/>
        </w:rPr>
        <w:t>​</w:t>
      </w:r>
      <w:r w:rsidR="00141DD5" w:rsidRPr="00E844F9">
        <w:rPr>
          <w:rFonts w:ascii="Arial" w:eastAsia="Arial" w:hAnsi="Arial" w:cs="Arial"/>
          <w:sz w:val="21"/>
        </w:rPr>
        <w:t xml:space="preserve"> </w:t>
      </w:r>
    </w:p>
    <w:p w14:paraId="0B9CFAA2" w14:textId="3A3EA960" w:rsidR="00BE1125" w:rsidRDefault="00141DD5" w:rsidP="00F3170C">
      <w:pPr>
        <w:spacing w:after="78" w:line="300" w:lineRule="auto"/>
        <w:ind w:left="10" w:hanging="10"/>
      </w:pPr>
      <w:r>
        <w:rPr>
          <w:rFonts w:ascii="Arial" w:eastAsia="Arial" w:hAnsi="Arial" w:cs="Arial"/>
          <w:b/>
          <w:sz w:val="21"/>
        </w:rPr>
        <w:t>Prior Student Learning:</w:t>
      </w:r>
      <w:r>
        <w:rPr>
          <w:sz w:val="21"/>
        </w:rPr>
        <w:t>​</w:t>
      </w:r>
      <w:r>
        <w:rPr>
          <w:rFonts w:ascii="Arial" w:eastAsia="Arial" w:hAnsi="Arial" w:cs="Arial"/>
          <w:sz w:val="21"/>
        </w:rPr>
        <w:t xml:space="preserve"> knowledge of block coding </w:t>
      </w:r>
      <w:proofErr w:type="spellStart"/>
      <w:r>
        <w:rPr>
          <w:rFonts w:ascii="Arial" w:eastAsia="Arial" w:hAnsi="Arial" w:cs="Arial"/>
          <w:sz w:val="21"/>
        </w:rPr>
        <w:t>ie</w:t>
      </w:r>
      <w:proofErr w:type="spellEnd"/>
      <w:r>
        <w:rPr>
          <w:rFonts w:ascii="Arial" w:eastAsia="Arial" w:hAnsi="Arial" w:cs="Arial"/>
          <w:sz w:val="21"/>
        </w:rPr>
        <w:t xml:space="preserve">. </w:t>
      </w:r>
      <w:r w:rsidRPr="00312899">
        <w:rPr>
          <w:rFonts w:ascii="Arial" w:eastAsia="Arial" w:hAnsi="Arial" w:cs="Arial"/>
          <w:sz w:val="21"/>
        </w:rPr>
        <w:t>Scratch</w:t>
      </w:r>
      <w:r>
        <w:rPr>
          <w:rFonts w:ascii="Arial" w:eastAsia="Arial" w:hAnsi="Arial" w:cs="Arial"/>
          <w:sz w:val="21"/>
        </w:rPr>
        <w:t xml:space="preserve"> or </w:t>
      </w:r>
      <w:r w:rsidRPr="00312899">
        <w:rPr>
          <w:rFonts w:ascii="Arial" w:eastAsia="Arial" w:hAnsi="Arial" w:cs="Arial"/>
          <w:sz w:val="21"/>
        </w:rPr>
        <w:t>code.org</w:t>
      </w:r>
      <w:r>
        <w:rPr>
          <w:rFonts w:ascii="Arial" w:eastAsia="Arial" w:hAnsi="Arial" w:cs="Arial"/>
          <w:sz w:val="21"/>
        </w:rPr>
        <w:t>, use of tablet esp. net working with other technologies. Knowledge of a narrative.</w:t>
      </w:r>
      <w:r>
        <w:t xml:space="preserve"> </w:t>
      </w:r>
    </w:p>
    <w:p w14:paraId="2047BE51" w14:textId="77777777" w:rsidR="00BE1125" w:rsidRDefault="00141DD5">
      <w:pPr>
        <w:spacing w:after="0"/>
        <w:ind w:left="239"/>
      </w:pPr>
      <w:r>
        <w:t xml:space="preserve"> </w:t>
      </w:r>
    </w:p>
    <w:tbl>
      <w:tblPr>
        <w:tblStyle w:val="TableGrid"/>
        <w:tblW w:w="9621" w:type="dxa"/>
        <w:tblInd w:w="-99" w:type="dxa"/>
        <w:tblCellMar>
          <w:top w:w="23" w:type="dxa"/>
          <w:left w:w="9" w:type="dxa"/>
          <w:right w:w="115" w:type="dxa"/>
        </w:tblCellMar>
        <w:tblLook w:val="04A0" w:firstRow="1" w:lastRow="0" w:firstColumn="1" w:lastColumn="0" w:noHBand="0" w:noVBand="1"/>
      </w:tblPr>
      <w:tblGrid>
        <w:gridCol w:w="1225"/>
        <w:gridCol w:w="8396"/>
      </w:tblGrid>
      <w:tr w:rsidR="00BE1125" w14:paraId="5EF43FB6" w14:textId="77777777">
        <w:trPr>
          <w:trHeight w:val="4053"/>
        </w:trPr>
        <w:tc>
          <w:tcPr>
            <w:tcW w:w="9621" w:type="dxa"/>
            <w:gridSpan w:val="2"/>
            <w:tcBorders>
              <w:top w:val="single" w:sz="6" w:space="0" w:color="000000"/>
              <w:left w:val="single" w:sz="6" w:space="0" w:color="000000"/>
              <w:bottom w:val="single" w:sz="6" w:space="0" w:color="000000"/>
              <w:right w:val="single" w:sz="6" w:space="0" w:color="000000"/>
            </w:tcBorders>
          </w:tcPr>
          <w:p w14:paraId="7B5CFC5E" w14:textId="77777777" w:rsidR="00BE1125" w:rsidRDefault="00141DD5">
            <w:pPr>
              <w:spacing w:after="293"/>
            </w:pPr>
            <w:r>
              <w:rPr>
                <w:rFonts w:ascii="Arial" w:eastAsia="Arial" w:hAnsi="Arial" w:cs="Arial"/>
                <w:b/>
                <w:sz w:val="21"/>
              </w:rPr>
              <w:t xml:space="preserve">Digital Technologies </w:t>
            </w:r>
          </w:p>
          <w:p w14:paraId="394AA546" w14:textId="77777777" w:rsidR="00BE1125" w:rsidRDefault="00141DD5">
            <w:pPr>
              <w:spacing w:after="299" w:line="253" w:lineRule="auto"/>
            </w:pPr>
            <w:r>
              <w:rPr>
                <w:rFonts w:ascii="Arial" w:eastAsia="Arial" w:hAnsi="Arial" w:cs="Arial"/>
                <w:sz w:val="21"/>
              </w:rPr>
              <w:t xml:space="preserve">By the end of Year 6, explain how the features of technologies influence design decisions and how digital systems are connected to form networks. </w:t>
            </w:r>
          </w:p>
          <w:p w14:paraId="7FB34378" w14:textId="77777777" w:rsidR="00BE1125" w:rsidRDefault="00141DD5">
            <w:pPr>
              <w:spacing w:after="299" w:line="253" w:lineRule="auto"/>
            </w:pPr>
            <w:r>
              <w:rPr>
                <w:rFonts w:ascii="Arial" w:eastAsia="Arial" w:hAnsi="Arial" w:cs="Arial"/>
                <w:sz w:val="21"/>
              </w:rPr>
              <w:t xml:space="preserve">Students generate and record design ideas for specified audiences using appropriate technical terms, and graphical and non-graphical representation techniques including algorithms. They plan, design, test, modify and create digital solutions that meet intended purposes including user interfaces and a visual program. </w:t>
            </w:r>
          </w:p>
          <w:p w14:paraId="1B305905" w14:textId="77777777" w:rsidR="00BE1125" w:rsidRDefault="00141DD5">
            <w:pPr>
              <w:spacing w:after="293"/>
            </w:pPr>
            <w:r>
              <w:rPr>
                <w:rFonts w:ascii="Arial" w:eastAsia="Arial" w:hAnsi="Arial" w:cs="Arial"/>
                <w:b/>
                <w:sz w:val="21"/>
              </w:rPr>
              <w:t xml:space="preserve">Critical and Creative Thinking </w:t>
            </w:r>
          </w:p>
          <w:p w14:paraId="28D3C333" w14:textId="77777777" w:rsidR="00BE1125" w:rsidRDefault="00141DD5">
            <w:r>
              <w:rPr>
                <w:rFonts w:ascii="Arial" w:eastAsia="Arial" w:hAnsi="Arial" w:cs="Arial"/>
                <w:sz w:val="21"/>
              </w:rPr>
              <w:t>Seek solutions and put ideas into action: assess and test options to identify the most effective solution and to put ideas into action</w:t>
            </w:r>
            <w:r>
              <w:rPr>
                <w:b/>
              </w:rPr>
              <w:t xml:space="preserve"> </w:t>
            </w:r>
          </w:p>
        </w:tc>
      </w:tr>
      <w:tr w:rsidR="00BE1125" w14:paraId="1EF7CBD7" w14:textId="77777777" w:rsidTr="00312899">
        <w:trPr>
          <w:trHeight w:val="598"/>
        </w:trPr>
        <w:tc>
          <w:tcPr>
            <w:tcW w:w="1225" w:type="dxa"/>
            <w:tcBorders>
              <w:top w:val="single" w:sz="6" w:space="0" w:color="000000"/>
              <w:left w:val="single" w:sz="6" w:space="0" w:color="000000"/>
              <w:bottom w:val="single" w:sz="6" w:space="0" w:color="000000"/>
              <w:right w:val="single" w:sz="6" w:space="0" w:color="000000"/>
            </w:tcBorders>
            <w:shd w:val="clear" w:color="auto" w:fill="F2F2F2"/>
          </w:tcPr>
          <w:p w14:paraId="5B3D0E32" w14:textId="77777777" w:rsidR="00BE1125" w:rsidRDefault="00141DD5">
            <w:pPr>
              <w:ind w:left="120"/>
            </w:pPr>
            <w:r>
              <w:rPr>
                <w:rFonts w:ascii="Arial" w:eastAsia="Arial" w:hAnsi="Arial" w:cs="Arial"/>
                <w:b/>
                <w:sz w:val="24"/>
              </w:rPr>
              <w:t>Year</w:t>
            </w:r>
            <w:r>
              <w:rPr>
                <w:b/>
              </w:rPr>
              <w:t xml:space="preserve"> </w:t>
            </w:r>
          </w:p>
        </w:tc>
        <w:tc>
          <w:tcPr>
            <w:tcW w:w="8396" w:type="dxa"/>
            <w:tcBorders>
              <w:top w:val="single" w:sz="6" w:space="0" w:color="000000"/>
              <w:left w:val="single" w:sz="6" w:space="0" w:color="000000"/>
              <w:bottom w:val="single" w:sz="6" w:space="0" w:color="000000"/>
              <w:right w:val="single" w:sz="6" w:space="0" w:color="000000"/>
            </w:tcBorders>
            <w:shd w:val="clear" w:color="auto" w:fill="F2F2F2"/>
          </w:tcPr>
          <w:p w14:paraId="50566F47" w14:textId="77777777" w:rsidR="00BE1125" w:rsidRDefault="00141DD5">
            <w:pPr>
              <w:ind w:left="120"/>
            </w:pPr>
            <w:r>
              <w:rPr>
                <w:rFonts w:ascii="Arial" w:eastAsia="Arial" w:hAnsi="Arial" w:cs="Arial"/>
                <w:b/>
                <w:sz w:val="24"/>
              </w:rPr>
              <w:t>Content Descriptors</w:t>
            </w:r>
            <w:r>
              <w:t xml:space="preserve"> </w:t>
            </w:r>
          </w:p>
        </w:tc>
      </w:tr>
      <w:tr w:rsidR="00BE1125" w14:paraId="0AA0F958" w14:textId="77777777" w:rsidTr="00312899">
        <w:trPr>
          <w:trHeight w:val="1332"/>
        </w:trPr>
        <w:tc>
          <w:tcPr>
            <w:tcW w:w="1225" w:type="dxa"/>
            <w:vMerge w:val="restart"/>
            <w:tcBorders>
              <w:top w:val="single" w:sz="6" w:space="0" w:color="000000"/>
              <w:left w:val="single" w:sz="6" w:space="0" w:color="000000"/>
              <w:bottom w:val="single" w:sz="6" w:space="0" w:color="000000"/>
              <w:right w:val="single" w:sz="6" w:space="0" w:color="000000"/>
            </w:tcBorders>
          </w:tcPr>
          <w:p w14:paraId="2353B0CD" w14:textId="77777777" w:rsidR="00BE1125" w:rsidRDefault="00141DD5">
            <w:pPr>
              <w:ind w:left="120"/>
            </w:pPr>
            <w:r>
              <w:rPr>
                <w:b/>
              </w:rPr>
              <w:t xml:space="preserve">5-6 </w:t>
            </w:r>
          </w:p>
        </w:tc>
        <w:tc>
          <w:tcPr>
            <w:tcW w:w="8396" w:type="dxa"/>
            <w:tcBorders>
              <w:top w:val="single" w:sz="6" w:space="0" w:color="000000"/>
              <w:left w:val="single" w:sz="6" w:space="0" w:color="000000"/>
              <w:bottom w:val="single" w:sz="6" w:space="0" w:color="000000"/>
              <w:right w:val="single" w:sz="6" w:space="0" w:color="000000"/>
            </w:tcBorders>
          </w:tcPr>
          <w:p w14:paraId="5CB27D11" w14:textId="77777777" w:rsidR="00BE1125" w:rsidRDefault="00141DD5" w:rsidP="00455BB6">
            <w:pPr>
              <w:spacing w:after="291"/>
            </w:pPr>
            <w:r>
              <w:rPr>
                <w:rFonts w:ascii="Arial" w:eastAsia="Arial" w:hAnsi="Arial" w:cs="Arial"/>
                <w:b/>
                <w:sz w:val="20"/>
              </w:rPr>
              <w:t xml:space="preserve">Digital Technologies </w:t>
            </w:r>
          </w:p>
          <w:p w14:paraId="4674D1C9" w14:textId="69626ADD" w:rsidR="00BE1125" w:rsidRDefault="0084170C">
            <w:r w:rsidRPr="0084170C">
              <w:rPr>
                <w:rFonts w:ascii="Arial" w:eastAsia="Arial" w:hAnsi="Arial" w:cs="Arial"/>
                <w:sz w:val="19"/>
              </w:rPr>
              <w:t>Implement algorithms as visual programs involving control structures, variables and input (AC9TDI6P05)</w:t>
            </w:r>
          </w:p>
        </w:tc>
      </w:tr>
      <w:tr w:rsidR="00BE1125" w14:paraId="0F063740" w14:textId="77777777" w:rsidTr="00312899">
        <w:trPr>
          <w:trHeight w:val="1571"/>
        </w:trPr>
        <w:tc>
          <w:tcPr>
            <w:tcW w:w="1225" w:type="dxa"/>
            <w:vMerge/>
            <w:tcBorders>
              <w:top w:val="nil"/>
              <w:left w:val="single" w:sz="6" w:space="0" w:color="000000"/>
              <w:bottom w:val="single" w:sz="6" w:space="0" w:color="000000"/>
              <w:right w:val="single" w:sz="6" w:space="0" w:color="000000"/>
            </w:tcBorders>
          </w:tcPr>
          <w:p w14:paraId="5C8A58F8" w14:textId="77777777" w:rsidR="00BE1125" w:rsidRDefault="00BE1125"/>
        </w:tc>
        <w:tc>
          <w:tcPr>
            <w:tcW w:w="8396" w:type="dxa"/>
            <w:tcBorders>
              <w:top w:val="single" w:sz="6" w:space="0" w:color="000000"/>
              <w:left w:val="single" w:sz="6" w:space="0" w:color="000000"/>
              <w:bottom w:val="single" w:sz="6" w:space="0" w:color="000000"/>
              <w:right w:val="single" w:sz="6" w:space="0" w:color="000000"/>
            </w:tcBorders>
            <w:shd w:val="clear" w:color="auto" w:fill="F2F2F2"/>
          </w:tcPr>
          <w:p w14:paraId="4283FE2E" w14:textId="77777777" w:rsidR="00BE1125" w:rsidRDefault="00141DD5">
            <w:pPr>
              <w:spacing w:after="291"/>
            </w:pPr>
            <w:r>
              <w:rPr>
                <w:rFonts w:ascii="Arial" w:eastAsia="Arial" w:hAnsi="Arial" w:cs="Arial"/>
                <w:b/>
                <w:sz w:val="20"/>
              </w:rPr>
              <w:t>English</w:t>
            </w:r>
            <w:r>
              <w:rPr>
                <w:rFonts w:ascii="Arial" w:eastAsia="Arial" w:hAnsi="Arial" w:cs="Arial"/>
                <w:sz w:val="19"/>
              </w:rPr>
              <w:t xml:space="preserve">  </w:t>
            </w:r>
          </w:p>
          <w:p w14:paraId="5CBB0D9D" w14:textId="632CDAA5" w:rsidR="00BE1125" w:rsidRDefault="0043540F">
            <w:r w:rsidRPr="0043540F">
              <w:rPr>
                <w:rFonts w:ascii="Arial" w:eastAsia="Arial" w:hAnsi="Arial" w:cs="Arial"/>
                <w:sz w:val="19"/>
              </w:rPr>
              <w:t>Plan, create, rehearse and deliver spoken and multimodal presentations that include relevant, elaborated ideas, sequencing ideas and using complex sentences, specialist and technical vocabulary, pitch, tone, pace, volume, and visual and digital features (AC9E5LY07</w:t>
            </w:r>
            <w:r w:rsidR="00DC2BE9">
              <w:rPr>
                <w:rFonts w:ascii="Arial" w:eastAsia="Arial" w:hAnsi="Arial" w:cs="Arial"/>
                <w:sz w:val="19"/>
              </w:rPr>
              <w:t>)</w:t>
            </w:r>
          </w:p>
        </w:tc>
      </w:tr>
    </w:tbl>
    <w:p w14:paraId="2B053717" w14:textId="77777777" w:rsidR="00BE1125" w:rsidRDefault="00141DD5" w:rsidP="00312899">
      <w:pPr>
        <w:spacing w:after="0"/>
      </w:pPr>
      <w:r>
        <w:lastRenderedPageBreak/>
        <w:t xml:space="preserve"> </w:t>
      </w:r>
    </w:p>
    <w:tbl>
      <w:tblPr>
        <w:tblStyle w:val="TableGrid"/>
        <w:tblW w:w="9651" w:type="dxa"/>
        <w:tblInd w:w="-112" w:type="dxa"/>
        <w:tblCellMar>
          <w:top w:w="142" w:type="dxa"/>
          <w:left w:w="127" w:type="dxa"/>
          <w:right w:w="88" w:type="dxa"/>
        </w:tblCellMar>
        <w:tblLook w:val="04A0" w:firstRow="1" w:lastRow="0" w:firstColumn="1" w:lastColumn="0" w:noHBand="0" w:noVBand="1"/>
      </w:tblPr>
      <w:tblGrid>
        <w:gridCol w:w="2089"/>
        <w:gridCol w:w="7562"/>
      </w:tblGrid>
      <w:tr w:rsidR="00BE1125" w14:paraId="3E0E0E02" w14:textId="77777777" w:rsidTr="00455BB6">
        <w:trPr>
          <w:trHeight w:val="412"/>
        </w:trPr>
        <w:tc>
          <w:tcPr>
            <w:tcW w:w="2089" w:type="dxa"/>
            <w:tcBorders>
              <w:top w:val="single" w:sz="6" w:space="0" w:color="000000"/>
              <w:left w:val="single" w:sz="6" w:space="0" w:color="000000"/>
              <w:bottom w:val="single" w:sz="6" w:space="0" w:color="000000"/>
              <w:right w:val="single" w:sz="6" w:space="0" w:color="000000"/>
            </w:tcBorders>
          </w:tcPr>
          <w:p w14:paraId="021F4699" w14:textId="77777777" w:rsidR="00BE1125" w:rsidRDefault="00141DD5">
            <w:r>
              <w:rPr>
                <w:rFonts w:ascii="Arial" w:eastAsia="Arial" w:hAnsi="Arial" w:cs="Arial"/>
                <w:b/>
                <w:sz w:val="20"/>
              </w:rPr>
              <w:t>Element</w:t>
            </w:r>
            <w:r>
              <w:rPr>
                <w:sz w:val="19"/>
              </w:rPr>
              <w:t xml:space="preserve"> </w:t>
            </w:r>
          </w:p>
        </w:tc>
        <w:tc>
          <w:tcPr>
            <w:tcW w:w="7562" w:type="dxa"/>
            <w:tcBorders>
              <w:top w:val="single" w:sz="6" w:space="0" w:color="000000"/>
              <w:left w:val="single" w:sz="6" w:space="0" w:color="000000"/>
              <w:bottom w:val="single" w:sz="6" w:space="0" w:color="000000"/>
              <w:right w:val="single" w:sz="6" w:space="0" w:color="000000"/>
            </w:tcBorders>
          </w:tcPr>
          <w:p w14:paraId="04E41BE0" w14:textId="77777777" w:rsidR="00BE1125" w:rsidRDefault="00141DD5">
            <w:r>
              <w:rPr>
                <w:rFonts w:ascii="Arial" w:eastAsia="Arial" w:hAnsi="Arial" w:cs="Arial"/>
                <w:b/>
                <w:sz w:val="20"/>
              </w:rPr>
              <w:t>Summary of tasks</w:t>
            </w:r>
            <w:r>
              <w:rPr>
                <w:sz w:val="19"/>
              </w:rPr>
              <w:t xml:space="preserve"> </w:t>
            </w:r>
          </w:p>
        </w:tc>
      </w:tr>
      <w:tr w:rsidR="00BE1125" w14:paraId="500A9A4A" w14:textId="77777777" w:rsidTr="00455BB6">
        <w:trPr>
          <w:trHeight w:val="1020"/>
        </w:trPr>
        <w:tc>
          <w:tcPr>
            <w:tcW w:w="2089" w:type="dxa"/>
            <w:tcBorders>
              <w:top w:val="single" w:sz="6" w:space="0" w:color="000000"/>
              <w:left w:val="single" w:sz="6" w:space="0" w:color="000000"/>
              <w:bottom w:val="single" w:sz="6" w:space="0" w:color="000000"/>
              <w:right w:val="single" w:sz="6" w:space="0" w:color="000000"/>
            </w:tcBorders>
          </w:tcPr>
          <w:p w14:paraId="3C3C44F3" w14:textId="77777777" w:rsidR="00BE1125" w:rsidRDefault="00141DD5">
            <w:r>
              <w:rPr>
                <w:rFonts w:ascii="Arial" w:eastAsia="Arial" w:hAnsi="Arial" w:cs="Arial"/>
                <w:sz w:val="19"/>
              </w:rPr>
              <w:t>Learning hook</w:t>
            </w:r>
            <w:r>
              <w:rPr>
                <w:sz w:val="19"/>
              </w:rPr>
              <w:t xml:space="preserve"> </w:t>
            </w:r>
          </w:p>
        </w:tc>
        <w:tc>
          <w:tcPr>
            <w:tcW w:w="7562" w:type="dxa"/>
            <w:tcBorders>
              <w:top w:val="single" w:sz="6" w:space="0" w:color="000000"/>
              <w:left w:val="single" w:sz="6" w:space="0" w:color="000000"/>
              <w:bottom w:val="single" w:sz="6" w:space="0" w:color="000000"/>
              <w:right w:val="single" w:sz="6" w:space="0" w:color="000000"/>
            </w:tcBorders>
          </w:tcPr>
          <w:p w14:paraId="6F2DEDD9" w14:textId="77777777" w:rsidR="00BE1125" w:rsidRDefault="00141DD5" w:rsidP="00FC0F71">
            <w:pPr>
              <w:spacing w:line="257" w:lineRule="auto"/>
            </w:pPr>
            <w:r>
              <w:rPr>
                <w:rFonts w:ascii="Arial" w:eastAsia="Arial" w:hAnsi="Arial" w:cs="Arial"/>
                <w:sz w:val="19"/>
              </w:rPr>
              <w:t xml:space="preserve">Using the </w:t>
            </w:r>
            <w:proofErr w:type="spellStart"/>
            <w:r>
              <w:rPr>
                <w:rFonts w:ascii="Arial" w:eastAsia="Arial" w:hAnsi="Arial" w:cs="Arial"/>
                <w:sz w:val="19"/>
              </w:rPr>
              <w:t>Ozobot</w:t>
            </w:r>
            <w:proofErr w:type="spellEnd"/>
            <w:r w:rsidR="00E844F9">
              <w:rPr>
                <w:rFonts w:ascii="Arial" w:eastAsia="Arial" w:hAnsi="Arial" w:cs="Arial"/>
                <w:sz w:val="19"/>
              </w:rPr>
              <w:t>,</w:t>
            </w:r>
            <w:r>
              <w:rPr>
                <w:rFonts w:ascii="Arial" w:eastAsia="Arial" w:hAnsi="Arial" w:cs="Arial"/>
                <w:sz w:val="19"/>
              </w:rPr>
              <w:t xml:space="preserve"> pens and paper</w:t>
            </w:r>
            <w:r w:rsidR="00E844F9">
              <w:rPr>
                <w:rFonts w:ascii="Arial" w:eastAsia="Arial" w:hAnsi="Arial" w:cs="Arial"/>
                <w:sz w:val="19"/>
              </w:rPr>
              <w:t>,</w:t>
            </w:r>
            <w:r>
              <w:rPr>
                <w:rFonts w:ascii="Arial" w:eastAsia="Arial" w:hAnsi="Arial" w:cs="Arial"/>
                <w:sz w:val="19"/>
              </w:rPr>
              <w:t xml:space="preserve"> have students investigate through impromptu experiments with the </w:t>
            </w:r>
            <w:proofErr w:type="spellStart"/>
            <w:r>
              <w:rPr>
                <w:rFonts w:ascii="Arial" w:eastAsia="Arial" w:hAnsi="Arial" w:cs="Arial"/>
                <w:sz w:val="19"/>
              </w:rPr>
              <w:t>colour</w:t>
            </w:r>
            <w:proofErr w:type="spellEnd"/>
            <w:r>
              <w:rPr>
                <w:rFonts w:ascii="Arial" w:eastAsia="Arial" w:hAnsi="Arial" w:cs="Arial"/>
                <w:sz w:val="19"/>
              </w:rPr>
              <w:t xml:space="preserve"> language of the </w:t>
            </w:r>
            <w:proofErr w:type="spellStart"/>
            <w:r>
              <w:rPr>
                <w:rFonts w:ascii="Arial" w:eastAsia="Arial" w:hAnsi="Arial" w:cs="Arial"/>
                <w:sz w:val="19"/>
              </w:rPr>
              <w:t>Ozobot</w:t>
            </w:r>
            <w:proofErr w:type="spellEnd"/>
            <w:r>
              <w:rPr>
                <w:rFonts w:ascii="Arial" w:eastAsia="Arial" w:hAnsi="Arial" w:cs="Arial"/>
                <w:sz w:val="19"/>
              </w:rPr>
              <w:t xml:space="preserve">.  </w:t>
            </w:r>
            <w:r w:rsidR="00FC0F71">
              <w:rPr>
                <w:rFonts w:ascii="Arial" w:eastAsia="Arial" w:hAnsi="Arial" w:cs="Arial"/>
                <w:sz w:val="19"/>
              </w:rPr>
              <w:t xml:space="preserve">For example, they could </w:t>
            </w:r>
            <w:r>
              <w:rPr>
                <w:rFonts w:ascii="Arial" w:eastAsia="Arial" w:hAnsi="Arial" w:cs="Arial"/>
                <w:sz w:val="19"/>
              </w:rPr>
              <w:t xml:space="preserve">make a small story </w:t>
            </w:r>
            <w:r w:rsidR="00FC0F71">
              <w:rPr>
                <w:rFonts w:ascii="Arial" w:eastAsia="Arial" w:hAnsi="Arial" w:cs="Arial"/>
                <w:sz w:val="19"/>
              </w:rPr>
              <w:t xml:space="preserve">about what the </w:t>
            </w:r>
            <w:proofErr w:type="spellStart"/>
            <w:r w:rsidR="00FC0F71">
              <w:rPr>
                <w:rFonts w:ascii="Arial" w:eastAsia="Arial" w:hAnsi="Arial" w:cs="Arial"/>
                <w:sz w:val="19"/>
              </w:rPr>
              <w:t>Ozobot</w:t>
            </w:r>
            <w:proofErr w:type="spellEnd"/>
            <w:r w:rsidR="00FC0F71">
              <w:rPr>
                <w:rFonts w:ascii="Arial" w:eastAsia="Arial" w:hAnsi="Arial" w:cs="Arial"/>
                <w:sz w:val="19"/>
              </w:rPr>
              <w:t xml:space="preserve"> is doing, such as going on a bear hunt or chicken little.</w:t>
            </w:r>
          </w:p>
        </w:tc>
      </w:tr>
      <w:tr w:rsidR="00BE1125" w14:paraId="6113277D" w14:textId="77777777" w:rsidTr="00455BB6">
        <w:trPr>
          <w:trHeight w:val="1317"/>
        </w:trPr>
        <w:tc>
          <w:tcPr>
            <w:tcW w:w="2089" w:type="dxa"/>
            <w:tcBorders>
              <w:top w:val="nil"/>
              <w:left w:val="single" w:sz="6" w:space="0" w:color="000000"/>
              <w:bottom w:val="single" w:sz="6" w:space="0" w:color="000000"/>
              <w:right w:val="single" w:sz="6" w:space="0" w:color="000000"/>
            </w:tcBorders>
          </w:tcPr>
          <w:p w14:paraId="0532D171" w14:textId="24E56300" w:rsidR="00BE1125" w:rsidRDefault="00455BB6">
            <w:r w:rsidRPr="00455BB6">
              <w:t>Learning map and outcomes</w:t>
            </w:r>
          </w:p>
        </w:tc>
        <w:tc>
          <w:tcPr>
            <w:tcW w:w="7562" w:type="dxa"/>
            <w:tcBorders>
              <w:top w:val="single" w:sz="6" w:space="0" w:color="000000"/>
              <w:left w:val="single" w:sz="6" w:space="0" w:color="000000"/>
              <w:bottom w:val="single" w:sz="6" w:space="0" w:color="000000"/>
              <w:right w:val="single" w:sz="6" w:space="0" w:color="000000"/>
            </w:tcBorders>
          </w:tcPr>
          <w:p w14:paraId="099990BB" w14:textId="77777777" w:rsidR="00BE1125" w:rsidRDefault="00141DD5">
            <w:pPr>
              <w:numPr>
                <w:ilvl w:val="0"/>
                <w:numId w:val="2"/>
              </w:numPr>
              <w:spacing w:after="5"/>
              <w:ind w:hanging="359"/>
            </w:pPr>
            <w:r>
              <w:rPr>
                <w:rFonts w:ascii="Arial" w:eastAsia="Arial" w:hAnsi="Arial" w:cs="Arial"/>
                <w:sz w:val="19"/>
              </w:rPr>
              <w:t>Students examine and identify different parts of their story.</w:t>
            </w:r>
            <w:r>
              <w:rPr>
                <w:sz w:val="19"/>
              </w:rPr>
              <w:t xml:space="preserve"> </w:t>
            </w:r>
          </w:p>
          <w:p w14:paraId="6351FDA5" w14:textId="77777777" w:rsidR="00BE1125" w:rsidRDefault="00141DD5">
            <w:pPr>
              <w:numPr>
                <w:ilvl w:val="0"/>
                <w:numId w:val="2"/>
              </w:numPr>
              <w:spacing w:after="19"/>
              <w:ind w:hanging="359"/>
            </w:pPr>
            <w:r>
              <w:rPr>
                <w:rFonts w:ascii="Arial" w:eastAsia="Arial" w:hAnsi="Arial" w:cs="Arial"/>
                <w:sz w:val="19"/>
              </w:rPr>
              <w:t xml:space="preserve">Students design actions for their </w:t>
            </w:r>
            <w:proofErr w:type="spellStart"/>
            <w:r>
              <w:rPr>
                <w:rFonts w:ascii="Arial" w:eastAsia="Arial" w:hAnsi="Arial" w:cs="Arial"/>
                <w:sz w:val="19"/>
              </w:rPr>
              <w:t>Ozobots</w:t>
            </w:r>
            <w:proofErr w:type="spellEnd"/>
            <w:r>
              <w:rPr>
                <w:rFonts w:ascii="Arial" w:eastAsia="Arial" w:hAnsi="Arial" w:cs="Arial"/>
                <w:sz w:val="19"/>
              </w:rPr>
              <w:t xml:space="preserve"> at the different story parts  </w:t>
            </w:r>
          </w:p>
          <w:p w14:paraId="5B7C871F" w14:textId="77777777" w:rsidR="00BE1125" w:rsidRDefault="00141DD5">
            <w:pPr>
              <w:numPr>
                <w:ilvl w:val="0"/>
                <w:numId w:val="2"/>
              </w:numPr>
              <w:spacing w:after="19"/>
              <w:ind w:hanging="359"/>
            </w:pPr>
            <w:r>
              <w:rPr>
                <w:rFonts w:ascii="Arial" w:eastAsia="Arial" w:hAnsi="Arial" w:cs="Arial"/>
                <w:sz w:val="19"/>
              </w:rPr>
              <w:t xml:space="preserve">Students produce blocky algorithm </w:t>
            </w:r>
          </w:p>
          <w:p w14:paraId="5358847B" w14:textId="77777777" w:rsidR="00BE1125" w:rsidRDefault="00141DD5">
            <w:pPr>
              <w:numPr>
                <w:ilvl w:val="0"/>
                <w:numId w:val="2"/>
              </w:numPr>
              <w:spacing w:after="19"/>
              <w:ind w:hanging="359"/>
            </w:pPr>
            <w:r>
              <w:rPr>
                <w:rFonts w:ascii="Arial" w:eastAsia="Arial" w:hAnsi="Arial" w:cs="Arial"/>
                <w:sz w:val="19"/>
              </w:rPr>
              <w:t xml:space="preserve">Students debug algorithm </w:t>
            </w:r>
          </w:p>
          <w:p w14:paraId="05DF42D2" w14:textId="77777777" w:rsidR="00BE1125" w:rsidRDefault="00141DD5">
            <w:pPr>
              <w:numPr>
                <w:ilvl w:val="0"/>
                <w:numId w:val="2"/>
              </w:numPr>
              <w:ind w:hanging="359"/>
            </w:pPr>
            <w:r>
              <w:rPr>
                <w:rFonts w:ascii="Arial" w:eastAsia="Arial" w:hAnsi="Arial" w:cs="Arial"/>
                <w:sz w:val="19"/>
              </w:rPr>
              <w:t xml:space="preserve">Students share </w:t>
            </w:r>
            <w:proofErr w:type="spellStart"/>
            <w:r>
              <w:rPr>
                <w:rFonts w:ascii="Arial" w:eastAsia="Arial" w:hAnsi="Arial" w:cs="Arial"/>
                <w:sz w:val="19"/>
              </w:rPr>
              <w:t>Ozobot</w:t>
            </w:r>
            <w:proofErr w:type="spellEnd"/>
            <w:r>
              <w:rPr>
                <w:rFonts w:ascii="Arial" w:eastAsia="Arial" w:hAnsi="Arial" w:cs="Arial"/>
                <w:sz w:val="19"/>
              </w:rPr>
              <w:t xml:space="preserve"> performance with others.</w:t>
            </w:r>
            <w:r>
              <w:rPr>
                <w:sz w:val="19"/>
              </w:rPr>
              <w:t xml:space="preserve"> </w:t>
            </w:r>
          </w:p>
        </w:tc>
      </w:tr>
      <w:tr w:rsidR="00BE1125" w14:paraId="3C39DE4E" w14:textId="77777777" w:rsidTr="00455BB6">
        <w:trPr>
          <w:trHeight w:val="1421"/>
        </w:trPr>
        <w:tc>
          <w:tcPr>
            <w:tcW w:w="2089" w:type="dxa"/>
            <w:tcBorders>
              <w:top w:val="single" w:sz="6" w:space="0" w:color="000000"/>
              <w:left w:val="single" w:sz="6" w:space="0" w:color="000000"/>
              <w:bottom w:val="single" w:sz="6" w:space="0" w:color="000000"/>
              <w:right w:val="single" w:sz="6" w:space="0" w:color="000000"/>
            </w:tcBorders>
          </w:tcPr>
          <w:p w14:paraId="36DEBEE7" w14:textId="77777777" w:rsidR="00BE1125" w:rsidRDefault="00141DD5">
            <w:r>
              <w:rPr>
                <w:rFonts w:ascii="Arial" w:eastAsia="Arial" w:hAnsi="Arial" w:cs="Arial"/>
                <w:sz w:val="19"/>
              </w:rPr>
              <w:t>Learning input</w:t>
            </w:r>
            <w:r>
              <w:rPr>
                <w:sz w:val="19"/>
              </w:rPr>
              <w:t xml:space="preserve"> </w:t>
            </w:r>
          </w:p>
        </w:tc>
        <w:tc>
          <w:tcPr>
            <w:tcW w:w="7562" w:type="dxa"/>
            <w:tcBorders>
              <w:top w:val="single" w:sz="6" w:space="0" w:color="000000"/>
              <w:left w:val="single" w:sz="6" w:space="0" w:color="000000"/>
              <w:bottom w:val="single" w:sz="6" w:space="0" w:color="000000"/>
              <w:right w:val="single" w:sz="6" w:space="0" w:color="000000"/>
            </w:tcBorders>
          </w:tcPr>
          <w:p w14:paraId="1A4E6B41" w14:textId="527EF6C4" w:rsidR="00BE1125" w:rsidRPr="00FC0F71" w:rsidRDefault="00141DD5">
            <w:pPr>
              <w:spacing w:after="147"/>
              <w:rPr>
                <w:rFonts w:ascii="Arial" w:eastAsia="Arial" w:hAnsi="Arial" w:cs="Arial"/>
                <w:sz w:val="19"/>
              </w:rPr>
            </w:pPr>
            <w:r>
              <w:rPr>
                <w:rFonts w:ascii="Arial" w:eastAsia="Arial" w:hAnsi="Arial" w:cs="Arial"/>
                <w:sz w:val="19"/>
              </w:rPr>
              <w:t xml:space="preserve">Students learn </w:t>
            </w:r>
            <w:r w:rsidRPr="00455BB6">
              <w:rPr>
                <w:rFonts w:ascii="Arial" w:eastAsia="Arial" w:hAnsi="Arial" w:cs="Arial"/>
                <w:sz w:val="19"/>
              </w:rPr>
              <w:t xml:space="preserve">how to calibrate </w:t>
            </w:r>
            <w:proofErr w:type="spellStart"/>
            <w:r w:rsidRPr="00455BB6">
              <w:rPr>
                <w:rFonts w:ascii="Arial" w:eastAsia="Arial" w:hAnsi="Arial" w:cs="Arial"/>
                <w:sz w:val="19"/>
              </w:rPr>
              <w:t>Ozobots</w:t>
            </w:r>
            <w:proofErr w:type="spellEnd"/>
            <w:r>
              <w:rPr>
                <w:rFonts w:ascii="Arial" w:eastAsia="Arial" w:hAnsi="Arial" w:cs="Arial"/>
                <w:sz w:val="19"/>
              </w:rPr>
              <w:t xml:space="preserve"> and link tablet with </w:t>
            </w:r>
            <w:proofErr w:type="spellStart"/>
            <w:r>
              <w:rPr>
                <w:rFonts w:ascii="Arial" w:eastAsia="Arial" w:hAnsi="Arial" w:cs="Arial"/>
                <w:sz w:val="19"/>
              </w:rPr>
              <w:t>Ozobot</w:t>
            </w:r>
            <w:proofErr w:type="spellEnd"/>
            <w:r>
              <w:rPr>
                <w:rFonts w:ascii="Arial" w:eastAsia="Arial" w:hAnsi="Arial" w:cs="Arial"/>
                <w:sz w:val="19"/>
              </w:rPr>
              <w:t xml:space="preserve"> </w:t>
            </w:r>
          </w:p>
          <w:p w14:paraId="4D754D17" w14:textId="48EED541" w:rsidR="00BE1125" w:rsidRPr="00FC0F71" w:rsidRDefault="00141DD5">
            <w:pPr>
              <w:spacing w:after="147"/>
              <w:rPr>
                <w:rFonts w:ascii="Arial" w:eastAsia="Arial" w:hAnsi="Arial" w:cs="Arial"/>
                <w:sz w:val="19"/>
              </w:rPr>
            </w:pPr>
            <w:r>
              <w:rPr>
                <w:rFonts w:ascii="Arial" w:eastAsia="Arial" w:hAnsi="Arial" w:cs="Arial"/>
                <w:sz w:val="19"/>
              </w:rPr>
              <w:t xml:space="preserve">Students learn </w:t>
            </w:r>
            <w:proofErr w:type="spellStart"/>
            <w:r w:rsidRPr="00455BB6">
              <w:rPr>
                <w:rFonts w:ascii="Arial" w:eastAsia="Arial" w:hAnsi="Arial" w:cs="Arial"/>
                <w:sz w:val="19"/>
              </w:rPr>
              <w:t>Ozobot</w:t>
            </w:r>
            <w:proofErr w:type="spellEnd"/>
            <w:r w:rsidRPr="00455BB6">
              <w:rPr>
                <w:rFonts w:ascii="Arial" w:eastAsia="Arial" w:hAnsi="Arial" w:cs="Arial"/>
                <w:sz w:val="19"/>
              </w:rPr>
              <w:t xml:space="preserve"> </w:t>
            </w:r>
            <w:proofErr w:type="spellStart"/>
            <w:r w:rsidRPr="00455BB6">
              <w:rPr>
                <w:rFonts w:ascii="Arial" w:eastAsia="Arial" w:hAnsi="Arial" w:cs="Arial"/>
                <w:sz w:val="19"/>
              </w:rPr>
              <w:t>colour</w:t>
            </w:r>
            <w:proofErr w:type="spellEnd"/>
            <w:r w:rsidRPr="00455BB6">
              <w:rPr>
                <w:rFonts w:ascii="Arial" w:eastAsia="Arial" w:hAnsi="Arial" w:cs="Arial"/>
                <w:sz w:val="19"/>
              </w:rPr>
              <w:t xml:space="preserve"> language</w:t>
            </w:r>
            <w:r>
              <w:rPr>
                <w:rFonts w:ascii="Arial" w:eastAsia="Arial" w:hAnsi="Arial" w:cs="Arial"/>
                <w:sz w:val="19"/>
              </w:rPr>
              <w:t xml:space="preserve"> </w:t>
            </w:r>
          </w:p>
          <w:p w14:paraId="281B5934" w14:textId="77777777" w:rsidR="00BE1125" w:rsidRDefault="00141DD5">
            <w:r w:rsidRPr="00FC0F71">
              <w:rPr>
                <w:rFonts w:ascii="Arial" w:eastAsia="Arial" w:hAnsi="Arial" w:cs="Arial"/>
                <w:sz w:val="19"/>
              </w:rPr>
              <w:t>Explain concept of debugging and rehearsal to create the most effective solution.</w:t>
            </w:r>
            <w:r>
              <w:rPr>
                <w:sz w:val="19"/>
              </w:rPr>
              <w:t xml:space="preserve"> </w:t>
            </w:r>
          </w:p>
        </w:tc>
      </w:tr>
      <w:tr w:rsidR="00BE1125" w14:paraId="72E0A2F9" w14:textId="77777777" w:rsidTr="00455BB6">
        <w:trPr>
          <w:trHeight w:val="2050"/>
        </w:trPr>
        <w:tc>
          <w:tcPr>
            <w:tcW w:w="2089" w:type="dxa"/>
            <w:tcBorders>
              <w:top w:val="single" w:sz="6" w:space="0" w:color="000000"/>
              <w:left w:val="single" w:sz="6" w:space="0" w:color="000000"/>
              <w:bottom w:val="single" w:sz="6" w:space="0" w:color="000000"/>
              <w:right w:val="single" w:sz="6" w:space="0" w:color="000000"/>
            </w:tcBorders>
          </w:tcPr>
          <w:p w14:paraId="13123BF1" w14:textId="77777777" w:rsidR="00BE1125" w:rsidRDefault="00141DD5">
            <w:r>
              <w:rPr>
                <w:rFonts w:ascii="Arial" w:eastAsia="Arial" w:hAnsi="Arial" w:cs="Arial"/>
                <w:sz w:val="19"/>
              </w:rPr>
              <w:t>Learning construction</w:t>
            </w:r>
            <w:r>
              <w:rPr>
                <w:sz w:val="19"/>
              </w:rPr>
              <w:t xml:space="preserve"> </w:t>
            </w:r>
          </w:p>
        </w:tc>
        <w:tc>
          <w:tcPr>
            <w:tcW w:w="7562" w:type="dxa"/>
            <w:tcBorders>
              <w:top w:val="single" w:sz="6" w:space="0" w:color="000000"/>
              <w:left w:val="single" w:sz="6" w:space="0" w:color="000000"/>
              <w:bottom w:val="single" w:sz="6" w:space="0" w:color="000000"/>
              <w:right w:val="single" w:sz="6" w:space="0" w:color="000000"/>
            </w:tcBorders>
          </w:tcPr>
          <w:p w14:paraId="3D924BB7" w14:textId="77777777" w:rsidR="00BE1125" w:rsidRDefault="00141DD5">
            <w:pPr>
              <w:spacing w:after="147"/>
            </w:pPr>
            <w:r>
              <w:rPr>
                <w:rFonts w:ascii="Arial" w:eastAsia="Arial" w:hAnsi="Arial" w:cs="Arial"/>
                <w:sz w:val="19"/>
              </w:rPr>
              <w:t xml:space="preserve">Students can work individually or collaboratively with one or more </w:t>
            </w:r>
            <w:proofErr w:type="spellStart"/>
            <w:r>
              <w:rPr>
                <w:rFonts w:ascii="Arial" w:eastAsia="Arial" w:hAnsi="Arial" w:cs="Arial"/>
                <w:sz w:val="19"/>
              </w:rPr>
              <w:t>Ozobots</w:t>
            </w:r>
            <w:proofErr w:type="spellEnd"/>
            <w:r>
              <w:rPr>
                <w:rFonts w:ascii="Arial" w:eastAsia="Arial" w:hAnsi="Arial" w:cs="Arial"/>
                <w:sz w:val="19"/>
              </w:rPr>
              <w:t xml:space="preserve">. </w:t>
            </w:r>
          </w:p>
          <w:p w14:paraId="306F8A0B" w14:textId="77777777" w:rsidR="00BE1125" w:rsidRDefault="00141DD5">
            <w:pPr>
              <w:spacing w:after="150" w:line="257" w:lineRule="auto"/>
            </w:pPr>
            <w:r>
              <w:rPr>
                <w:rFonts w:ascii="Arial" w:eastAsia="Arial" w:hAnsi="Arial" w:cs="Arial"/>
                <w:sz w:val="19"/>
              </w:rPr>
              <w:t xml:space="preserve">Students are encouraged to experiment with how to express their narratives through algorithms. </w:t>
            </w:r>
          </w:p>
          <w:p w14:paraId="420F8450" w14:textId="77777777" w:rsidR="00BE1125" w:rsidRDefault="00141DD5">
            <w:pPr>
              <w:spacing w:after="148"/>
            </w:pPr>
            <w:r>
              <w:rPr>
                <w:rFonts w:ascii="Arial" w:eastAsia="Arial" w:hAnsi="Arial" w:cs="Arial"/>
                <w:sz w:val="19"/>
              </w:rPr>
              <w:t xml:space="preserve">Students can make costumes for their </w:t>
            </w:r>
            <w:proofErr w:type="spellStart"/>
            <w:r>
              <w:rPr>
                <w:rFonts w:ascii="Arial" w:eastAsia="Arial" w:hAnsi="Arial" w:cs="Arial"/>
                <w:sz w:val="19"/>
              </w:rPr>
              <w:t>Ozobots</w:t>
            </w:r>
            <w:proofErr w:type="spellEnd"/>
            <w:r>
              <w:rPr>
                <w:rFonts w:ascii="Arial" w:eastAsia="Arial" w:hAnsi="Arial" w:cs="Arial"/>
                <w:sz w:val="19"/>
              </w:rPr>
              <w:t xml:space="preserve"> </w:t>
            </w:r>
          </w:p>
          <w:p w14:paraId="6853D35E" w14:textId="77777777" w:rsidR="00BE1125" w:rsidRDefault="00141DD5">
            <w:r>
              <w:rPr>
                <w:rFonts w:ascii="Arial" w:eastAsia="Arial" w:hAnsi="Arial" w:cs="Arial"/>
                <w:sz w:val="19"/>
              </w:rPr>
              <w:t>Refine algorithms to produce the most effective solution to their narrative.</w:t>
            </w:r>
            <w:r>
              <w:rPr>
                <w:sz w:val="19"/>
              </w:rPr>
              <w:t xml:space="preserve"> </w:t>
            </w:r>
          </w:p>
        </w:tc>
      </w:tr>
      <w:tr w:rsidR="00BE1125" w14:paraId="5DA2CD11" w14:textId="77777777" w:rsidTr="00455BB6">
        <w:trPr>
          <w:trHeight w:val="1511"/>
        </w:trPr>
        <w:tc>
          <w:tcPr>
            <w:tcW w:w="2089" w:type="dxa"/>
            <w:tcBorders>
              <w:top w:val="single" w:sz="6" w:space="0" w:color="000000"/>
              <w:left w:val="single" w:sz="6" w:space="0" w:color="000000"/>
              <w:bottom w:val="single" w:sz="6" w:space="0" w:color="000000"/>
              <w:right w:val="single" w:sz="6" w:space="0" w:color="000000"/>
            </w:tcBorders>
          </w:tcPr>
          <w:p w14:paraId="2ED924E4" w14:textId="77777777" w:rsidR="00BE1125" w:rsidRDefault="00141DD5">
            <w:r>
              <w:rPr>
                <w:rFonts w:ascii="Arial" w:eastAsia="Arial" w:hAnsi="Arial" w:cs="Arial"/>
                <w:sz w:val="19"/>
              </w:rPr>
              <w:t>Learning demo</w:t>
            </w:r>
            <w:r>
              <w:rPr>
                <w:sz w:val="19"/>
              </w:rPr>
              <w:t xml:space="preserve"> </w:t>
            </w:r>
          </w:p>
        </w:tc>
        <w:tc>
          <w:tcPr>
            <w:tcW w:w="7562" w:type="dxa"/>
            <w:tcBorders>
              <w:top w:val="single" w:sz="6" w:space="0" w:color="000000"/>
              <w:left w:val="single" w:sz="6" w:space="0" w:color="000000"/>
              <w:bottom w:val="single" w:sz="6" w:space="0" w:color="000000"/>
              <w:right w:val="single" w:sz="6" w:space="0" w:color="000000"/>
            </w:tcBorders>
          </w:tcPr>
          <w:p w14:paraId="5B69112C" w14:textId="77777777" w:rsidR="00BE1125" w:rsidRDefault="00141DD5">
            <w:pPr>
              <w:spacing w:after="150" w:line="257" w:lineRule="auto"/>
            </w:pPr>
            <w:r>
              <w:rPr>
                <w:rFonts w:ascii="Arial" w:eastAsia="Arial" w:hAnsi="Arial" w:cs="Arial"/>
                <w:sz w:val="19"/>
              </w:rPr>
              <w:t xml:space="preserve">Students demonstrate to small groups during the development stage offering positive criticism regarding possible improvements. </w:t>
            </w:r>
          </w:p>
          <w:p w14:paraId="68C4B6B9" w14:textId="77777777" w:rsidR="00BE1125" w:rsidRDefault="00141DD5">
            <w:r>
              <w:rPr>
                <w:rFonts w:ascii="Arial" w:eastAsia="Arial" w:hAnsi="Arial" w:cs="Arial"/>
                <w:sz w:val="19"/>
              </w:rPr>
              <w:t>Students perform to the whole class.  Possibly video event to share with others at a later date.</w:t>
            </w:r>
            <w:r>
              <w:rPr>
                <w:sz w:val="19"/>
              </w:rPr>
              <w:t xml:space="preserve"> </w:t>
            </w:r>
          </w:p>
        </w:tc>
      </w:tr>
      <w:tr w:rsidR="00BE1125" w14:paraId="130D3CAC" w14:textId="77777777" w:rsidTr="00455BB6">
        <w:trPr>
          <w:trHeight w:val="883"/>
        </w:trPr>
        <w:tc>
          <w:tcPr>
            <w:tcW w:w="2089" w:type="dxa"/>
            <w:tcBorders>
              <w:top w:val="single" w:sz="6" w:space="0" w:color="000000"/>
              <w:left w:val="single" w:sz="6" w:space="0" w:color="000000"/>
              <w:bottom w:val="single" w:sz="6" w:space="0" w:color="000000"/>
              <w:right w:val="single" w:sz="6" w:space="0" w:color="000000"/>
            </w:tcBorders>
          </w:tcPr>
          <w:p w14:paraId="49A1FAAA" w14:textId="77777777" w:rsidR="00BE1125" w:rsidRDefault="00141DD5">
            <w:r>
              <w:rPr>
                <w:rFonts w:ascii="Arial" w:eastAsia="Arial" w:hAnsi="Arial" w:cs="Arial"/>
                <w:sz w:val="19"/>
              </w:rPr>
              <w:t>Learning reflection</w:t>
            </w:r>
            <w:r>
              <w:rPr>
                <w:sz w:val="19"/>
              </w:rPr>
              <w:t xml:space="preserve"> </w:t>
            </w:r>
          </w:p>
        </w:tc>
        <w:tc>
          <w:tcPr>
            <w:tcW w:w="7562" w:type="dxa"/>
            <w:tcBorders>
              <w:top w:val="single" w:sz="6" w:space="0" w:color="000000"/>
              <w:left w:val="single" w:sz="6" w:space="0" w:color="000000"/>
              <w:bottom w:val="single" w:sz="6" w:space="0" w:color="000000"/>
              <w:right w:val="single" w:sz="6" w:space="0" w:color="000000"/>
            </w:tcBorders>
          </w:tcPr>
          <w:p w14:paraId="661A1E67" w14:textId="77777777" w:rsidR="00BE1125" w:rsidRDefault="00141DD5">
            <w:r>
              <w:rPr>
                <w:rFonts w:ascii="Arial" w:eastAsia="Arial" w:hAnsi="Arial" w:cs="Arial"/>
                <w:sz w:val="19"/>
              </w:rPr>
              <w:t>Students evaluate their learning identifying how they have developed throughout the activities.  What they enjoyed, learnt and would like to do in the future.</w:t>
            </w:r>
            <w:r>
              <w:rPr>
                <w:sz w:val="19"/>
              </w:rPr>
              <w:t xml:space="preserve"> </w:t>
            </w:r>
          </w:p>
        </w:tc>
      </w:tr>
    </w:tbl>
    <w:p w14:paraId="7DDD517F" w14:textId="77777777" w:rsidR="00BE1125" w:rsidRDefault="00141DD5">
      <w:pPr>
        <w:spacing w:after="0" w:line="367" w:lineRule="auto"/>
        <w:ind w:left="239" w:right="8944"/>
        <w:jc w:val="both"/>
      </w:pPr>
      <w:r>
        <w:rPr>
          <w:sz w:val="19"/>
        </w:rPr>
        <w:t xml:space="preserve"> </w:t>
      </w:r>
      <w:r>
        <w:t xml:space="preserve"> </w:t>
      </w:r>
    </w:p>
    <w:p w14:paraId="050B9826" w14:textId="6558E39D" w:rsidR="007738BC" w:rsidRPr="007738BC" w:rsidRDefault="007738BC" w:rsidP="007738BC">
      <w:pPr>
        <w:spacing w:after="144"/>
        <w:ind w:left="239"/>
        <w:rPr>
          <w:rFonts w:ascii="Arial" w:eastAsia="Arial" w:hAnsi="Arial" w:cs="Arial"/>
          <w:b/>
          <w:sz w:val="21"/>
        </w:rPr>
      </w:pPr>
      <w:r w:rsidRPr="007738BC">
        <w:rPr>
          <w:rFonts w:ascii="Arial" w:eastAsia="Arial" w:hAnsi="Arial" w:cs="Arial"/>
          <w:b/>
          <w:sz w:val="21"/>
        </w:rPr>
        <w:t>Resources</w:t>
      </w:r>
    </w:p>
    <w:p w14:paraId="28D8A1ED" w14:textId="77777777" w:rsidR="007738BC" w:rsidRPr="007738BC" w:rsidRDefault="007738BC" w:rsidP="007738BC">
      <w:pPr>
        <w:pStyle w:val="ListParagraph"/>
        <w:numPr>
          <w:ilvl w:val="0"/>
          <w:numId w:val="4"/>
        </w:numPr>
        <w:spacing w:after="144"/>
        <w:rPr>
          <w:rFonts w:ascii="Arial" w:eastAsia="Arial" w:hAnsi="Arial" w:cs="Arial"/>
          <w:bCs/>
          <w:sz w:val="20"/>
          <w:szCs w:val="20"/>
        </w:rPr>
      </w:pPr>
      <w:r w:rsidRPr="007738BC">
        <w:rPr>
          <w:rFonts w:ascii="Arial" w:eastAsia="Arial" w:hAnsi="Arial" w:cs="Arial"/>
          <w:bCs/>
          <w:sz w:val="20"/>
          <w:szCs w:val="20"/>
        </w:rPr>
        <w:t>Download entire lesson plan</w:t>
      </w:r>
    </w:p>
    <w:p w14:paraId="19C8DCD0" w14:textId="77777777" w:rsidR="007738BC" w:rsidRPr="007738BC" w:rsidRDefault="007738BC" w:rsidP="007738BC">
      <w:pPr>
        <w:pStyle w:val="ListParagraph"/>
        <w:numPr>
          <w:ilvl w:val="0"/>
          <w:numId w:val="4"/>
        </w:numPr>
        <w:spacing w:after="144"/>
        <w:rPr>
          <w:rFonts w:ascii="Arial" w:eastAsia="Arial" w:hAnsi="Arial" w:cs="Arial"/>
          <w:bCs/>
          <w:sz w:val="20"/>
          <w:szCs w:val="20"/>
        </w:rPr>
      </w:pPr>
      <w:proofErr w:type="spellStart"/>
      <w:r w:rsidRPr="007738BC">
        <w:rPr>
          <w:rFonts w:ascii="Arial" w:eastAsia="Arial" w:hAnsi="Arial" w:cs="Arial"/>
          <w:bCs/>
          <w:sz w:val="20"/>
          <w:szCs w:val="20"/>
        </w:rPr>
        <w:t>Ozobot</w:t>
      </w:r>
      <w:proofErr w:type="spellEnd"/>
      <w:r w:rsidRPr="007738BC">
        <w:rPr>
          <w:rFonts w:ascii="Arial" w:eastAsia="Arial" w:hAnsi="Arial" w:cs="Arial"/>
          <w:bCs/>
          <w:sz w:val="20"/>
          <w:szCs w:val="20"/>
        </w:rPr>
        <w:t xml:space="preserve"> Lesson Library  (new lessons added monthly)</w:t>
      </w:r>
    </w:p>
    <w:p w14:paraId="49CBD7A0" w14:textId="77777777" w:rsidR="007738BC" w:rsidRPr="007738BC" w:rsidRDefault="007738BC" w:rsidP="007738BC">
      <w:pPr>
        <w:pStyle w:val="ListParagraph"/>
        <w:numPr>
          <w:ilvl w:val="0"/>
          <w:numId w:val="4"/>
        </w:numPr>
        <w:spacing w:after="144"/>
        <w:rPr>
          <w:rFonts w:ascii="Arial" w:eastAsia="Arial" w:hAnsi="Arial" w:cs="Arial"/>
          <w:bCs/>
          <w:sz w:val="20"/>
          <w:szCs w:val="20"/>
        </w:rPr>
      </w:pPr>
      <w:r w:rsidRPr="007738BC">
        <w:rPr>
          <w:rFonts w:ascii="Arial" w:eastAsia="Arial" w:hAnsi="Arial" w:cs="Arial"/>
          <w:bCs/>
          <w:sz w:val="20"/>
          <w:szCs w:val="20"/>
        </w:rPr>
        <w:t xml:space="preserve">Computer Science Education Research Group (CSER) </w:t>
      </w:r>
    </w:p>
    <w:p w14:paraId="735643D4" w14:textId="77777777" w:rsidR="007738BC" w:rsidRPr="007738BC" w:rsidRDefault="007738BC" w:rsidP="007738BC">
      <w:pPr>
        <w:spacing w:after="144"/>
        <w:ind w:left="239"/>
        <w:rPr>
          <w:rFonts w:ascii="Arial" w:eastAsia="Arial" w:hAnsi="Arial" w:cs="Arial"/>
          <w:bCs/>
          <w:sz w:val="20"/>
          <w:szCs w:val="20"/>
        </w:rPr>
      </w:pPr>
      <w:r w:rsidRPr="007738BC">
        <w:rPr>
          <w:rFonts w:ascii="Arial" w:eastAsia="Arial" w:hAnsi="Arial" w:cs="Arial"/>
          <w:bCs/>
          <w:sz w:val="20"/>
          <w:szCs w:val="20"/>
        </w:rPr>
        <w:t xml:space="preserve">This lesson plan corresponds to professional learning in the following CSER Digital Technologies MOOCs : </w:t>
      </w:r>
    </w:p>
    <w:p w14:paraId="2C1BFA94" w14:textId="1540D5C9" w:rsidR="007738BC" w:rsidRPr="007738BC" w:rsidRDefault="007738BC" w:rsidP="007738BC">
      <w:pPr>
        <w:spacing w:after="144"/>
        <w:ind w:left="239"/>
        <w:rPr>
          <w:rFonts w:ascii="Arial" w:eastAsia="Arial" w:hAnsi="Arial" w:cs="Arial"/>
          <w:bCs/>
          <w:sz w:val="20"/>
          <w:szCs w:val="20"/>
        </w:rPr>
      </w:pPr>
      <w:r w:rsidRPr="007738BC">
        <w:rPr>
          <w:rFonts w:ascii="Arial" w:eastAsia="Arial" w:hAnsi="Arial" w:cs="Arial"/>
          <w:bCs/>
          <w:sz w:val="20"/>
          <w:szCs w:val="20"/>
        </w:rPr>
        <w:t>F-6 Digital Technologies: Foundations</w:t>
      </w:r>
    </w:p>
    <w:p w14:paraId="4868D75B" w14:textId="77777777" w:rsidR="007738BC" w:rsidRPr="007738BC" w:rsidRDefault="007738BC" w:rsidP="007738BC">
      <w:pPr>
        <w:pStyle w:val="ListParagraph"/>
        <w:numPr>
          <w:ilvl w:val="0"/>
          <w:numId w:val="5"/>
        </w:numPr>
        <w:spacing w:after="144"/>
        <w:rPr>
          <w:rFonts w:ascii="Arial" w:eastAsia="Arial" w:hAnsi="Arial" w:cs="Arial"/>
          <w:bCs/>
          <w:sz w:val="20"/>
          <w:szCs w:val="20"/>
        </w:rPr>
      </w:pPr>
      <w:r w:rsidRPr="007738BC">
        <w:rPr>
          <w:rFonts w:ascii="Arial" w:eastAsia="Arial" w:hAnsi="Arial" w:cs="Arial"/>
          <w:bCs/>
          <w:sz w:val="20"/>
          <w:szCs w:val="20"/>
        </w:rPr>
        <w:t>Unit 7: Algorithms and Programming</w:t>
      </w:r>
    </w:p>
    <w:p w14:paraId="58D890E5" w14:textId="48AE64AC" w:rsidR="00E32C85" w:rsidRPr="007738BC" w:rsidRDefault="007738BC" w:rsidP="007738BC">
      <w:pPr>
        <w:pStyle w:val="ListParagraph"/>
        <w:numPr>
          <w:ilvl w:val="0"/>
          <w:numId w:val="5"/>
        </w:numPr>
        <w:spacing w:after="144"/>
        <w:rPr>
          <w:bCs/>
          <w:sz w:val="20"/>
          <w:szCs w:val="20"/>
        </w:rPr>
      </w:pPr>
      <w:r w:rsidRPr="007738BC">
        <w:rPr>
          <w:rFonts w:ascii="Arial" w:eastAsia="Arial" w:hAnsi="Arial" w:cs="Arial"/>
          <w:bCs/>
          <w:sz w:val="20"/>
          <w:szCs w:val="20"/>
        </w:rPr>
        <w:t>Unit 8: Visual Programming</w:t>
      </w:r>
    </w:p>
    <w:p w14:paraId="57D208A1" w14:textId="77777777" w:rsidR="00BE1125" w:rsidRDefault="00141DD5">
      <w:pPr>
        <w:spacing w:after="130"/>
        <w:ind w:left="234" w:hanging="10"/>
      </w:pPr>
      <w:r>
        <w:rPr>
          <w:rFonts w:ascii="Arial" w:eastAsia="Arial" w:hAnsi="Arial" w:cs="Arial"/>
          <w:b/>
          <w:sz w:val="21"/>
        </w:rPr>
        <w:lastRenderedPageBreak/>
        <w:t xml:space="preserve">Assessment: </w:t>
      </w:r>
    </w:p>
    <w:p w14:paraId="2FA1F55C" w14:textId="77777777" w:rsidR="00BE1125" w:rsidRPr="007738BC" w:rsidRDefault="00141DD5">
      <w:pPr>
        <w:spacing w:after="135" w:line="265" w:lineRule="auto"/>
        <w:ind w:left="234" w:hanging="10"/>
        <w:rPr>
          <w:sz w:val="20"/>
          <w:szCs w:val="20"/>
        </w:rPr>
      </w:pPr>
      <w:r w:rsidRPr="007738BC">
        <w:rPr>
          <w:rFonts w:ascii="Arial" w:eastAsia="Arial" w:hAnsi="Arial" w:cs="Arial"/>
          <w:sz w:val="20"/>
          <w:szCs w:val="20"/>
        </w:rPr>
        <w:t>Formative Assessment:</w:t>
      </w:r>
      <w:r w:rsidRPr="007738BC">
        <w:rPr>
          <w:sz w:val="20"/>
          <w:szCs w:val="20"/>
        </w:rPr>
        <w:t xml:space="preserve"> </w:t>
      </w:r>
    </w:p>
    <w:p w14:paraId="734EA156" w14:textId="77777777" w:rsidR="00BE1125" w:rsidRPr="007738BC" w:rsidRDefault="00141DD5">
      <w:pPr>
        <w:numPr>
          <w:ilvl w:val="0"/>
          <w:numId w:val="1"/>
        </w:numPr>
        <w:spacing w:after="4"/>
        <w:ind w:left="957" w:hanging="359"/>
        <w:rPr>
          <w:sz w:val="20"/>
          <w:szCs w:val="20"/>
        </w:rPr>
      </w:pPr>
      <w:r w:rsidRPr="007738BC">
        <w:rPr>
          <w:rFonts w:ascii="Arial" w:eastAsia="Arial" w:hAnsi="Arial" w:cs="Arial"/>
          <w:sz w:val="20"/>
          <w:szCs w:val="20"/>
        </w:rPr>
        <w:t xml:space="preserve">Teachers observe students using the </w:t>
      </w:r>
      <w:proofErr w:type="spellStart"/>
      <w:r w:rsidRPr="007738BC">
        <w:rPr>
          <w:rFonts w:ascii="Arial" w:eastAsia="Arial" w:hAnsi="Arial" w:cs="Arial"/>
          <w:sz w:val="20"/>
          <w:szCs w:val="20"/>
        </w:rPr>
        <w:t>Ozobots</w:t>
      </w:r>
      <w:proofErr w:type="spellEnd"/>
      <w:r w:rsidRPr="007738BC">
        <w:rPr>
          <w:rFonts w:ascii="Arial" w:eastAsia="Arial" w:hAnsi="Arial" w:cs="Arial"/>
          <w:sz w:val="20"/>
          <w:szCs w:val="20"/>
        </w:rPr>
        <w:t xml:space="preserve">, creating their algorithms and debugging. </w:t>
      </w:r>
    </w:p>
    <w:p w14:paraId="2A90550F" w14:textId="77777777" w:rsidR="00BE1125" w:rsidRDefault="00141DD5">
      <w:pPr>
        <w:numPr>
          <w:ilvl w:val="0"/>
          <w:numId w:val="1"/>
        </w:numPr>
        <w:spacing w:after="11" w:line="265" w:lineRule="auto"/>
        <w:ind w:left="957" w:hanging="359"/>
      </w:pPr>
      <w:r w:rsidRPr="007738BC">
        <w:rPr>
          <w:rFonts w:ascii="Arial" w:eastAsia="Arial" w:hAnsi="Arial" w:cs="Arial"/>
          <w:sz w:val="20"/>
          <w:szCs w:val="20"/>
        </w:rPr>
        <w:t xml:space="preserve">Use questioning to elicit student understanding of the functions of the </w:t>
      </w:r>
      <w:proofErr w:type="spellStart"/>
      <w:r w:rsidRPr="007738BC">
        <w:rPr>
          <w:rFonts w:ascii="Arial" w:eastAsia="Arial" w:hAnsi="Arial" w:cs="Arial"/>
          <w:sz w:val="20"/>
          <w:szCs w:val="20"/>
        </w:rPr>
        <w:t>Ozobot</w:t>
      </w:r>
      <w:proofErr w:type="spellEnd"/>
      <w:r w:rsidRPr="007738BC">
        <w:rPr>
          <w:rFonts w:ascii="Arial" w:eastAsia="Arial" w:hAnsi="Arial" w:cs="Arial"/>
          <w:sz w:val="20"/>
          <w:szCs w:val="20"/>
        </w:rPr>
        <w:t xml:space="preserve"> and their algorithmic thinking</w:t>
      </w:r>
      <w:r>
        <w:rPr>
          <w:rFonts w:ascii="Arial" w:eastAsia="Arial" w:hAnsi="Arial" w:cs="Arial"/>
          <w:sz w:val="19"/>
        </w:rPr>
        <w:t xml:space="preserve">. </w:t>
      </w:r>
      <w:r>
        <w:rPr>
          <w:rFonts w:ascii="Arial" w:eastAsia="Arial" w:hAnsi="Arial" w:cs="Arial"/>
          <w:b/>
          <w:sz w:val="21"/>
        </w:rPr>
        <w:t xml:space="preserve"> </w:t>
      </w:r>
    </w:p>
    <w:p w14:paraId="7E1BDAD1" w14:textId="77777777" w:rsidR="00BE1125" w:rsidRDefault="00141DD5">
      <w:pPr>
        <w:spacing w:after="0"/>
        <w:ind w:left="239"/>
      </w:pPr>
      <w:r>
        <w:t xml:space="preserve"> </w:t>
      </w:r>
    </w:p>
    <w:tbl>
      <w:tblPr>
        <w:tblStyle w:val="TableGrid"/>
        <w:tblW w:w="9651" w:type="dxa"/>
        <w:tblInd w:w="-112" w:type="dxa"/>
        <w:tblCellMar>
          <w:top w:w="146" w:type="dxa"/>
          <w:left w:w="127" w:type="dxa"/>
          <w:right w:w="73" w:type="dxa"/>
        </w:tblCellMar>
        <w:tblLook w:val="04A0" w:firstRow="1" w:lastRow="0" w:firstColumn="1" w:lastColumn="0" w:noHBand="0" w:noVBand="1"/>
      </w:tblPr>
      <w:tblGrid>
        <w:gridCol w:w="1420"/>
        <w:gridCol w:w="1356"/>
        <w:gridCol w:w="1439"/>
        <w:gridCol w:w="1559"/>
        <w:gridCol w:w="1701"/>
        <w:gridCol w:w="2176"/>
      </w:tblGrid>
      <w:tr w:rsidR="00BE1125" w14:paraId="31CAE7EB" w14:textId="77777777" w:rsidTr="007738BC">
        <w:trPr>
          <w:trHeight w:val="315"/>
        </w:trPr>
        <w:tc>
          <w:tcPr>
            <w:tcW w:w="1420" w:type="dxa"/>
            <w:tcBorders>
              <w:top w:val="single" w:sz="6" w:space="0" w:color="000000"/>
              <w:left w:val="single" w:sz="6" w:space="0" w:color="000000"/>
              <w:bottom w:val="single" w:sz="6" w:space="0" w:color="000000"/>
              <w:right w:val="single" w:sz="6" w:space="0" w:color="000000"/>
            </w:tcBorders>
            <w:vAlign w:val="center"/>
          </w:tcPr>
          <w:p w14:paraId="0DA670E0" w14:textId="77777777" w:rsidR="00BE1125" w:rsidRPr="007738BC" w:rsidRDefault="00141DD5" w:rsidP="007738BC">
            <w:pPr>
              <w:pStyle w:val="NoSpacing"/>
            </w:pPr>
            <w:r w:rsidRPr="007738BC">
              <w:t xml:space="preserve"> </w:t>
            </w:r>
          </w:p>
        </w:tc>
        <w:tc>
          <w:tcPr>
            <w:tcW w:w="4354" w:type="dxa"/>
            <w:gridSpan w:val="3"/>
            <w:tcBorders>
              <w:top w:val="single" w:sz="6" w:space="0" w:color="000000"/>
              <w:left w:val="single" w:sz="6" w:space="0" w:color="000000"/>
              <w:bottom w:val="single" w:sz="6" w:space="0" w:color="000000"/>
              <w:right w:val="single" w:sz="6" w:space="0" w:color="000000"/>
            </w:tcBorders>
          </w:tcPr>
          <w:p w14:paraId="4544F90C" w14:textId="77777777" w:rsidR="00BE1125" w:rsidRPr="007738BC" w:rsidRDefault="00141DD5" w:rsidP="007738BC">
            <w:pPr>
              <w:pStyle w:val="NoSpacing"/>
            </w:pPr>
            <w:r w:rsidRPr="007738BC">
              <w:t xml:space="preserve">Quantity of knowledge </w:t>
            </w:r>
          </w:p>
        </w:tc>
        <w:tc>
          <w:tcPr>
            <w:tcW w:w="3877" w:type="dxa"/>
            <w:gridSpan w:val="2"/>
            <w:tcBorders>
              <w:top w:val="single" w:sz="6" w:space="0" w:color="000000"/>
              <w:left w:val="single" w:sz="6" w:space="0" w:color="000000"/>
              <w:bottom w:val="single" w:sz="6" w:space="0" w:color="000000"/>
              <w:right w:val="single" w:sz="6" w:space="0" w:color="000000"/>
            </w:tcBorders>
          </w:tcPr>
          <w:p w14:paraId="021319A1" w14:textId="77777777" w:rsidR="00BE1125" w:rsidRPr="007738BC" w:rsidRDefault="00141DD5" w:rsidP="007738BC">
            <w:pPr>
              <w:pStyle w:val="NoSpacing"/>
            </w:pPr>
            <w:r w:rsidRPr="007738BC">
              <w:t xml:space="preserve">Quality of understanding </w:t>
            </w:r>
          </w:p>
        </w:tc>
      </w:tr>
      <w:tr w:rsidR="00BE1125" w14:paraId="4FC04A05" w14:textId="77777777" w:rsidTr="007738BC">
        <w:trPr>
          <w:trHeight w:val="691"/>
        </w:trPr>
        <w:tc>
          <w:tcPr>
            <w:tcW w:w="1420" w:type="dxa"/>
            <w:tcBorders>
              <w:top w:val="single" w:sz="6" w:space="0" w:color="000000"/>
              <w:left w:val="single" w:sz="6" w:space="0" w:color="000000"/>
              <w:bottom w:val="single" w:sz="6" w:space="0" w:color="000000"/>
              <w:right w:val="single" w:sz="6" w:space="0" w:color="000000"/>
            </w:tcBorders>
          </w:tcPr>
          <w:p w14:paraId="502FDF37" w14:textId="77777777" w:rsidR="00BE1125" w:rsidRPr="007738BC" w:rsidRDefault="00141DD5" w:rsidP="007738BC">
            <w:pPr>
              <w:pStyle w:val="NoSpacing"/>
            </w:pPr>
            <w:r w:rsidRPr="007738BC">
              <w:t xml:space="preserve">Criteria </w:t>
            </w:r>
          </w:p>
        </w:tc>
        <w:tc>
          <w:tcPr>
            <w:tcW w:w="1356" w:type="dxa"/>
            <w:tcBorders>
              <w:top w:val="single" w:sz="6" w:space="0" w:color="000000"/>
              <w:left w:val="single" w:sz="6" w:space="0" w:color="000000"/>
              <w:bottom w:val="single" w:sz="6" w:space="0" w:color="000000"/>
              <w:right w:val="single" w:sz="6" w:space="0" w:color="000000"/>
            </w:tcBorders>
          </w:tcPr>
          <w:p w14:paraId="57931E57" w14:textId="77777777" w:rsidR="00BE1125" w:rsidRPr="007738BC" w:rsidRDefault="00141DD5" w:rsidP="007738BC">
            <w:pPr>
              <w:pStyle w:val="NoSpacing"/>
            </w:pPr>
            <w:r w:rsidRPr="007738BC">
              <w:t xml:space="preserve">Pre-structural </w:t>
            </w:r>
          </w:p>
        </w:tc>
        <w:tc>
          <w:tcPr>
            <w:tcW w:w="1439" w:type="dxa"/>
            <w:tcBorders>
              <w:top w:val="single" w:sz="6" w:space="0" w:color="000000"/>
              <w:left w:val="single" w:sz="6" w:space="0" w:color="000000"/>
              <w:bottom w:val="single" w:sz="6" w:space="0" w:color="000000"/>
              <w:right w:val="single" w:sz="6" w:space="0" w:color="000000"/>
            </w:tcBorders>
          </w:tcPr>
          <w:p w14:paraId="41FFD5E2" w14:textId="1E95ABEB" w:rsidR="00BE1125" w:rsidRPr="007738BC" w:rsidRDefault="00141DD5" w:rsidP="007738BC">
            <w:pPr>
              <w:pStyle w:val="NoSpacing"/>
            </w:pPr>
            <w:r w:rsidRPr="007738BC">
              <w:t xml:space="preserve">Uni-structural </w:t>
            </w:r>
          </w:p>
        </w:tc>
        <w:tc>
          <w:tcPr>
            <w:tcW w:w="1559" w:type="dxa"/>
            <w:tcBorders>
              <w:top w:val="single" w:sz="6" w:space="0" w:color="000000"/>
              <w:left w:val="single" w:sz="6" w:space="0" w:color="000000"/>
              <w:bottom w:val="single" w:sz="6" w:space="0" w:color="000000"/>
              <w:right w:val="single" w:sz="6" w:space="0" w:color="000000"/>
            </w:tcBorders>
          </w:tcPr>
          <w:p w14:paraId="0EBD169F" w14:textId="6EF1250B" w:rsidR="00BE1125" w:rsidRPr="007738BC" w:rsidRDefault="00141DD5" w:rsidP="007738BC">
            <w:pPr>
              <w:pStyle w:val="NoSpacing"/>
            </w:pPr>
            <w:r w:rsidRPr="007738BC">
              <w:t xml:space="preserve">Multi-structural </w:t>
            </w:r>
          </w:p>
        </w:tc>
        <w:tc>
          <w:tcPr>
            <w:tcW w:w="1701" w:type="dxa"/>
            <w:tcBorders>
              <w:top w:val="single" w:sz="6" w:space="0" w:color="000000"/>
              <w:left w:val="single" w:sz="6" w:space="0" w:color="000000"/>
              <w:bottom w:val="single" w:sz="6" w:space="0" w:color="000000"/>
              <w:right w:val="single" w:sz="6" w:space="0" w:color="000000"/>
            </w:tcBorders>
          </w:tcPr>
          <w:p w14:paraId="07198B3C" w14:textId="77777777" w:rsidR="00BE1125" w:rsidRPr="007738BC" w:rsidRDefault="00141DD5" w:rsidP="007738BC">
            <w:pPr>
              <w:pStyle w:val="NoSpacing"/>
            </w:pPr>
            <w:r w:rsidRPr="007738BC">
              <w:t xml:space="preserve">Relational </w:t>
            </w:r>
          </w:p>
        </w:tc>
        <w:tc>
          <w:tcPr>
            <w:tcW w:w="2176" w:type="dxa"/>
            <w:tcBorders>
              <w:top w:val="single" w:sz="6" w:space="0" w:color="000000"/>
              <w:left w:val="single" w:sz="6" w:space="0" w:color="000000"/>
              <w:bottom w:val="single" w:sz="6" w:space="0" w:color="000000"/>
              <w:right w:val="single" w:sz="6" w:space="0" w:color="000000"/>
            </w:tcBorders>
          </w:tcPr>
          <w:p w14:paraId="79FF3C7C" w14:textId="77777777" w:rsidR="00BE1125" w:rsidRPr="007738BC" w:rsidRDefault="00141DD5" w:rsidP="007738BC">
            <w:pPr>
              <w:pStyle w:val="NoSpacing"/>
            </w:pPr>
            <w:r w:rsidRPr="007738BC">
              <w:t xml:space="preserve">Extended abstract </w:t>
            </w:r>
          </w:p>
        </w:tc>
      </w:tr>
      <w:tr w:rsidR="00BE1125" w14:paraId="18D20242" w14:textId="77777777" w:rsidTr="007738BC">
        <w:trPr>
          <w:trHeight w:val="2815"/>
        </w:trPr>
        <w:tc>
          <w:tcPr>
            <w:tcW w:w="1420" w:type="dxa"/>
            <w:tcBorders>
              <w:top w:val="single" w:sz="6" w:space="0" w:color="000000"/>
              <w:left w:val="single" w:sz="6" w:space="0" w:color="000000"/>
              <w:bottom w:val="single" w:sz="6" w:space="0" w:color="000000"/>
              <w:right w:val="single" w:sz="6" w:space="0" w:color="000000"/>
            </w:tcBorders>
          </w:tcPr>
          <w:p w14:paraId="1EE48E17" w14:textId="77777777" w:rsidR="00BE1125" w:rsidRDefault="00141DD5">
            <w:pPr>
              <w:spacing w:after="312"/>
            </w:pPr>
            <w:r>
              <w:rPr>
                <w:rFonts w:ascii="Arial" w:eastAsia="Arial" w:hAnsi="Arial" w:cs="Arial"/>
                <w:sz w:val="19"/>
              </w:rPr>
              <w:t xml:space="preserve">Algorithms </w:t>
            </w:r>
          </w:p>
          <w:p w14:paraId="412BCDE4" w14:textId="77777777" w:rsidR="00BE1125" w:rsidRDefault="00141DD5">
            <w:r>
              <w:rPr>
                <w:rFonts w:ascii="Arial" w:eastAsia="Arial" w:hAnsi="Arial" w:cs="Arial"/>
                <w:sz w:val="19"/>
              </w:rPr>
              <w:t>Programming</w:t>
            </w:r>
            <w:r>
              <w:t xml:space="preserve"> </w:t>
            </w:r>
          </w:p>
        </w:tc>
        <w:tc>
          <w:tcPr>
            <w:tcW w:w="1356" w:type="dxa"/>
            <w:tcBorders>
              <w:top w:val="single" w:sz="6" w:space="0" w:color="000000"/>
              <w:left w:val="single" w:sz="6" w:space="0" w:color="000000"/>
              <w:bottom w:val="single" w:sz="6" w:space="0" w:color="000000"/>
              <w:right w:val="single" w:sz="6" w:space="0" w:color="000000"/>
            </w:tcBorders>
          </w:tcPr>
          <w:p w14:paraId="48866CE2" w14:textId="77777777" w:rsidR="00BE1125" w:rsidRDefault="00141DD5">
            <w:pPr>
              <w:ind w:right="36"/>
            </w:pPr>
            <w:r>
              <w:rPr>
                <w:rFonts w:ascii="Arial" w:eastAsia="Arial" w:hAnsi="Arial" w:cs="Arial"/>
                <w:color w:val="16354B"/>
                <w:sz w:val="19"/>
              </w:rPr>
              <w:t>No programming shown</w:t>
            </w:r>
            <w:r>
              <w:t xml:space="preserve"> </w:t>
            </w:r>
          </w:p>
        </w:tc>
        <w:tc>
          <w:tcPr>
            <w:tcW w:w="1439" w:type="dxa"/>
            <w:tcBorders>
              <w:top w:val="single" w:sz="6" w:space="0" w:color="000000"/>
              <w:left w:val="single" w:sz="6" w:space="0" w:color="000000"/>
              <w:bottom w:val="single" w:sz="6" w:space="0" w:color="000000"/>
              <w:right w:val="single" w:sz="6" w:space="0" w:color="000000"/>
            </w:tcBorders>
          </w:tcPr>
          <w:p w14:paraId="680BF7C3" w14:textId="77777777" w:rsidR="00BE1125" w:rsidRDefault="00141DD5">
            <w:pPr>
              <w:ind w:right="24"/>
            </w:pPr>
            <w:r>
              <w:rPr>
                <w:rFonts w:ascii="Arial" w:eastAsia="Arial" w:hAnsi="Arial" w:cs="Arial"/>
                <w:color w:val="16354B"/>
                <w:sz w:val="19"/>
              </w:rPr>
              <w:t xml:space="preserve">Program only contacts a limited number of blocks which are not linked </w:t>
            </w:r>
            <w: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2E2CCFA1" w14:textId="77777777" w:rsidR="00BE1125" w:rsidRDefault="00141DD5">
            <w:pPr>
              <w:spacing w:line="273" w:lineRule="auto"/>
            </w:pPr>
            <w:r>
              <w:rPr>
                <w:rFonts w:ascii="Arial" w:eastAsia="Arial" w:hAnsi="Arial" w:cs="Arial"/>
                <w:color w:val="16354B"/>
                <w:sz w:val="19"/>
              </w:rPr>
              <w:t xml:space="preserve">Program has enough </w:t>
            </w:r>
          </w:p>
          <w:p w14:paraId="08261A86" w14:textId="77777777" w:rsidR="00BE1125" w:rsidRDefault="00141DD5">
            <w:pPr>
              <w:ind w:right="51"/>
            </w:pPr>
            <w:r>
              <w:rPr>
                <w:rFonts w:ascii="Arial" w:eastAsia="Arial" w:hAnsi="Arial" w:cs="Arial"/>
                <w:color w:val="16354B"/>
                <w:sz w:val="19"/>
              </w:rPr>
              <w:t>instructions to complete the task but not linked or not linked in the correct sequence</w:t>
            </w:r>
            <w:r>
              <w:rPr>
                <w:color w:val="16354B"/>
                <w:sz w:val="20"/>
              </w:rPr>
              <w:t>​</w:t>
            </w:r>
            <w:r>
              <w:rPr>
                <w:rFonts w:ascii="Arial" w:eastAsia="Arial" w:hAnsi="Arial" w:cs="Arial"/>
                <w:color w:val="16354B"/>
                <w:sz w:val="19"/>
              </w:rPr>
              <w:t xml:space="preserve"> – or there are parts that do not work</w:t>
            </w:r>
            <w:r>
              <w:t xml:space="preserve"> </w:t>
            </w:r>
          </w:p>
        </w:tc>
        <w:tc>
          <w:tcPr>
            <w:tcW w:w="1701" w:type="dxa"/>
            <w:tcBorders>
              <w:top w:val="single" w:sz="6" w:space="0" w:color="000000"/>
              <w:left w:val="single" w:sz="6" w:space="0" w:color="000000"/>
              <w:bottom w:val="single" w:sz="6" w:space="0" w:color="000000"/>
              <w:right w:val="single" w:sz="6" w:space="0" w:color="000000"/>
            </w:tcBorders>
          </w:tcPr>
          <w:p w14:paraId="38D441A6" w14:textId="77777777" w:rsidR="00BE1125" w:rsidRDefault="00141DD5">
            <w:pPr>
              <w:spacing w:line="273" w:lineRule="auto"/>
            </w:pPr>
            <w:r>
              <w:rPr>
                <w:rFonts w:ascii="Arial" w:eastAsia="Arial" w:hAnsi="Arial" w:cs="Arial"/>
                <w:color w:val="16354B"/>
                <w:sz w:val="19"/>
              </w:rPr>
              <w:t xml:space="preserve">Algorithm has instructions </w:t>
            </w:r>
          </w:p>
          <w:p w14:paraId="41E75545" w14:textId="77777777" w:rsidR="00BE1125" w:rsidRDefault="00141DD5">
            <w:pPr>
              <w:spacing w:after="8" w:line="273" w:lineRule="auto"/>
            </w:pPr>
            <w:r>
              <w:rPr>
                <w:rFonts w:ascii="Arial" w:eastAsia="Arial" w:hAnsi="Arial" w:cs="Arial"/>
                <w:color w:val="16354B"/>
                <w:sz w:val="19"/>
              </w:rPr>
              <w:t xml:space="preserve">linked in the correct sequence to achieve the </w:t>
            </w:r>
          </w:p>
          <w:p w14:paraId="62BF1B58" w14:textId="77777777" w:rsidR="00BE1125" w:rsidRDefault="00141DD5">
            <w:r>
              <w:rPr>
                <w:rFonts w:ascii="Arial" w:eastAsia="Arial" w:hAnsi="Arial" w:cs="Arial"/>
                <w:color w:val="16354B"/>
                <w:sz w:val="19"/>
              </w:rPr>
              <w:t>task</w:t>
            </w:r>
            <w:r>
              <w:rPr>
                <w:color w:val="16354B"/>
                <w:sz w:val="20"/>
              </w:rPr>
              <w:t>​</w:t>
            </w:r>
            <w:r>
              <w:rPr>
                <w:rFonts w:ascii="Arial" w:eastAsia="Arial" w:hAnsi="Arial" w:cs="Arial"/>
                <w:color w:val="16354B"/>
                <w:sz w:val="19"/>
              </w:rPr>
              <w:t xml:space="preserve"> – the program includes iterations.</w:t>
            </w:r>
            <w:r>
              <w:t xml:space="preserve"> </w:t>
            </w:r>
          </w:p>
        </w:tc>
        <w:tc>
          <w:tcPr>
            <w:tcW w:w="2176" w:type="dxa"/>
            <w:tcBorders>
              <w:top w:val="single" w:sz="6" w:space="0" w:color="000000"/>
              <w:left w:val="single" w:sz="6" w:space="0" w:color="000000"/>
              <w:bottom w:val="single" w:sz="6" w:space="0" w:color="000000"/>
              <w:right w:val="single" w:sz="6" w:space="0" w:color="000000"/>
            </w:tcBorders>
          </w:tcPr>
          <w:p w14:paraId="5888F2A8" w14:textId="77777777" w:rsidR="00BE1125" w:rsidRDefault="00141DD5">
            <w:pPr>
              <w:ind w:right="6"/>
            </w:pPr>
            <w:r>
              <w:rPr>
                <w:rFonts w:ascii="Arial" w:eastAsia="Arial" w:hAnsi="Arial" w:cs="Arial"/>
                <w:color w:val="16354B"/>
                <w:sz w:val="19"/>
              </w:rPr>
              <w:t xml:space="preserve">Algorithm brings in prior learning and/or independent learning beyond the task </w:t>
            </w:r>
            <w:r>
              <w:rPr>
                <w:color w:val="16354B"/>
                <w:sz w:val="20"/>
              </w:rPr>
              <w:t>​</w:t>
            </w:r>
            <w:r>
              <w:rPr>
                <w:rFonts w:ascii="Arial" w:eastAsia="Arial" w:hAnsi="Arial" w:cs="Arial"/>
                <w:color w:val="16354B"/>
                <w:sz w:val="19"/>
              </w:rPr>
              <w:t>including other ways of programing going beyond the scope of the class teaching.</w:t>
            </w:r>
            <w:r>
              <w:t xml:space="preserve"> </w:t>
            </w:r>
          </w:p>
        </w:tc>
      </w:tr>
      <w:tr w:rsidR="00BE1125" w14:paraId="309017B2" w14:textId="77777777" w:rsidTr="007738BC">
        <w:trPr>
          <w:trHeight w:val="1964"/>
        </w:trPr>
        <w:tc>
          <w:tcPr>
            <w:tcW w:w="1420" w:type="dxa"/>
            <w:tcBorders>
              <w:top w:val="single" w:sz="6" w:space="0" w:color="000000"/>
              <w:left w:val="single" w:sz="6" w:space="0" w:color="000000"/>
              <w:bottom w:val="single" w:sz="6" w:space="0" w:color="000000"/>
              <w:right w:val="single" w:sz="6" w:space="0" w:color="000000"/>
            </w:tcBorders>
          </w:tcPr>
          <w:p w14:paraId="4BAD4EAE" w14:textId="77777777" w:rsidR="00BE1125" w:rsidRDefault="00141DD5">
            <w:proofErr w:type="spellStart"/>
            <w:r>
              <w:t>Performanc</w:t>
            </w:r>
            <w:proofErr w:type="spellEnd"/>
          </w:p>
          <w:p w14:paraId="52B04599" w14:textId="77777777" w:rsidR="00BE1125" w:rsidRDefault="00141DD5">
            <w:r>
              <w:t xml:space="preserve">e is planned, rehearsed and delivered. </w:t>
            </w:r>
          </w:p>
        </w:tc>
        <w:tc>
          <w:tcPr>
            <w:tcW w:w="1356" w:type="dxa"/>
            <w:tcBorders>
              <w:top w:val="single" w:sz="6" w:space="0" w:color="000000"/>
              <w:left w:val="single" w:sz="6" w:space="0" w:color="000000"/>
              <w:bottom w:val="single" w:sz="6" w:space="0" w:color="000000"/>
              <w:right w:val="single" w:sz="6" w:space="0" w:color="000000"/>
            </w:tcBorders>
          </w:tcPr>
          <w:p w14:paraId="4F6AD6FF" w14:textId="77777777" w:rsidR="00BE1125" w:rsidRDefault="00141DD5">
            <w:r>
              <w:rPr>
                <w:rFonts w:ascii="Arial" w:eastAsia="Arial" w:hAnsi="Arial" w:cs="Arial"/>
                <w:color w:val="16354B"/>
                <w:sz w:val="19"/>
              </w:rPr>
              <w:t xml:space="preserve">No identifiable links to story. </w:t>
            </w:r>
          </w:p>
        </w:tc>
        <w:tc>
          <w:tcPr>
            <w:tcW w:w="1439" w:type="dxa"/>
            <w:tcBorders>
              <w:top w:val="single" w:sz="6" w:space="0" w:color="000000"/>
              <w:left w:val="single" w:sz="6" w:space="0" w:color="000000"/>
              <w:bottom w:val="single" w:sz="6" w:space="0" w:color="000000"/>
              <w:right w:val="single" w:sz="6" w:space="0" w:color="000000"/>
            </w:tcBorders>
          </w:tcPr>
          <w:p w14:paraId="50C6DB5D" w14:textId="77777777" w:rsidR="00BE1125" w:rsidRDefault="00141DD5">
            <w:pPr>
              <w:spacing w:after="13"/>
            </w:pPr>
            <w:proofErr w:type="spellStart"/>
            <w:r>
              <w:rPr>
                <w:rFonts w:ascii="Arial" w:eastAsia="Arial" w:hAnsi="Arial" w:cs="Arial"/>
                <w:color w:val="16354B"/>
                <w:sz w:val="19"/>
              </w:rPr>
              <w:t>Performanc</w:t>
            </w:r>
            <w:proofErr w:type="spellEnd"/>
          </w:p>
          <w:p w14:paraId="77DA59BF" w14:textId="77777777" w:rsidR="00BE1125" w:rsidRDefault="00141DD5">
            <w:pPr>
              <w:spacing w:line="273" w:lineRule="auto"/>
            </w:pPr>
            <w:r>
              <w:rPr>
                <w:rFonts w:ascii="Arial" w:eastAsia="Arial" w:hAnsi="Arial" w:cs="Arial"/>
                <w:color w:val="16354B"/>
                <w:sz w:val="19"/>
              </w:rPr>
              <w:t xml:space="preserve">e is planned, with delivered with some </w:t>
            </w:r>
          </w:p>
          <w:p w14:paraId="0EB1E1DC" w14:textId="77777777" w:rsidR="00BE1125" w:rsidRDefault="00141DD5">
            <w:r>
              <w:rPr>
                <w:rFonts w:ascii="Arial" w:eastAsia="Arial" w:hAnsi="Arial" w:cs="Arial"/>
                <w:color w:val="16354B"/>
                <w:sz w:val="19"/>
              </w:rPr>
              <w:t xml:space="preserve">links to narrative  </w:t>
            </w:r>
          </w:p>
        </w:tc>
        <w:tc>
          <w:tcPr>
            <w:tcW w:w="1559" w:type="dxa"/>
            <w:tcBorders>
              <w:top w:val="single" w:sz="6" w:space="0" w:color="000000"/>
              <w:left w:val="single" w:sz="6" w:space="0" w:color="000000"/>
              <w:bottom w:val="single" w:sz="6" w:space="0" w:color="000000"/>
              <w:right w:val="single" w:sz="6" w:space="0" w:color="000000"/>
            </w:tcBorders>
          </w:tcPr>
          <w:p w14:paraId="593276EF" w14:textId="77777777" w:rsidR="00BE1125" w:rsidRDefault="00141DD5">
            <w:r>
              <w:rPr>
                <w:rFonts w:ascii="Arial" w:eastAsia="Arial" w:hAnsi="Arial" w:cs="Arial"/>
                <w:color w:val="16354B"/>
                <w:sz w:val="19"/>
              </w:rPr>
              <w:t xml:space="preserve">Narrative is planned and evidence of rehearsal is clear and is suitable to be shown to the student’s peers. </w:t>
            </w:r>
          </w:p>
        </w:tc>
        <w:tc>
          <w:tcPr>
            <w:tcW w:w="1701" w:type="dxa"/>
            <w:tcBorders>
              <w:top w:val="single" w:sz="6" w:space="0" w:color="000000"/>
              <w:left w:val="single" w:sz="6" w:space="0" w:color="000000"/>
              <w:bottom w:val="single" w:sz="6" w:space="0" w:color="000000"/>
              <w:right w:val="single" w:sz="6" w:space="0" w:color="000000"/>
            </w:tcBorders>
          </w:tcPr>
          <w:p w14:paraId="000989A4" w14:textId="77777777" w:rsidR="00BE1125" w:rsidRDefault="00141DD5">
            <w:pPr>
              <w:spacing w:after="13"/>
            </w:pPr>
            <w:proofErr w:type="spellStart"/>
            <w:r>
              <w:rPr>
                <w:rFonts w:ascii="Arial" w:eastAsia="Arial" w:hAnsi="Arial" w:cs="Arial"/>
                <w:color w:val="16354B"/>
                <w:sz w:val="19"/>
              </w:rPr>
              <w:t>Ozobot</w:t>
            </w:r>
            <w:proofErr w:type="spellEnd"/>
            <w:r>
              <w:rPr>
                <w:rFonts w:ascii="Arial" w:eastAsia="Arial" w:hAnsi="Arial" w:cs="Arial"/>
                <w:color w:val="16354B"/>
                <w:sz w:val="19"/>
              </w:rPr>
              <w:t xml:space="preserve"> </w:t>
            </w:r>
          </w:p>
          <w:p w14:paraId="08F211C1" w14:textId="77777777" w:rsidR="00BE1125" w:rsidRDefault="00141DD5">
            <w:pPr>
              <w:spacing w:after="13"/>
            </w:pPr>
            <w:r>
              <w:rPr>
                <w:rFonts w:ascii="Arial" w:eastAsia="Arial" w:hAnsi="Arial" w:cs="Arial"/>
                <w:color w:val="16354B"/>
                <w:sz w:val="19"/>
              </w:rPr>
              <w:t xml:space="preserve">programmed </w:t>
            </w:r>
          </w:p>
          <w:p w14:paraId="499FBCEE" w14:textId="77777777" w:rsidR="00BE1125" w:rsidRDefault="00141DD5">
            <w:r>
              <w:rPr>
                <w:rFonts w:ascii="Arial" w:eastAsia="Arial" w:hAnsi="Arial" w:cs="Arial"/>
                <w:color w:val="16354B"/>
                <w:sz w:val="19"/>
              </w:rPr>
              <w:t xml:space="preserve">correctly using blocks to relate to specific points in the story in the correct order </w:t>
            </w:r>
          </w:p>
        </w:tc>
        <w:tc>
          <w:tcPr>
            <w:tcW w:w="2176" w:type="dxa"/>
            <w:tcBorders>
              <w:top w:val="single" w:sz="6" w:space="0" w:color="000000"/>
              <w:left w:val="single" w:sz="6" w:space="0" w:color="000000"/>
              <w:bottom w:val="single" w:sz="6" w:space="0" w:color="000000"/>
              <w:right w:val="single" w:sz="6" w:space="0" w:color="000000"/>
            </w:tcBorders>
          </w:tcPr>
          <w:p w14:paraId="101FD737" w14:textId="77777777" w:rsidR="00BE1125" w:rsidRDefault="00141DD5">
            <w:pPr>
              <w:ind w:right="6"/>
            </w:pPr>
            <w:r>
              <w:rPr>
                <w:rFonts w:ascii="Arial" w:eastAsia="Arial" w:hAnsi="Arial" w:cs="Arial"/>
                <w:color w:val="16354B"/>
                <w:sz w:val="19"/>
              </w:rPr>
              <w:t xml:space="preserve">Program brings in prior learning and/or independent learning beyond the task and possibly includes additional blocks such as spinning, fading and decisions </w:t>
            </w:r>
          </w:p>
        </w:tc>
      </w:tr>
    </w:tbl>
    <w:p w14:paraId="22E9E2C7" w14:textId="77777777" w:rsidR="00BE1125" w:rsidRDefault="00141DD5">
      <w:pPr>
        <w:spacing w:after="138"/>
      </w:pPr>
      <w:r>
        <w:t xml:space="preserve"> </w:t>
      </w:r>
      <w:r>
        <w:tab/>
        <w:t xml:space="preserve"> </w:t>
      </w:r>
      <w:r>
        <w:tab/>
        <w:t xml:space="preserve"> </w:t>
      </w:r>
      <w:r>
        <w:tab/>
        <w:t xml:space="preserve"> </w:t>
      </w:r>
      <w:r>
        <w:tab/>
        <w:t xml:space="preserve"> </w:t>
      </w:r>
      <w:r>
        <w:tab/>
        <w:t xml:space="preserve"> </w:t>
      </w:r>
    </w:p>
    <w:p w14:paraId="4A673121" w14:textId="6270AA8C" w:rsidR="00BE1125" w:rsidRPr="007738BC" w:rsidRDefault="00141DD5" w:rsidP="007738BC">
      <w:pPr>
        <w:spacing w:after="153"/>
      </w:pPr>
      <w:r w:rsidRPr="007738BC">
        <w:rPr>
          <w:rFonts w:ascii="Arial" w:eastAsia="Times New Roman" w:hAnsi="Arial" w:cs="Arial"/>
          <w:b/>
          <w:sz w:val="36"/>
        </w:rPr>
        <w:t xml:space="preserve">Teacher/Student Instructions: </w:t>
      </w:r>
    </w:p>
    <w:p w14:paraId="73D4AC4E" w14:textId="77777777" w:rsidR="00BE1125" w:rsidRPr="007738BC" w:rsidRDefault="00141DD5">
      <w:pPr>
        <w:spacing w:after="201" w:line="265" w:lineRule="auto"/>
        <w:ind w:left="234" w:hanging="10"/>
        <w:rPr>
          <w:rFonts w:ascii="Arial" w:hAnsi="Arial" w:cs="Arial"/>
        </w:rPr>
      </w:pPr>
      <w:r w:rsidRPr="007738BC">
        <w:rPr>
          <w:rFonts w:ascii="Arial" w:eastAsia="Arial" w:hAnsi="Arial" w:cs="Arial"/>
          <w:sz w:val="19"/>
        </w:rPr>
        <w:t xml:space="preserve">Be sure </w:t>
      </w:r>
      <w:proofErr w:type="spellStart"/>
      <w:r w:rsidRPr="007738BC">
        <w:rPr>
          <w:rFonts w:ascii="Arial" w:eastAsia="Arial" w:hAnsi="Arial" w:cs="Arial"/>
          <w:sz w:val="19"/>
        </w:rPr>
        <w:t>Ozobots</w:t>
      </w:r>
      <w:proofErr w:type="spellEnd"/>
      <w:r w:rsidRPr="007738BC">
        <w:rPr>
          <w:rFonts w:ascii="Arial" w:eastAsia="Arial" w:hAnsi="Arial" w:cs="Arial"/>
          <w:sz w:val="19"/>
        </w:rPr>
        <w:t xml:space="preserve"> and tablets are charged.  This task can be done without tablets using only pen and paper </w:t>
      </w:r>
      <w:proofErr w:type="spellStart"/>
      <w:r w:rsidRPr="007738BC">
        <w:rPr>
          <w:rFonts w:ascii="Arial" w:eastAsia="Arial" w:hAnsi="Arial" w:cs="Arial"/>
          <w:sz w:val="19"/>
        </w:rPr>
        <w:t>utilising</w:t>
      </w:r>
      <w:proofErr w:type="spellEnd"/>
      <w:r w:rsidRPr="007738BC">
        <w:rPr>
          <w:rFonts w:ascii="Arial" w:eastAsia="Arial" w:hAnsi="Arial" w:cs="Arial"/>
          <w:sz w:val="19"/>
        </w:rPr>
        <w:t xml:space="preserve"> the </w:t>
      </w:r>
      <w:proofErr w:type="spellStart"/>
      <w:r w:rsidRPr="007738BC">
        <w:rPr>
          <w:rFonts w:ascii="Arial" w:eastAsia="Arial" w:hAnsi="Arial" w:cs="Arial"/>
          <w:sz w:val="19"/>
        </w:rPr>
        <w:t>Ozobot</w:t>
      </w:r>
      <w:proofErr w:type="spellEnd"/>
      <w:r w:rsidRPr="007738BC">
        <w:rPr>
          <w:rFonts w:ascii="Arial" w:eastAsia="Arial" w:hAnsi="Arial" w:cs="Arial"/>
          <w:sz w:val="19"/>
        </w:rPr>
        <w:t xml:space="preserve"> </w:t>
      </w:r>
      <w:proofErr w:type="spellStart"/>
      <w:r w:rsidRPr="007738BC">
        <w:rPr>
          <w:rFonts w:ascii="Arial" w:eastAsia="Arial" w:hAnsi="Arial" w:cs="Arial"/>
          <w:sz w:val="19"/>
        </w:rPr>
        <w:t>colour</w:t>
      </w:r>
      <w:proofErr w:type="spellEnd"/>
      <w:r w:rsidRPr="007738BC">
        <w:rPr>
          <w:rFonts w:ascii="Arial" w:eastAsia="Arial" w:hAnsi="Arial" w:cs="Arial"/>
          <w:sz w:val="19"/>
        </w:rPr>
        <w:t xml:space="preserve"> language  </w:t>
      </w:r>
    </w:p>
    <w:p w14:paraId="40E32D10" w14:textId="77777777" w:rsidR="00BE1125" w:rsidRDefault="00141DD5">
      <w:pPr>
        <w:spacing w:after="288"/>
        <w:ind w:left="272"/>
        <w:jc w:val="center"/>
      </w:pPr>
      <w:r>
        <w:t xml:space="preserve"> </w:t>
      </w:r>
    </w:p>
    <w:p w14:paraId="775BE86F" w14:textId="6C4F83BB" w:rsidR="00BE1125" w:rsidRDefault="00BE1125">
      <w:pPr>
        <w:spacing w:after="153"/>
        <w:ind w:left="239"/>
      </w:pPr>
    </w:p>
    <w:p w14:paraId="6EC2EF26" w14:textId="1ACEB373" w:rsidR="00BE1125" w:rsidRPr="004958B6" w:rsidRDefault="00BE1125" w:rsidP="004958B6">
      <w:pPr>
        <w:spacing w:after="127"/>
        <w:ind w:left="239"/>
        <w:rPr>
          <w:sz w:val="18"/>
          <w:szCs w:val="18"/>
        </w:rPr>
      </w:pPr>
    </w:p>
    <w:sectPr w:rsidR="00BE1125" w:rsidRPr="004958B6" w:rsidSect="004958B6">
      <w:footerReference w:type="even" r:id="rId10"/>
      <w:footerReference w:type="default" r:id="rId11"/>
      <w:footerReference w:type="first" r:id="rId12"/>
      <w:pgSz w:w="11880" w:h="16820"/>
      <w:pgMar w:top="995" w:right="1448" w:bottom="2325" w:left="119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1ECDA" w14:textId="77777777" w:rsidR="00A00747" w:rsidRDefault="00141DD5">
      <w:pPr>
        <w:spacing w:after="0" w:line="240" w:lineRule="auto"/>
      </w:pPr>
      <w:r>
        <w:separator/>
      </w:r>
    </w:p>
  </w:endnote>
  <w:endnote w:type="continuationSeparator" w:id="0">
    <w:p w14:paraId="39284BE6" w14:textId="77777777" w:rsidR="00A00747" w:rsidRDefault="00141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B732" w14:textId="77777777" w:rsidR="00BE1125" w:rsidRDefault="00141DD5">
    <w:pPr>
      <w:spacing w:after="138"/>
      <w:ind w:left="332"/>
      <w:jc w:val="center"/>
    </w:pPr>
    <w:r>
      <w:rPr>
        <w:noProof/>
      </w:rPr>
      <w:drawing>
        <wp:anchor distT="0" distB="0" distL="114300" distR="114300" simplePos="0" relativeHeight="251658240" behindDoc="0" locked="0" layoutInCell="1" allowOverlap="0" wp14:anchorId="43D6C8A4" wp14:editId="21DC053D">
          <wp:simplePos x="0" y="0"/>
          <wp:positionH relativeFrom="page">
            <wp:posOffset>3353856</wp:posOffset>
          </wp:positionH>
          <wp:positionV relativeFrom="page">
            <wp:posOffset>9539012</wp:posOffset>
          </wp:positionV>
          <wp:extent cx="836089" cy="294531"/>
          <wp:effectExtent l="0" t="0" r="0" b="0"/>
          <wp:wrapSquare wrapText="bothSides"/>
          <wp:docPr id="131" name="Pictu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1"/>
                  <a:stretch>
                    <a:fillRect/>
                  </a:stretch>
                </pic:blipFill>
                <pic:spPr>
                  <a:xfrm>
                    <a:off x="0" y="0"/>
                    <a:ext cx="836089" cy="294531"/>
                  </a:xfrm>
                  <a:prstGeom prst="rect">
                    <a:avLst/>
                  </a:prstGeom>
                </pic:spPr>
              </pic:pic>
            </a:graphicData>
          </a:graphic>
        </wp:anchor>
      </w:drawing>
    </w:r>
    <w:r>
      <w:t xml:space="preserve"> </w:t>
    </w:r>
  </w:p>
  <w:p w14:paraId="5951CFC8" w14:textId="77777777" w:rsidR="00BE1125" w:rsidRDefault="00141DD5">
    <w:pPr>
      <w:spacing w:after="0"/>
      <w:ind w:left="245"/>
      <w:jc w:val="center"/>
    </w:pPr>
    <w:r>
      <w:t xml:space="preserve">CSER Group, The University of Adelaide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2C5C" w14:textId="262D6724" w:rsidR="00BE1125" w:rsidRDefault="007738BC" w:rsidP="00C95080">
    <w:pPr>
      <w:spacing w:after="138"/>
    </w:pPr>
    <w:r>
      <w:rPr>
        <w:noProof/>
      </w:rPr>
      <w:drawing>
        <wp:anchor distT="0" distB="0" distL="114300" distR="114300" simplePos="0" relativeHeight="251659264" behindDoc="0" locked="0" layoutInCell="1" allowOverlap="0" wp14:anchorId="10C1AE7C" wp14:editId="6F11582A">
          <wp:simplePos x="0" y="0"/>
          <wp:positionH relativeFrom="page">
            <wp:align>center</wp:align>
          </wp:positionH>
          <wp:positionV relativeFrom="bottomMargin">
            <wp:posOffset>266700</wp:posOffset>
          </wp:positionV>
          <wp:extent cx="835660" cy="294005"/>
          <wp:effectExtent l="0" t="0" r="254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1"/>
                  <a:stretch>
                    <a:fillRect/>
                  </a:stretch>
                </pic:blipFill>
                <pic:spPr>
                  <a:xfrm>
                    <a:off x="0" y="0"/>
                    <a:ext cx="835660" cy="294005"/>
                  </a:xfrm>
                  <a:prstGeom prst="rect">
                    <a:avLst/>
                  </a:prstGeom>
                </pic:spPr>
              </pic:pic>
            </a:graphicData>
          </a:graphic>
        </wp:anchor>
      </w:drawing>
    </w:r>
  </w:p>
  <w:p w14:paraId="6AD2AFD0" w14:textId="6C0A72A6" w:rsidR="007738BC" w:rsidRPr="00C95080" w:rsidRDefault="007738BC" w:rsidP="00C95080">
    <w:pPr>
      <w:pStyle w:val="NoSpacing"/>
      <w:jc w:val="center"/>
      <w:rPr>
        <w:sz w:val="20"/>
        <w:szCs w:val="20"/>
      </w:rPr>
    </w:pPr>
    <w:r w:rsidRPr="00C95080">
      <w:rPr>
        <w:sz w:val="20"/>
        <w:szCs w:val="20"/>
      </w:rPr>
      <w:t xml:space="preserve">Author: Ben </w:t>
    </w:r>
    <w:proofErr w:type="spellStart"/>
    <w:r w:rsidRPr="00C95080">
      <w:rPr>
        <w:sz w:val="20"/>
        <w:szCs w:val="20"/>
      </w:rPr>
      <w:t>Jucius</w:t>
    </w:r>
    <w:proofErr w:type="spellEnd"/>
  </w:p>
  <w:p w14:paraId="2FAFC090" w14:textId="2DEDC115" w:rsidR="007738BC" w:rsidRPr="00C95080" w:rsidRDefault="007738BC" w:rsidP="00C95080">
    <w:pPr>
      <w:pStyle w:val="NoSpacing"/>
      <w:jc w:val="center"/>
      <w:rPr>
        <w:sz w:val="20"/>
        <w:szCs w:val="20"/>
      </w:rPr>
    </w:pPr>
    <w:r w:rsidRPr="00C95080">
      <w:rPr>
        <w:sz w:val="20"/>
        <w:szCs w:val="20"/>
      </w:rPr>
      <w:t>This work is licensed under a Creative Commons Attribution-</w:t>
    </w:r>
    <w:proofErr w:type="spellStart"/>
    <w:r w:rsidRPr="00C95080">
      <w:rPr>
        <w:sz w:val="20"/>
        <w:szCs w:val="20"/>
      </w:rPr>
      <w:t>NonCommercial</w:t>
    </w:r>
    <w:proofErr w:type="spellEnd"/>
    <w:r w:rsidRPr="00C95080">
      <w:rPr>
        <w:sz w:val="20"/>
        <w:szCs w:val="20"/>
      </w:rPr>
      <w:t xml:space="preserve"> 4.0</w:t>
    </w:r>
  </w:p>
  <w:p w14:paraId="69A0A9E6" w14:textId="047B33DA" w:rsidR="00BE1125" w:rsidRPr="00C95080" w:rsidRDefault="007738BC" w:rsidP="00C95080">
    <w:pPr>
      <w:pStyle w:val="NoSpacing"/>
      <w:jc w:val="center"/>
      <w:rPr>
        <w:sz w:val="20"/>
        <w:szCs w:val="20"/>
      </w:rPr>
    </w:pPr>
    <w:r w:rsidRPr="00C95080">
      <w:rPr>
        <w:sz w:val="20"/>
        <w:szCs w:val="20"/>
      </w:rPr>
      <w:t>International License. Computer Science Education Research (CSER) Group, The University of Adelaide.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CBF5" w14:textId="77777777" w:rsidR="00BE1125" w:rsidRDefault="00141DD5">
    <w:pPr>
      <w:spacing w:after="138"/>
      <w:ind w:left="332"/>
      <w:jc w:val="center"/>
    </w:pPr>
    <w:r>
      <w:rPr>
        <w:noProof/>
      </w:rPr>
      <w:drawing>
        <wp:anchor distT="0" distB="0" distL="114300" distR="114300" simplePos="0" relativeHeight="251660288" behindDoc="0" locked="0" layoutInCell="1" allowOverlap="0" wp14:anchorId="11738F54" wp14:editId="194E4EAD">
          <wp:simplePos x="0" y="0"/>
          <wp:positionH relativeFrom="page">
            <wp:posOffset>3353856</wp:posOffset>
          </wp:positionH>
          <wp:positionV relativeFrom="page">
            <wp:posOffset>9539012</wp:posOffset>
          </wp:positionV>
          <wp:extent cx="836089" cy="294531"/>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1"/>
                  <a:stretch>
                    <a:fillRect/>
                  </a:stretch>
                </pic:blipFill>
                <pic:spPr>
                  <a:xfrm>
                    <a:off x="0" y="0"/>
                    <a:ext cx="836089" cy="294531"/>
                  </a:xfrm>
                  <a:prstGeom prst="rect">
                    <a:avLst/>
                  </a:prstGeom>
                </pic:spPr>
              </pic:pic>
            </a:graphicData>
          </a:graphic>
        </wp:anchor>
      </w:drawing>
    </w:r>
    <w:r>
      <w:t xml:space="preserve"> </w:t>
    </w:r>
  </w:p>
  <w:p w14:paraId="1F4A2CB4" w14:textId="77777777" w:rsidR="00BE1125" w:rsidRDefault="00141DD5">
    <w:pPr>
      <w:spacing w:after="0"/>
      <w:ind w:left="245"/>
      <w:jc w:val="center"/>
    </w:pPr>
    <w:r>
      <w:t xml:space="preserve">CSER Group, The University of Adelaide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A9BB8" w14:textId="77777777" w:rsidR="00A00747" w:rsidRDefault="00141DD5">
      <w:pPr>
        <w:spacing w:after="0" w:line="240" w:lineRule="auto"/>
      </w:pPr>
      <w:r>
        <w:separator/>
      </w:r>
    </w:p>
  </w:footnote>
  <w:footnote w:type="continuationSeparator" w:id="0">
    <w:p w14:paraId="1474D5FC" w14:textId="77777777" w:rsidR="00A00747" w:rsidRDefault="00141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104E"/>
    <w:multiLevelType w:val="hybridMultilevel"/>
    <w:tmpl w:val="4216A382"/>
    <w:lvl w:ilvl="0" w:tplc="04090001">
      <w:start w:val="1"/>
      <w:numFmt w:val="bullet"/>
      <w:lvlText w:val=""/>
      <w:lvlJc w:val="left"/>
      <w:pPr>
        <w:ind w:left="944" w:hanging="360"/>
      </w:pPr>
      <w:rPr>
        <w:rFonts w:ascii="Symbol" w:hAnsi="Symbol" w:hint="default"/>
      </w:rPr>
    </w:lvl>
    <w:lvl w:ilvl="1" w:tplc="04090003" w:tentative="1">
      <w:start w:val="1"/>
      <w:numFmt w:val="bullet"/>
      <w:lvlText w:val="o"/>
      <w:lvlJc w:val="left"/>
      <w:pPr>
        <w:ind w:left="1664" w:hanging="360"/>
      </w:pPr>
      <w:rPr>
        <w:rFonts w:ascii="Courier New" w:hAnsi="Courier New" w:cs="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cs="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cs="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1" w15:restartNumberingAfterBreak="0">
    <w:nsid w:val="122B420D"/>
    <w:multiLevelType w:val="hybridMultilevel"/>
    <w:tmpl w:val="7890D172"/>
    <w:lvl w:ilvl="0" w:tplc="C188F2A8">
      <w:start w:val="1"/>
      <w:numFmt w:val="bullet"/>
      <w:lvlText w:val="●"/>
      <w:lvlJc w:val="left"/>
      <w:pPr>
        <w:ind w:left="35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6B08A36">
      <w:start w:val="1"/>
      <w:numFmt w:val="bullet"/>
      <w:lvlText w:val="o"/>
      <w:lvlJc w:val="left"/>
      <w:pPr>
        <w:ind w:left="12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6188EB2">
      <w:start w:val="1"/>
      <w:numFmt w:val="bullet"/>
      <w:lvlText w:val="▪"/>
      <w:lvlJc w:val="left"/>
      <w:pPr>
        <w:ind w:left="19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88E7072">
      <w:start w:val="1"/>
      <w:numFmt w:val="bullet"/>
      <w:lvlText w:val="•"/>
      <w:lvlJc w:val="left"/>
      <w:pPr>
        <w:ind w:left="26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F12A9B6">
      <w:start w:val="1"/>
      <w:numFmt w:val="bullet"/>
      <w:lvlText w:val="o"/>
      <w:lvlJc w:val="left"/>
      <w:pPr>
        <w:ind w:left="3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496AB94E">
      <w:start w:val="1"/>
      <w:numFmt w:val="bullet"/>
      <w:lvlText w:val="▪"/>
      <w:lvlJc w:val="left"/>
      <w:pPr>
        <w:ind w:left="4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994448D0">
      <w:start w:val="1"/>
      <w:numFmt w:val="bullet"/>
      <w:lvlText w:val="•"/>
      <w:lvlJc w:val="left"/>
      <w:pPr>
        <w:ind w:left="4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65E73D8">
      <w:start w:val="1"/>
      <w:numFmt w:val="bullet"/>
      <w:lvlText w:val="o"/>
      <w:lvlJc w:val="left"/>
      <w:pPr>
        <w:ind w:left="5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B4F83170">
      <w:start w:val="1"/>
      <w:numFmt w:val="bullet"/>
      <w:lvlText w:val="▪"/>
      <w:lvlJc w:val="left"/>
      <w:pPr>
        <w:ind w:left="6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228623C7"/>
    <w:multiLevelType w:val="hybridMultilevel"/>
    <w:tmpl w:val="60CA9F4A"/>
    <w:lvl w:ilvl="0" w:tplc="4AD2D394">
      <w:start w:val="1"/>
      <w:numFmt w:val="bullet"/>
      <w:lvlText w:val="●"/>
      <w:lvlJc w:val="left"/>
      <w:pPr>
        <w:ind w:left="9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18C3FA6">
      <w:start w:val="1"/>
      <w:numFmt w:val="bullet"/>
      <w:lvlText w:val="o"/>
      <w:lvlJc w:val="left"/>
      <w:pPr>
        <w:ind w:left="155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3B28B9C0">
      <w:start w:val="1"/>
      <w:numFmt w:val="bullet"/>
      <w:lvlText w:val="▪"/>
      <w:lvlJc w:val="left"/>
      <w:pPr>
        <w:ind w:left="227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6B70177E">
      <w:start w:val="1"/>
      <w:numFmt w:val="bullet"/>
      <w:lvlText w:val="•"/>
      <w:lvlJc w:val="left"/>
      <w:pPr>
        <w:ind w:left="29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5765CEA">
      <w:start w:val="1"/>
      <w:numFmt w:val="bullet"/>
      <w:lvlText w:val="o"/>
      <w:lvlJc w:val="left"/>
      <w:pPr>
        <w:ind w:left="371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F0860AF6">
      <w:start w:val="1"/>
      <w:numFmt w:val="bullet"/>
      <w:lvlText w:val="▪"/>
      <w:lvlJc w:val="left"/>
      <w:pPr>
        <w:ind w:left="443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472CEBA">
      <w:start w:val="1"/>
      <w:numFmt w:val="bullet"/>
      <w:lvlText w:val="•"/>
      <w:lvlJc w:val="left"/>
      <w:pPr>
        <w:ind w:left="515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64030CC">
      <w:start w:val="1"/>
      <w:numFmt w:val="bullet"/>
      <w:lvlText w:val="o"/>
      <w:lvlJc w:val="left"/>
      <w:pPr>
        <w:ind w:left="587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8A9C25F8">
      <w:start w:val="1"/>
      <w:numFmt w:val="bullet"/>
      <w:lvlText w:val="▪"/>
      <w:lvlJc w:val="left"/>
      <w:pPr>
        <w:ind w:left="65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405E19AC"/>
    <w:multiLevelType w:val="hybridMultilevel"/>
    <w:tmpl w:val="13EED6FE"/>
    <w:lvl w:ilvl="0" w:tplc="0C090001">
      <w:start w:val="1"/>
      <w:numFmt w:val="bullet"/>
      <w:lvlText w:val=""/>
      <w:lvlJc w:val="left"/>
      <w:pPr>
        <w:ind w:left="959" w:hanging="360"/>
      </w:pPr>
      <w:rPr>
        <w:rFonts w:ascii="Symbol" w:hAnsi="Symbol" w:hint="default"/>
      </w:rPr>
    </w:lvl>
    <w:lvl w:ilvl="1" w:tplc="0C090003" w:tentative="1">
      <w:start w:val="1"/>
      <w:numFmt w:val="bullet"/>
      <w:lvlText w:val="o"/>
      <w:lvlJc w:val="left"/>
      <w:pPr>
        <w:ind w:left="1679" w:hanging="360"/>
      </w:pPr>
      <w:rPr>
        <w:rFonts w:ascii="Courier New" w:hAnsi="Courier New" w:cs="Courier New" w:hint="default"/>
      </w:rPr>
    </w:lvl>
    <w:lvl w:ilvl="2" w:tplc="0C090005" w:tentative="1">
      <w:start w:val="1"/>
      <w:numFmt w:val="bullet"/>
      <w:lvlText w:val=""/>
      <w:lvlJc w:val="left"/>
      <w:pPr>
        <w:ind w:left="2399" w:hanging="360"/>
      </w:pPr>
      <w:rPr>
        <w:rFonts w:ascii="Wingdings" w:hAnsi="Wingdings" w:hint="default"/>
      </w:rPr>
    </w:lvl>
    <w:lvl w:ilvl="3" w:tplc="0C090001" w:tentative="1">
      <w:start w:val="1"/>
      <w:numFmt w:val="bullet"/>
      <w:lvlText w:val=""/>
      <w:lvlJc w:val="left"/>
      <w:pPr>
        <w:ind w:left="3119" w:hanging="360"/>
      </w:pPr>
      <w:rPr>
        <w:rFonts w:ascii="Symbol" w:hAnsi="Symbol" w:hint="default"/>
      </w:rPr>
    </w:lvl>
    <w:lvl w:ilvl="4" w:tplc="0C090003" w:tentative="1">
      <w:start w:val="1"/>
      <w:numFmt w:val="bullet"/>
      <w:lvlText w:val="o"/>
      <w:lvlJc w:val="left"/>
      <w:pPr>
        <w:ind w:left="3839" w:hanging="360"/>
      </w:pPr>
      <w:rPr>
        <w:rFonts w:ascii="Courier New" w:hAnsi="Courier New" w:cs="Courier New" w:hint="default"/>
      </w:rPr>
    </w:lvl>
    <w:lvl w:ilvl="5" w:tplc="0C090005" w:tentative="1">
      <w:start w:val="1"/>
      <w:numFmt w:val="bullet"/>
      <w:lvlText w:val=""/>
      <w:lvlJc w:val="left"/>
      <w:pPr>
        <w:ind w:left="4559" w:hanging="360"/>
      </w:pPr>
      <w:rPr>
        <w:rFonts w:ascii="Wingdings" w:hAnsi="Wingdings" w:hint="default"/>
      </w:rPr>
    </w:lvl>
    <w:lvl w:ilvl="6" w:tplc="0C090001" w:tentative="1">
      <w:start w:val="1"/>
      <w:numFmt w:val="bullet"/>
      <w:lvlText w:val=""/>
      <w:lvlJc w:val="left"/>
      <w:pPr>
        <w:ind w:left="5279" w:hanging="360"/>
      </w:pPr>
      <w:rPr>
        <w:rFonts w:ascii="Symbol" w:hAnsi="Symbol" w:hint="default"/>
      </w:rPr>
    </w:lvl>
    <w:lvl w:ilvl="7" w:tplc="0C090003" w:tentative="1">
      <w:start w:val="1"/>
      <w:numFmt w:val="bullet"/>
      <w:lvlText w:val="o"/>
      <w:lvlJc w:val="left"/>
      <w:pPr>
        <w:ind w:left="5999" w:hanging="360"/>
      </w:pPr>
      <w:rPr>
        <w:rFonts w:ascii="Courier New" w:hAnsi="Courier New" w:cs="Courier New" w:hint="default"/>
      </w:rPr>
    </w:lvl>
    <w:lvl w:ilvl="8" w:tplc="0C090005" w:tentative="1">
      <w:start w:val="1"/>
      <w:numFmt w:val="bullet"/>
      <w:lvlText w:val=""/>
      <w:lvlJc w:val="left"/>
      <w:pPr>
        <w:ind w:left="6719" w:hanging="360"/>
      </w:pPr>
      <w:rPr>
        <w:rFonts w:ascii="Wingdings" w:hAnsi="Wingdings" w:hint="default"/>
      </w:rPr>
    </w:lvl>
  </w:abstractNum>
  <w:abstractNum w:abstractNumId="4" w15:restartNumberingAfterBreak="0">
    <w:nsid w:val="70E67068"/>
    <w:multiLevelType w:val="hybridMultilevel"/>
    <w:tmpl w:val="4664E9E2"/>
    <w:lvl w:ilvl="0" w:tplc="0C090001">
      <w:start w:val="1"/>
      <w:numFmt w:val="bullet"/>
      <w:lvlText w:val=""/>
      <w:lvlJc w:val="left"/>
      <w:pPr>
        <w:ind w:left="959" w:hanging="360"/>
      </w:pPr>
      <w:rPr>
        <w:rFonts w:ascii="Symbol" w:hAnsi="Symbol" w:hint="default"/>
      </w:rPr>
    </w:lvl>
    <w:lvl w:ilvl="1" w:tplc="0C090003" w:tentative="1">
      <w:start w:val="1"/>
      <w:numFmt w:val="bullet"/>
      <w:lvlText w:val="o"/>
      <w:lvlJc w:val="left"/>
      <w:pPr>
        <w:ind w:left="1679" w:hanging="360"/>
      </w:pPr>
      <w:rPr>
        <w:rFonts w:ascii="Courier New" w:hAnsi="Courier New" w:cs="Courier New" w:hint="default"/>
      </w:rPr>
    </w:lvl>
    <w:lvl w:ilvl="2" w:tplc="0C090005" w:tentative="1">
      <w:start w:val="1"/>
      <w:numFmt w:val="bullet"/>
      <w:lvlText w:val=""/>
      <w:lvlJc w:val="left"/>
      <w:pPr>
        <w:ind w:left="2399" w:hanging="360"/>
      </w:pPr>
      <w:rPr>
        <w:rFonts w:ascii="Wingdings" w:hAnsi="Wingdings" w:hint="default"/>
      </w:rPr>
    </w:lvl>
    <w:lvl w:ilvl="3" w:tplc="0C090001" w:tentative="1">
      <w:start w:val="1"/>
      <w:numFmt w:val="bullet"/>
      <w:lvlText w:val=""/>
      <w:lvlJc w:val="left"/>
      <w:pPr>
        <w:ind w:left="3119" w:hanging="360"/>
      </w:pPr>
      <w:rPr>
        <w:rFonts w:ascii="Symbol" w:hAnsi="Symbol" w:hint="default"/>
      </w:rPr>
    </w:lvl>
    <w:lvl w:ilvl="4" w:tplc="0C090003" w:tentative="1">
      <w:start w:val="1"/>
      <w:numFmt w:val="bullet"/>
      <w:lvlText w:val="o"/>
      <w:lvlJc w:val="left"/>
      <w:pPr>
        <w:ind w:left="3839" w:hanging="360"/>
      </w:pPr>
      <w:rPr>
        <w:rFonts w:ascii="Courier New" w:hAnsi="Courier New" w:cs="Courier New" w:hint="default"/>
      </w:rPr>
    </w:lvl>
    <w:lvl w:ilvl="5" w:tplc="0C090005" w:tentative="1">
      <w:start w:val="1"/>
      <w:numFmt w:val="bullet"/>
      <w:lvlText w:val=""/>
      <w:lvlJc w:val="left"/>
      <w:pPr>
        <w:ind w:left="4559" w:hanging="360"/>
      </w:pPr>
      <w:rPr>
        <w:rFonts w:ascii="Wingdings" w:hAnsi="Wingdings" w:hint="default"/>
      </w:rPr>
    </w:lvl>
    <w:lvl w:ilvl="6" w:tplc="0C090001" w:tentative="1">
      <w:start w:val="1"/>
      <w:numFmt w:val="bullet"/>
      <w:lvlText w:val=""/>
      <w:lvlJc w:val="left"/>
      <w:pPr>
        <w:ind w:left="5279" w:hanging="360"/>
      </w:pPr>
      <w:rPr>
        <w:rFonts w:ascii="Symbol" w:hAnsi="Symbol" w:hint="default"/>
      </w:rPr>
    </w:lvl>
    <w:lvl w:ilvl="7" w:tplc="0C090003" w:tentative="1">
      <w:start w:val="1"/>
      <w:numFmt w:val="bullet"/>
      <w:lvlText w:val="o"/>
      <w:lvlJc w:val="left"/>
      <w:pPr>
        <w:ind w:left="5999" w:hanging="360"/>
      </w:pPr>
      <w:rPr>
        <w:rFonts w:ascii="Courier New" w:hAnsi="Courier New" w:cs="Courier New" w:hint="default"/>
      </w:rPr>
    </w:lvl>
    <w:lvl w:ilvl="8" w:tplc="0C090005" w:tentative="1">
      <w:start w:val="1"/>
      <w:numFmt w:val="bullet"/>
      <w:lvlText w:val=""/>
      <w:lvlJc w:val="left"/>
      <w:pPr>
        <w:ind w:left="6719" w:hanging="360"/>
      </w:pPr>
      <w:rPr>
        <w:rFonts w:ascii="Wingdings" w:hAnsi="Wingdings" w:hint="default"/>
      </w:rPr>
    </w:lvl>
  </w:abstractNum>
  <w:num w:numId="1" w16cid:durableId="1982224610">
    <w:abstractNumId w:val="2"/>
  </w:num>
  <w:num w:numId="2" w16cid:durableId="744186188">
    <w:abstractNumId w:val="1"/>
  </w:num>
  <w:num w:numId="3" w16cid:durableId="1027871984">
    <w:abstractNumId w:val="0"/>
  </w:num>
  <w:num w:numId="4" w16cid:durableId="851838130">
    <w:abstractNumId w:val="3"/>
  </w:num>
  <w:num w:numId="5" w16cid:durableId="725027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125"/>
    <w:rsid w:val="000213E5"/>
    <w:rsid w:val="00141DD5"/>
    <w:rsid w:val="00312899"/>
    <w:rsid w:val="0043540F"/>
    <w:rsid w:val="00455BB6"/>
    <w:rsid w:val="004958B6"/>
    <w:rsid w:val="00582A37"/>
    <w:rsid w:val="006873C0"/>
    <w:rsid w:val="007738BC"/>
    <w:rsid w:val="0084170C"/>
    <w:rsid w:val="008F2AF1"/>
    <w:rsid w:val="009F7A98"/>
    <w:rsid w:val="00A00747"/>
    <w:rsid w:val="00AF7810"/>
    <w:rsid w:val="00BE1125"/>
    <w:rsid w:val="00C95080"/>
    <w:rsid w:val="00DC2BE9"/>
    <w:rsid w:val="00E32C85"/>
    <w:rsid w:val="00E844F9"/>
    <w:rsid w:val="00F26F8E"/>
    <w:rsid w:val="00F3170C"/>
    <w:rsid w:val="00FC0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430EA"/>
  <w15:docId w15:val="{DB1E882A-7F79-40A3-9FB0-2AF62E86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844F9"/>
    <w:rPr>
      <w:color w:val="0563C1" w:themeColor="hyperlink"/>
      <w:u w:val="single"/>
    </w:rPr>
  </w:style>
  <w:style w:type="character" w:styleId="FollowedHyperlink">
    <w:name w:val="FollowedHyperlink"/>
    <w:basedOn w:val="DefaultParagraphFont"/>
    <w:uiPriority w:val="99"/>
    <w:semiHidden/>
    <w:unhideWhenUsed/>
    <w:rsid w:val="00E844F9"/>
    <w:rPr>
      <w:color w:val="954F72" w:themeColor="followedHyperlink"/>
      <w:u w:val="single"/>
    </w:rPr>
  </w:style>
  <w:style w:type="paragraph" w:styleId="ListParagraph">
    <w:name w:val="List Paragraph"/>
    <w:basedOn w:val="Normal"/>
    <w:uiPriority w:val="34"/>
    <w:qFormat/>
    <w:rsid w:val="00E844F9"/>
    <w:pPr>
      <w:ind w:left="720"/>
      <w:contextualSpacing/>
    </w:pPr>
  </w:style>
  <w:style w:type="paragraph" w:styleId="NoSpacing">
    <w:name w:val="No Spacing"/>
    <w:uiPriority w:val="1"/>
    <w:qFormat/>
    <w:rsid w:val="007738BC"/>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773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8B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9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4A87D-5087-4F5F-A36C-DCBFB8D6989F}">
  <ds:schemaRefs>
    <ds:schemaRef ds:uri="http://purl.org/dc/terms/"/>
    <ds:schemaRef ds:uri="http://purl.org/dc/dcmitype/"/>
    <ds:schemaRef ds:uri="ff236c08-9611-4854-a4bb-16d44b7327b6"/>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64eff3df-e3d6-48ed-978f-45ff25640900"/>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5534F68-3F1D-4EAD-91D6-8A4EDAFE0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67FD7B-C1B5-46D3-BA46-081DBD1831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Hendricksen, Natalie</dc:creator>
  <cp:keywords/>
  <cp:lastModifiedBy>Tessa Porter</cp:lastModifiedBy>
  <cp:revision>18</cp:revision>
  <dcterms:created xsi:type="dcterms:W3CDTF">2018-09-07T06:44:00Z</dcterms:created>
  <dcterms:modified xsi:type="dcterms:W3CDTF">2025-02-26T04:08:00Z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17965000</vt:r8>
  </property>
  <property fmtid="{D5CDD505-2E9C-101B-9397-08002B2CF9AE}" pid="4" name="MediaServiceImageTags">
    <vt:lpwstr/>
  </property>
</Properties>
</file>