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AAF741" w14:textId="77777777" w:rsidR="004C3875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pict w14:anchorId="5C3EA013">
          <v:rect id="_x0000_i1025" style="width:0;height:1.5pt" o:hralign="center" o:hrstd="t" o:hr="t" fillcolor="#a0a0a0" stroked="f"/>
        </w:pict>
      </w:r>
    </w:p>
    <w:p w14:paraId="60C69716" w14:textId="2F798846" w:rsidR="004C3875" w:rsidRDefault="007E6AEB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32"/>
          <w:szCs w:val="32"/>
        </w:rPr>
      </w:pPr>
      <w:bookmarkStart w:id="0" w:name="_ah3tmrck5xha" w:colFirst="0" w:colLast="0"/>
      <w:bookmarkEnd w:id="0"/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  <w:sz w:val="32"/>
          <w:szCs w:val="32"/>
        </w:rPr>
        <w:t>Lady Macbeth Chat Bot</w:t>
      </w:r>
    </w:p>
    <w:p w14:paraId="3D9F0E2B" w14:textId="77777777" w:rsidR="004C387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pict w14:anchorId="17D8DCE5">
          <v:rect id="_x0000_i1026" style="width:0;height:1.5pt" o:hralign="center" o:hrstd="t" o:hr="t" fillcolor="#a0a0a0" stroked="f"/>
        </w:pict>
      </w:r>
    </w:p>
    <w:p w14:paraId="016F6F47" w14:textId="1B64751D" w:rsidR="004C3875" w:rsidRPr="00B42F0A" w:rsidRDefault="00B42F0A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434343"/>
          <w:sz w:val="22"/>
          <w:szCs w:val="22"/>
        </w:rPr>
      </w:pPr>
      <w:r w:rsidRPr="00B42F0A">
        <w:rPr>
          <w:bCs/>
          <w:iCs/>
          <w:color w:val="434343"/>
          <w:sz w:val="22"/>
          <w:szCs w:val="22"/>
        </w:rPr>
        <w:t>Please refer to the online lesson plan on the DT Hub to access all website links and additional resources. </w:t>
      </w:r>
    </w:p>
    <w:p w14:paraId="2B0CAB8B" w14:textId="77777777" w:rsidR="004C3875" w:rsidRDefault="004C3875">
      <w:pPr>
        <w:pBdr>
          <w:top w:val="nil"/>
          <w:left w:val="nil"/>
          <w:bottom w:val="nil"/>
          <w:right w:val="nil"/>
          <w:between w:val="nil"/>
        </w:pBdr>
      </w:pPr>
    </w:p>
    <w:p w14:paraId="201DC88B" w14:textId="77777777" w:rsidR="00BB7108" w:rsidRDefault="00BB7108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bookmarkStart w:id="1" w:name="_ym28flakol7w" w:colFirst="0" w:colLast="0"/>
      <w:bookmarkEnd w:id="1"/>
      <w:r>
        <w:rPr>
          <w:highlight w:val="white"/>
        </w:rPr>
        <w:t>DT+ English</w:t>
      </w:r>
    </w:p>
    <w:p w14:paraId="31A341B2" w14:textId="77777777" w:rsidR="00BB7108" w:rsidRDefault="00BB7108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14:paraId="5F1C068B" w14:textId="77777777" w:rsidR="004C3875" w:rsidRDefault="007E6AEB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Use this program to create an interactive chat bot who answers questions as if she is Lady Macbeth. Have students </w:t>
      </w:r>
      <w:proofErr w:type="spellStart"/>
      <w:r>
        <w:rPr>
          <w:highlight w:val="white"/>
        </w:rPr>
        <w:t>analyze</w:t>
      </w:r>
      <w:proofErr w:type="spellEnd"/>
      <w:r>
        <w:rPr>
          <w:highlight w:val="white"/>
        </w:rPr>
        <w:t xml:space="preserve">, fill in or change parts of, or use the program to create their own variation and rendition of a character. This program could be used to further your understanding of how you could use Pencil Code in the classroom, as a demonstration or discussion with your students, or as a way to introduce various </w:t>
      </w:r>
      <w:hyperlink w:anchor="_dnnkrn7kdbo5">
        <w:r>
          <w:rPr>
            <w:b/>
            <w:color w:val="666666"/>
            <w:highlight w:val="white"/>
            <w:u w:val="single"/>
          </w:rPr>
          <w:t>CT concepts</w:t>
        </w:r>
      </w:hyperlink>
      <w:r>
        <w:rPr>
          <w:highlight w:val="white"/>
        </w:rPr>
        <w:t>, such as pattern recognition or abstraction, to your students by inviting them to extend the existing functionality of the program.</w:t>
      </w:r>
    </w:p>
    <w:p w14:paraId="5133DF85" w14:textId="77777777" w:rsidR="009B11B0" w:rsidRDefault="009B11B0">
      <w:pPr>
        <w:pBdr>
          <w:top w:val="nil"/>
          <w:left w:val="nil"/>
          <w:bottom w:val="nil"/>
          <w:right w:val="nil"/>
          <w:between w:val="nil"/>
        </w:pBdr>
      </w:pPr>
      <w:r w:rsidRPr="009B11B0">
        <w:t>Based on the original lessons developed by the Exploring Computational Thinking team at Google</w:t>
      </w:r>
      <w:r>
        <w:t>.</w:t>
      </w:r>
    </w:p>
    <w:p w14:paraId="4E12CB61" w14:textId="77777777" w:rsidR="00394717" w:rsidRDefault="00394717" w:rsidP="00394717">
      <w:pPr>
        <w:rPr>
          <w:highlight w:val="white"/>
        </w:rPr>
      </w:pPr>
    </w:p>
    <w:p w14:paraId="42112ED1" w14:textId="77777777" w:rsidR="00394717" w:rsidRDefault="00394717" w:rsidP="00220A32">
      <w:pPr>
        <w:pStyle w:val="Heading2"/>
        <w:rPr>
          <w:highlight w:val="white"/>
        </w:rPr>
      </w:pPr>
      <w:r w:rsidRPr="00F66E5F">
        <w:rPr>
          <w:highlight w:val="white"/>
        </w:rPr>
        <w:t>Learning hook:</w:t>
      </w:r>
    </w:p>
    <w:p w14:paraId="283DD4F4" w14:textId="77777777" w:rsidR="00F66E5F" w:rsidRDefault="00F66E5F" w:rsidP="00394717">
      <w:r>
        <w:rPr>
          <w:highlight w:val="white"/>
        </w:rPr>
        <w:t xml:space="preserve">Provide the quote: </w:t>
      </w:r>
    </w:p>
    <w:p w14:paraId="671F63FD" w14:textId="77777777" w:rsidR="00394717" w:rsidRPr="00220A32" w:rsidRDefault="00375CE1" w:rsidP="00220A32">
      <w:pPr>
        <w:pStyle w:val="Quote"/>
        <w:rPr>
          <w:sz w:val="28"/>
          <w:shd w:val="clear" w:color="auto" w:fill="EDF7F8"/>
        </w:rPr>
      </w:pPr>
      <w:r w:rsidRPr="00220A32">
        <w:rPr>
          <w:sz w:val="28"/>
          <w:shd w:val="clear" w:color="auto" w:fill="EDF7F8"/>
        </w:rPr>
        <w:t>‘</w:t>
      </w:r>
      <w:r w:rsidR="00F66E5F" w:rsidRPr="00220A32">
        <w:rPr>
          <w:sz w:val="28"/>
          <w:shd w:val="clear" w:color="auto" w:fill="EDF7F8"/>
        </w:rPr>
        <w:t>Thy bones are marrowless, thy blood is cold</w:t>
      </w:r>
      <w:r w:rsidR="00F66E5F" w:rsidRPr="00220A32">
        <w:rPr>
          <w:sz w:val="28"/>
        </w:rPr>
        <w:br/>
      </w:r>
      <w:r w:rsidR="00F66E5F" w:rsidRPr="00220A32">
        <w:rPr>
          <w:sz w:val="28"/>
          <w:shd w:val="clear" w:color="auto" w:fill="EDF7F8"/>
        </w:rPr>
        <w:t>Thou hast no speculation in those eyes</w:t>
      </w:r>
      <w:r w:rsidRPr="00220A32">
        <w:rPr>
          <w:sz w:val="28"/>
          <w:shd w:val="clear" w:color="auto" w:fill="EDF7F8"/>
        </w:rPr>
        <w:t>’</w:t>
      </w:r>
    </w:p>
    <w:p w14:paraId="3A4BC876" w14:textId="77777777" w:rsidR="00F66E5F" w:rsidRDefault="00F66E5F" w:rsidP="00394717">
      <w:pPr>
        <w:rPr>
          <w:color w:val="292C2E"/>
          <w:shd w:val="clear" w:color="auto" w:fill="EDF7F8"/>
        </w:rPr>
      </w:pPr>
    </w:p>
    <w:p w14:paraId="085631C2" w14:textId="77777777" w:rsidR="00F66E5F" w:rsidRDefault="00F66E5F" w:rsidP="00F66E5F">
      <w:pPr>
        <w:rPr>
          <w:color w:val="292C2E"/>
          <w:shd w:val="clear" w:color="auto" w:fill="EDF7F8"/>
        </w:rPr>
      </w:pPr>
      <w:r w:rsidRPr="00375CE1">
        <w:rPr>
          <w:highlight w:val="white"/>
        </w:rPr>
        <w:t>Have students guess which literature character said those words.</w:t>
      </w:r>
      <w:r>
        <w:rPr>
          <w:color w:val="292C2E"/>
          <w:shd w:val="clear" w:color="auto" w:fill="EDF7F8"/>
        </w:rPr>
        <w:t xml:space="preserve"> (</w:t>
      </w:r>
      <w:r>
        <w:rPr>
          <w:highlight w:val="white"/>
        </w:rPr>
        <w:t>Lady Macbeth</w:t>
      </w:r>
      <w:r>
        <w:t>)</w:t>
      </w:r>
    </w:p>
    <w:p w14:paraId="6DBF9F9D" w14:textId="77777777" w:rsidR="00F66E5F" w:rsidRDefault="00F66E5F" w:rsidP="00394717">
      <w:pPr>
        <w:rPr>
          <w:highlight w:val="white"/>
        </w:rPr>
      </w:pPr>
    </w:p>
    <w:p w14:paraId="6B5B3674" w14:textId="77777777" w:rsidR="00394717" w:rsidRDefault="00394717" w:rsidP="00394717">
      <w:pPr>
        <w:rPr>
          <w:highlight w:val="white"/>
        </w:rPr>
      </w:pPr>
      <w:r>
        <w:rPr>
          <w:highlight w:val="white"/>
        </w:rPr>
        <w:t>Lady Macbeth</w:t>
      </w:r>
      <w:r w:rsidRPr="00AA4EA1">
        <w:rPr>
          <w:highlight w:val="white"/>
        </w:rPr>
        <w:t xml:space="preserve"> is a </w:t>
      </w:r>
      <w:r>
        <w:rPr>
          <w:highlight w:val="white"/>
        </w:rPr>
        <w:t xml:space="preserve">character from Shakespeare that </w:t>
      </w:r>
      <w:r w:rsidR="00F66E5F">
        <w:rPr>
          <w:highlight w:val="white"/>
        </w:rPr>
        <w:t xml:space="preserve">students </w:t>
      </w:r>
      <w:r>
        <w:rPr>
          <w:highlight w:val="white"/>
        </w:rPr>
        <w:t xml:space="preserve">may be familiar with through studies of English literature. </w:t>
      </w:r>
    </w:p>
    <w:p w14:paraId="2544FA0D" w14:textId="77777777" w:rsidR="00394717" w:rsidRDefault="00394717" w:rsidP="00394717">
      <w:pPr>
        <w:rPr>
          <w:highlight w:val="white"/>
        </w:rPr>
      </w:pPr>
    </w:p>
    <w:p w14:paraId="62398C94" w14:textId="11408A4E" w:rsidR="00394717" w:rsidRDefault="00394717" w:rsidP="00394717">
      <w:r>
        <w:t xml:space="preserve">In programming we can use this context to create a chatbot that responds to a user’s text input in a style that would reflect </w:t>
      </w:r>
      <w:r w:rsidR="00F66E5F">
        <w:t>the Lady Macbeth character.</w:t>
      </w:r>
      <w:r w:rsidR="00B42C8A">
        <w:t xml:space="preserve"> </w:t>
      </w:r>
      <w:r w:rsidR="00B42C8A" w:rsidRPr="00B42C8A">
        <w:t xml:space="preserve">To </w:t>
      </w:r>
      <w:r w:rsidR="00B42F0A" w:rsidRPr="00B42C8A">
        <w:t>achieve</w:t>
      </w:r>
      <w:r w:rsidR="00B42C8A" w:rsidRPr="00B42C8A">
        <w:t xml:space="preserve"> this, we will be using the pencil code program </w:t>
      </w:r>
      <w:r w:rsidR="00B42C8A" w:rsidRPr="00B42F0A">
        <w:rPr>
          <w:i/>
          <w:iCs/>
        </w:rPr>
        <w:t>new.pencilcode.net.</w:t>
      </w:r>
    </w:p>
    <w:p w14:paraId="54D2EB06" w14:textId="77777777" w:rsidR="00394717" w:rsidRPr="00B42F0A" w:rsidRDefault="00394717" w:rsidP="00394717"/>
    <w:p w14:paraId="3A8F162E" w14:textId="1BFCD325" w:rsidR="00394717" w:rsidRDefault="00394717" w:rsidP="00394717">
      <w:r>
        <w:t xml:space="preserve">Ask students to recall </w:t>
      </w:r>
      <w:proofErr w:type="gramStart"/>
      <w:r>
        <w:t>particular scenes</w:t>
      </w:r>
      <w:proofErr w:type="gramEnd"/>
      <w:r>
        <w:t xml:space="preserve"> or </w:t>
      </w:r>
      <w:r w:rsidR="00F66E5F">
        <w:t>quotes</w:t>
      </w:r>
      <w:r>
        <w:t xml:space="preserve"> from the </w:t>
      </w:r>
      <w:r w:rsidR="00F66E5F">
        <w:t xml:space="preserve">famous Shakespeare play. To refresh students’ </w:t>
      </w:r>
      <w:proofErr w:type="gramStart"/>
      <w:r w:rsidR="00F66E5F">
        <w:t>memory</w:t>
      </w:r>
      <w:proofErr w:type="gramEnd"/>
      <w:r w:rsidR="00F66E5F">
        <w:t xml:space="preserve"> use th</w:t>
      </w:r>
      <w:r w:rsidR="00B42F0A">
        <w:t>e</w:t>
      </w:r>
      <w:r w:rsidR="00F66E5F">
        <w:t xml:space="preserve"> </w:t>
      </w:r>
      <w:r w:rsidR="00F66E5F" w:rsidRPr="00B42F0A">
        <w:t>Lady Macbeth</w:t>
      </w:r>
      <w:r w:rsidR="00F13FCB">
        <w:t xml:space="preserve"> study guide.</w:t>
      </w:r>
      <w:r w:rsidR="00F66E5F" w:rsidRPr="00B42F0A">
        <w:t xml:space="preserve"> </w:t>
      </w:r>
      <w:r w:rsidR="00F66E5F">
        <w:t xml:space="preserve"> </w:t>
      </w:r>
    </w:p>
    <w:p w14:paraId="1E52A3C0" w14:textId="77777777" w:rsidR="00394717" w:rsidRDefault="00394717" w:rsidP="00394717">
      <w:pPr>
        <w:pBdr>
          <w:top w:val="nil"/>
          <w:left w:val="nil"/>
          <w:bottom w:val="nil"/>
          <w:right w:val="nil"/>
          <w:between w:val="nil"/>
        </w:pBdr>
      </w:pPr>
    </w:p>
    <w:p w14:paraId="6360C9B3" w14:textId="77777777" w:rsidR="00375CE1" w:rsidRDefault="00375CE1" w:rsidP="00220A32">
      <w:pPr>
        <w:pStyle w:val="Heading2"/>
        <w:rPr>
          <w:highlight w:val="white"/>
        </w:rPr>
      </w:pPr>
      <w:r w:rsidRPr="00F66E5F">
        <w:rPr>
          <w:highlight w:val="white"/>
        </w:rPr>
        <w:t xml:space="preserve">Learning </w:t>
      </w:r>
      <w:r>
        <w:rPr>
          <w:highlight w:val="white"/>
        </w:rPr>
        <w:t>input</w:t>
      </w:r>
      <w:r w:rsidRPr="00F66E5F">
        <w:rPr>
          <w:highlight w:val="white"/>
        </w:rPr>
        <w:t>:</w:t>
      </w:r>
    </w:p>
    <w:p w14:paraId="1326C6C6" w14:textId="377215D5" w:rsidR="00F66E5F" w:rsidRDefault="00F66E5F" w:rsidP="00F66E5F">
      <w:pPr>
        <w:pBdr>
          <w:top w:val="nil"/>
          <w:left w:val="nil"/>
          <w:bottom w:val="nil"/>
          <w:right w:val="nil"/>
          <w:between w:val="nil"/>
        </w:pBdr>
      </w:pPr>
      <w:r>
        <w:t>Provide students with the chatbot pencil code program. Copy/Paste the program into a ‘Blank Editor’ on the Pencil Code website (</w:t>
      </w:r>
      <w:r w:rsidRPr="00F13FCB">
        <w:t>new.pencilcode.net).</w:t>
      </w:r>
    </w:p>
    <w:p w14:paraId="51A45F3D" w14:textId="77777777" w:rsidR="00220A32" w:rsidRDefault="00220A32" w:rsidP="00F66E5F">
      <w:pPr>
        <w:pBdr>
          <w:top w:val="nil"/>
          <w:left w:val="nil"/>
          <w:bottom w:val="nil"/>
          <w:right w:val="nil"/>
          <w:between w:val="nil"/>
        </w:pBdr>
      </w:pPr>
    </w:p>
    <w:p w14:paraId="29E681AD" w14:textId="77777777" w:rsidR="00F66E5F" w:rsidRDefault="00375CE1" w:rsidP="00394717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Explore how the chatbot responds to </w:t>
      </w:r>
      <w:proofErr w:type="gramStart"/>
      <w:r>
        <w:rPr>
          <w:highlight w:val="white"/>
        </w:rPr>
        <w:t>particular text</w:t>
      </w:r>
      <w:proofErr w:type="gramEnd"/>
      <w:r>
        <w:rPr>
          <w:highlight w:val="white"/>
        </w:rPr>
        <w:t xml:space="preserve"> inputs. </w:t>
      </w:r>
    </w:p>
    <w:p w14:paraId="0B098D83" w14:textId="77777777" w:rsidR="00375CE1" w:rsidRDefault="00375CE1" w:rsidP="00394717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Can you work out what words the chatbot will respond to? </w:t>
      </w:r>
    </w:p>
    <w:p w14:paraId="08868EE5" w14:textId="77777777" w:rsidR="00375CE1" w:rsidRDefault="00375CE1" w:rsidP="00394717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14:paraId="2D24926D" w14:textId="77777777" w:rsidR="00375CE1" w:rsidRDefault="00375CE1" w:rsidP="00220A32">
      <w:pPr>
        <w:pStyle w:val="Heading2"/>
        <w:rPr>
          <w:highlight w:val="white"/>
        </w:rPr>
      </w:pPr>
      <w:r w:rsidRPr="00F66E5F">
        <w:rPr>
          <w:highlight w:val="white"/>
        </w:rPr>
        <w:t xml:space="preserve">Learning </w:t>
      </w:r>
      <w:r>
        <w:rPr>
          <w:highlight w:val="white"/>
        </w:rPr>
        <w:t>construction</w:t>
      </w:r>
      <w:r w:rsidRPr="00F66E5F">
        <w:rPr>
          <w:highlight w:val="white"/>
        </w:rPr>
        <w:t>:</w:t>
      </w:r>
    </w:p>
    <w:p w14:paraId="6F123204" w14:textId="77777777" w:rsidR="00375CE1" w:rsidRDefault="00375CE1" w:rsidP="00394717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14:paraId="2815BC2A" w14:textId="3A3BDB29" w:rsidR="00394717" w:rsidRDefault="00394717" w:rsidP="00394717">
      <w:p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>Have students analy</w:t>
      </w:r>
      <w:r w:rsidR="00F13FCB">
        <w:rPr>
          <w:highlight w:val="white"/>
        </w:rPr>
        <w:t>s</w:t>
      </w:r>
      <w:r>
        <w:rPr>
          <w:highlight w:val="white"/>
        </w:rPr>
        <w:t xml:space="preserve">e or fill in or change parts of the pencil code program. </w:t>
      </w:r>
    </w:p>
    <w:p w14:paraId="64E062B5" w14:textId="77777777" w:rsidR="00F66E5F" w:rsidRDefault="00F66E5F" w:rsidP="00394717">
      <w:pPr>
        <w:pBdr>
          <w:top w:val="nil"/>
          <w:left w:val="nil"/>
          <w:bottom w:val="nil"/>
          <w:right w:val="nil"/>
          <w:between w:val="nil"/>
        </w:pBdr>
      </w:pPr>
    </w:p>
    <w:p w14:paraId="0F37B696" w14:textId="77777777" w:rsidR="00394717" w:rsidRDefault="00394717" w:rsidP="00394717">
      <w:pPr>
        <w:pBdr>
          <w:top w:val="nil"/>
          <w:left w:val="nil"/>
          <w:bottom w:val="nil"/>
          <w:right w:val="nil"/>
          <w:between w:val="nil"/>
        </w:pBdr>
      </w:pPr>
      <w:r>
        <w:t>Ways to remix the program</w:t>
      </w:r>
    </w:p>
    <w:p w14:paraId="6764637E" w14:textId="77777777" w:rsidR="00394717" w:rsidRDefault="00394717" w:rsidP="0039471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Change </w:t>
      </w:r>
      <w:r w:rsidR="00F66E5F">
        <w:t xml:space="preserve">or add to the chatbot responses for each user input. </w:t>
      </w:r>
    </w:p>
    <w:p w14:paraId="1149D229" w14:textId="77777777" w:rsidR="00F66E5F" w:rsidRDefault="00F66E5F" w:rsidP="0039471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Add new keywords and chatbot responses. </w:t>
      </w:r>
    </w:p>
    <w:p w14:paraId="58102C42" w14:textId="77777777" w:rsidR="00394717" w:rsidRDefault="00394717" w:rsidP="0039471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Change </w:t>
      </w:r>
      <w:r w:rsidR="00F66E5F">
        <w:t xml:space="preserve">the introductory text to invite the user to enter text. </w:t>
      </w:r>
    </w:p>
    <w:p w14:paraId="7F7ED71C" w14:textId="77777777" w:rsidR="00F66E5F" w:rsidRDefault="00F66E5F" w:rsidP="0039471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Create their own code </w:t>
      </w:r>
      <w:r w:rsidR="00375CE1">
        <w:t xml:space="preserve">in python </w:t>
      </w:r>
      <w:r>
        <w:t xml:space="preserve">to respond </w:t>
      </w:r>
      <w:r w:rsidR="00375CE1">
        <w:t xml:space="preserve">as Lady Macbeth. </w:t>
      </w:r>
    </w:p>
    <w:p w14:paraId="5F0AE5DC" w14:textId="77777777" w:rsidR="00DD4F26" w:rsidRDefault="00DD4F26" w:rsidP="00DD4F26">
      <w:pPr>
        <w:pBdr>
          <w:top w:val="nil"/>
          <w:left w:val="nil"/>
          <w:bottom w:val="nil"/>
          <w:right w:val="nil"/>
          <w:between w:val="nil"/>
        </w:pBdr>
      </w:pPr>
    </w:p>
    <w:p w14:paraId="400F4608" w14:textId="77777777" w:rsidR="00375CE1" w:rsidRDefault="00375CE1" w:rsidP="00220A32">
      <w:pPr>
        <w:pStyle w:val="Heading2"/>
        <w:rPr>
          <w:highlight w:val="white"/>
        </w:rPr>
      </w:pPr>
      <w:r w:rsidRPr="00F66E5F">
        <w:rPr>
          <w:highlight w:val="white"/>
        </w:rPr>
        <w:lastRenderedPageBreak/>
        <w:t xml:space="preserve">Learning </w:t>
      </w:r>
      <w:r>
        <w:rPr>
          <w:highlight w:val="white"/>
        </w:rPr>
        <w:t>reflection</w:t>
      </w:r>
      <w:r w:rsidRPr="00F66E5F">
        <w:rPr>
          <w:highlight w:val="white"/>
        </w:rPr>
        <w:t>:</w:t>
      </w:r>
    </w:p>
    <w:p w14:paraId="24FE7A4C" w14:textId="77777777" w:rsidR="00375CE1" w:rsidRDefault="00375CE1" w:rsidP="00375CE1">
      <w:pPr>
        <w:pBdr>
          <w:top w:val="nil"/>
          <w:left w:val="nil"/>
          <w:bottom w:val="nil"/>
          <w:right w:val="nil"/>
          <w:between w:val="nil"/>
        </w:pBdr>
      </w:pPr>
      <w:r>
        <w:t>How well did the pencil program work?</w:t>
      </w:r>
    </w:p>
    <w:p w14:paraId="51A683D5" w14:textId="77777777" w:rsidR="00375CE1" w:rsidRDefault="00375CE1" w:rsidP="00375CE1">
      <w:pPr>
        <w:pBdr>
          <w:top w:val="nil"/>
          <w:left w:val="nil"/>
          <w:bottom w:val="nil"/>
          <w:right w:val="nil"/>
          <w:between w:val="nil"/>
        </w:pBdr>
      </w:pPr>
      <w:r>
        <w:t xml:space="preserve">What changes or modifications did you make? </w:t>
      </w:r>
    </w:p>
    <w:p w14:paraId="7C1C747E" w14:textId="77777777" w:rsidR="00394717" w:rsidRDefault="00375CE1">
      <w:pPr>
        <w:pBdr>
          <w:top w:val="nil"/>
          <w:left w:val="nil"/>
          <w:bottom w:val="nil"/>
          <w:right w:val="nil"/>
          <w:between w:val="nil"/>
        </w:pBdr>
      </w:pPr>
      <w:r>
        <w:t xml:space="preserve">How well did these changes work? </w:t>
      </w:r>
    </w:p>
    <w:p w14:paraId="6AADF81D" w14:textId="77777777" w:rsidR="004C3875" w:rsidRDefault="004C3875">
      <w:pPr>
        <w:pBdr>
          <w:top w:val="nil"/>
          <w:left w:val="nil"/>
          <w:bottom w:val="nil"/>
          <w:right w:val="nil"/>
          <w:between w:val="nil"/>
        </w:pBdr>
      </w:pPr>
    </w:p>
    <w:p w14:paraId="2F145192" w14:textId="77777777" w:rsidR="004C3875" w:rsidRPr="00375CE1" w:rsidRDefault="00375CE1" w:rsidP="00220A32">
      <w:pPr>
        <w:pStyle w:val="Heading2"/>
        <w:rPr>
          <w:highlight w:val="white"/>
        </w:rPr>
      </w:pPr>
      <w:bookmarkStart w:id="2" w:name="_p00jt32dawkd" w:colFirst="0" w:colLast="0"/>
      <w:bookmarkEnd w:id="2"/>
      <w:r>
        <w:rPr>
          <w:highlight w:val="white"/>
        </w:rPr>
        <w:t>Pencil Code p</w:t>
      </w:r>
      <w:r w:rsidR="007E6AEB" w:rsidRPr="00375CE1">
        <w:rPr>
          <w:highlight w:val="white"/>
        </w:rPr>
        <w:t>rogram</w:t>
      </w:r>
    </w:p>
    <w:p w14:paraId="398A0A22" w14:textId="0C2609F8" w:rsidR="004C3875" w:rsidRDefault="007E6AEB">
      <w:pPr>
        <w:pBdr>
          <w:top w:val="nil"/>
          <w:left w:val="nil"/>
          <w:bottom w:val="nil"/>
          <w:right w:val="nil"/>
          <w:between w:val="nil"/>
        </w:pBdr>
      </w:pPr>
      <w:r>
        <w:t>Copy/Paste the following program into a ‘Blank Editor’ on the Pencil Code website (</w:t>
      </w:r>
      <w:r w:rsidRPr="00F13FCB">
        <w:t>new.pencilcode.net)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C3875" w14:paraId="6FD56C8C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387C0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Copyright 2015 Google Inc. All Rights Reserved.</w:t>
            </w:r>
          </w:p>
          <w:p w14:paraId="256BC2F1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 xml:space="preserve"> </w:t>
            </w:r>
          </w:p>
          <w:p w14:paraId="32226A7F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Licensed under the Apache License, Version 2.0 (the "License"</w:t>
            </w:r>
            <w:proofErr w:type="gramStart"/>
            <w:r>
              <w:rPr>
                <w:rFonts w:ascii="Consolas" w:eastAsia="Consolas" w:hAnsi="Consolas" w:cs="Consolas"/>
                <w:color w:val="880000"/>
              </w:rPr>
              <w:t>);</w:t>
            </w:r>
            <w:proofErr w:type="gramEnd"/>
          </w:p>
          <w:p w14:paraId="6D5C66E5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you may not use this file except in compliance with the License.</w:t>
            </w:r>
          </w:p>
          <w:p w14:paraId="0CE45A74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You may obtain a copy of the License at</w:t>
            </w:r>
          </w:p>
          <w:p w14:paraId="2F6EBFFA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 xml:space="preserve"> </w:t>
            </w:r>
          </w:p>
          <w:p w14:paraId="46C7974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http://www.apache.org/licenses/LICENSE-2.0</w:t>
            </w:r>
          </w:p>
          <w:p w14:paraId="7202BD14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 xml:space="preserve"> </w:t>
            </w:r>
          </w:p>
          <w:p w14:paraId="6E1C9D00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Unless required by applicable law or agreed to in writing, software</w:t>
            </w:r>
          </w:p>
          <w:p w14:paraId="5AC0093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distributed under the License is distributed on an "AS IS" BASIS,</w:t>
            </w:r>
          </w:p>
          <w:p w14:paraId="142DE1A4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WITHOUT WARRANTIES OR CONDITIONS OF ANY KIND, either express or implied.</w:t>
            </w:r>
          </w:p>
          <w:p w14:paraId="3F360A9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  <w:color w:val="880000"/>
              </w:rPr>
              <w:t># See the License for the specific language governing permissions and</w:t>
            </w:r>
          </w:p>
          <w:p w14:paraId="17407382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  <w:color w:val="880000"/>
              </w:rPr>
            </w:pPr>
            <w:r>
              <w:rPr>
                <w:rFonts w:ascii="Consolas" w:eastAsia="Consolas" w:hAnsi="Consolas" w:cs="Consolas"/>
                <w:color w:val="880000"/>
              </w:rPr>
              <w:t># limitations under the License.</w:t>
            </w:r>
          </w:p>
          <w:p w14:paraId="1E9C0E5B" w14:textId="77777777" w:rsidR="004C3875" w:rsidRDefault="004C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nsolas" w:eastAsia="Consolas" w:hAnsi="Consolas" w:cs="Consolas"/>
                <w:color w:val="880000"/>
              </w:rPr>
            </w:pPr>
          </w:p>
          <w:p w14:paraId="63DF818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proofErr w:type="spellStart"/>
            <w:r>
              <w:rPr>
                <w:rFonts w:ascii="Consolas" w:eastAsia="Consolas" w:hAnsi="Consolas" w:cs="Consolas"/>
                <w:color w:val="000000"/>
              </w:rPr>
              <w:t>replyto</w:t>
            </w:r>
            <w:proofErr w:type="spellEnd"/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666600"/>
              </w:rPr>
              <w:t>=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666600"/>
              </w:rPr>
              <w:t>(</w:t>
            </w:r>
            <w:r>
              <w:rPr>
                <w:rFonts w:ascii="Consolas" w:eastAsia="Consolas" w:hAnsi="Consolas" w:cs="Consolas"/>
                <w:color w:val="000000"/>
              </w:rPr>
              <w:t>words</w:t>
            </w:r>
            <w:r>
              <w:rPr>
                <w:rFonts w:ascii="Consolas" w:eastAsia="Consolas" w:hAnsi="Consolas" w:cs="Consolas"/>
                <w:color w:val="666600"/>
              </w:rPr>
              <w:t>)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666600"/>
              </w:rPr>
              <w:t>-&gt;</w:t>
            </w:r>
          </w:p>
          <w:p w14:paraId="1078713C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</w:t>
            </w:r>
            <w:r>
              <w:rPr>
                <w:rFonts w:ascii="Consolas" w:eastAsia="Consolas" w:hAnsi="Consolas" w:cs="Consolas"/>
                <w:color w:val="000088"/>
              </w:rPr>
              <w:t>for</w:t>
            </w:r>
            <w:r>
              <w:rPr>
                <w:rFonts w:ascii="Consolas" w:eastAsia="Consolas" w:hAnsi="Consolas" w:cs="Consolas"/>
                <w:color w:val="000000"/>
              </w:rPr>
              <w:t xml:space="preserve"> word </w:t>
            </w:r>
            <w:r>
              <w:rPr>
                <w:rFonts w:ascii="Consolas" w:eastAsia="Consolas" w:hAnsi="Consolas" w:cs="Consolas"/>
                <w:color w:val="000088"/>
              </w:rPr>
              <w:t>in</w:t>
            </w:r>
            <w:r>
              <w:rPr>
                <w:rFonts w:ascii="Consolas" w:eastAsia="Consolas" w:hAnsi="Consolas" w:cs="Consolas"/>
                <w:color w:val="000000"/>
              </w:rPr>
              <w:t xml:space="preserve"> words</w:t>
            </w:r>
          </w:p>
          <w:p w14:paraId="779CBAD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</w:t>
            </w:r>
            <w:r>
              <w:rPr>
                <w:rFonts w:ascii="Consolas" w:eastAsia="Consolas" w:hAnsi="Consolas" w:cs="Consolas"/>
                <w:color w:val="000088"/>
              </w:rPr>
              <w:t>switch</w:t>
            </w:r>
            <w:r>
              <w:rPr>
                <w:rFonts w:ascii="Consolas" w:eastAsia="Consolas" w:hAnsi="Consolas" w:cs="Consolas"/>
                <w:color w:val="000000"/>
              </w:rPr>
              <w:t xml:space="preserve"> word</w:t>
            </w:r>
          </w:p>
          <w:p w14:paraId="52B81B0D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000088"/>
              </w:rPr>
              <w:t>when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"hello"</w:t>
            </w:r>
          </w:p>
          <w:p w14:paraId="7BF298DC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"Hello. I'm waiting."</w:t>
            </w:r>
          </w:p>
          <w:p w14:paraId="24DF39A4" w14:textId="77777777" w:rsidR="004C3875" w:rsidRDefault="004C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</w:p>
          <w:p w14:paraId="22B31D06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880000"/>
              </w:rPr>
              <w:t># For example, if asked "Who are you?"</w:t>
            </w:r>
          </w:p>
          <w:p w14:paraId="4C6D3DDB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000088"/>
              </w:rPr>
              <w:t>when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"name"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"who"</w:t>
            </w:r>
            <w:r>
              <w:rPr>
                <w:rFonts w:ascii="Consolas" w:eastAsia="Consolas" w:hAnsi="Consolas" w:cs="Consolas"/>
                <w:color w:val="000000"/>
              </w:rPr>
              <w:t xml:space="preserve">  </w:t>
            </w:r>
          </w:p>
          <w:p w14:paraId="15EAC9C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"Lady Macbeth."</w:t>
            </w:r>
          </w:p>
          <w:p w14:paraId="6B4AF117" w14:textId="77777777" w:rsidR="004C3875" w:rsidRDefault="004C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</w:p>
          <w:p w14:paraId="350FE27D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880000"/>
              </w:rPr>
              <w:t># E.g.: "Have you heard about the murder?"</w:t>
            </w:r>
          </w:p>
          <w:p w14:paraId="3D7094E0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000088"/>
              </w:rPr>
              <w:t>when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"power"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"kill"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</w:t>
            </w:r>
            <w:proofErr w:type="spellStart"/>
            <w:r>
              <w:rPr>
                <w:rFonts w:ascii="Consolas" w:eastAsia="Consolas" w:hAnsi="Consolas" w:cs="Consolas"/>
                <w:color w:val="008800"/>
              </w:rPr>
              <w:t>duncan</w:t>
            </w:r>
            <w:proofErr w:type="spellEnd"/>
            <w:r>
              <w:rPr>
                <w:rFonts w:ascii="Consolas" w:eastAsia="Consolas" w:hAnsi="Consolas" w:cs="Consolas"/>
                <w:color w:val="008800"/>
              </w:rPr>
              <w:t>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"murder"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 xml:space="preserve">"king" </w:t>
            </w:r>
          </w:p>
          <w:p w14:paraId="230C2972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249ECC9D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I love power.</w:t>
            </w:r>
          </w:p>
          <w:p w14:paraId="7B1C6079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I will </w:t>
            </w:r>
            <w:r>
              <w:rPr>
                <w:rFonts w:ascii="Consolas" w:eastAsia="Consolas" w:hAnsi="Consolas" w:cs="Consolas"/>
                <w:color w:val="000088"/>
              </w:rPr>
              <w:t>do</w:t>
            </w:r>
            <w:r>
              <w:rPr>
                <w:rFonts w:ascii="Consolas" w:eastAsia="Consolas" w:hAnsi="Consolas" w:cs="Consolas"/>
                <w:color w:val="000000"/>
              </w:rPr>
              <w:t xml:space="preserve"> anything </w:t>
            </w:r>
            <w:r>
              <w:rPr>
                <w:rFonts w:ascii="Consolas" w:eastAsia="Consolas" w:hAnsi="Consolas" w:cs="Consolas"/>
                <w:color w:val="000088"/>
              </w:rPr>
              <w:t>for</w:t>
            </w:r>
            <w:r>
              <w:rPr>
                <w:rFonts w:ascii="Consolas" w:eastAsia="Consolas" w:hAnsi="Consolas" w:cs="Consolas"/>
                <w:color w:val="000000"/>
              </w:rPr>
              <w:t xml:space="preserve"> power.</w:t>
            </w:r>
          </w:p>
          <w:p w14:paraId="0AAE0011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5045344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</w:t>
            </w:r>
          </w:p>
          <w:p w14:paraId="09F2CF00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000088"/>
              </w:rPr>
              <w:t>when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"prophecy</w:t>
            </w:r>
            <w:proofErr w:type="gramStart"/>
            <w:r>
              <w:rPr>
                <w:rFonts w:ascii="Consolas" w:eastAsia="Consolas" w:hAnsi="Consolas" w:cs="Consolas"/>
                <w:color w:val="008800"/>
              </w:rPr>
              <w:t>"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proofErr w:type="gramEnd"/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"prophesy"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"prophesies"</w:t>
            </w:r>
          </w:p>
          <w:p w14:paraId="42FBF29D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5697530A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I think the prophesies are </w:t>
            </w:r>
            <w:r>
              <w:rPr>
                <w:rFonts w:ascii="Consolas" w:eastAsia="Consolas" w:hAnsi="Consolas" w:cs="Consolas"/>
                <w:color w:val="000088"/>
              </w:rPr>
              <w:t>true,</w:t>
            </w:r>
          </w:p>
          <w:p w14:paraId="065996F4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but I think that we </w:t>
            </w:r>
            <w:proofErr w:type="gramStart"/>
            <w:r>
              <w:rPr>
                <w:rFonts w:ascii="Consolas" w:eastAsia="Consolas" w:hAnsi="Consolas" w:cs="Consolas"/>
                <w:color w:val="000000"/>
              </w:rPr>
              <w:t>have to</w:t>
            </w:r>
            <w:proofErr w:type="gramEnd"/>
            <w:r>
              <w:rPr>
                <w:rFonts w:ascii="Consolas" w:eastAsia="Consolas" w:hAnsi="Consolas" w:cs="Consolas"/>
                <w:color w:val="000000"/>
              </w:rPr>
              <w:t xml:space="preserve"> make them</w:t>
            </w:r>
          </w:p>
          <w:p w14:paraId="3600CCD5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come </w:t>
            </w:r>
            <w:r>
              <w:rPr>
                <w:rFonts w:ascii="Consolas" w:eastAsia="Consolas" w:hAnsi="Consolas" w:cs="Consolas"/>
                <w:color w:val="000088"/>
              </w:rPr>
              <w:t>true</w:t>
            </w:r>
            <w:r>
              <w:rPr>
                <w:rFonts w:ascii="Consolas" w:eastAsia="Consolas" w:hAnsi="Consolas" w:cs="Consolas"/>
                <w:color w:val="666600"/>
              </w:rPr>
              <w:t>.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660066"/>
              </w:rPr>
              <w:t>We</w:t>
            </w:r>
            <w:r>
              <w:rPr>
                <w:rFonts w:ascii="Consolas" w:eastAsia="Consolas" w:hAnsi="Consolas" w:cs="Consolas"/>
                <w:color w:val="000000"/>
              </w:rPr>
              <w:t xml:space="preserve"> can</w:t>
            </w:r>
            <w:r>
              <w:rPr>
                <w:rFonts w:ascii="Consolas" w:eastAsia="Consolas" w:hAnsi="Consolas" w:cs="Consolas"/>
                <w:color w:val="008800"/>
              </w:rPr>
              <w:t>'t just rely on fate.</w:t>
            </w:r>
          </w:p>
          <w:p w14:paraId="57BED81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</w:t>
            </w:r>
            <w:r>
              <w:rPr>
                <w:rFonts w:ascii="Consolas" w:eastAsia="Consolas" w:hAnsi="Consolas" w:cs="Consolas"/>
                <w:color w:val="660066"/>
              </w:rPr>
              <w:t>We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proofErr w:type="gramStart"/>
            <w:r>
              <w:rPr>
                <w:rFonts w:ascii="Consolas" w:eastAsia="Consolas" w:hAnsi="Consolas" w:cs="Consolas"/>
                <w:color w:val="000000"/>
              </w:rPr>
              <w:t>have to</w:t>
            </w:r>
            <w:proofErr w:type="gramEnd"/>
            <w:r>
              <w:rPr>
                <w:rFonts w:ascii="Consolas" w:eastAsia="Consolas" w:hAnsi="Consolas" w:cs="Consolas"/>
                <w:color w:val="000000"/>
              </w:rPr>
              <w:t xml:space="preserve"> take matters </w:t>
            </w:r>
            <w:r>
              <w:rPr>
                <w:rFonts w:ascii="Consolas" w:eastAsia="Consolas" w:hAnsi="Consolas" w:cs="Consolas"/>
                <w:color w:val="000088"/>
              </w:rPr>
              <w:t>into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0088"/>
              </w:rPr>
              <w:t>our</w:t>
            </w:r>
            <w:r>
              <w:rPr>
                <w:rFonts w:ascii="Consolas" w:eastAsia="Consolas" w:hAnsi="Consolas" w:cs="Consolas"/>
                <w:color w:val="000000"/>
              </w:rPr>
              <w:t xml:space="preserve"> own hands.</w:t>
            </w:r>
          </w:p>
          <w:p w14:paraId="4F7442CB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3A33432F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</w:t>
            </w:r>
          </w:p>
          <w:p w14:paraId="5BA528F4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000088"/>
              </w:rPr>
              <w:t>when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"witches"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"fair"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"foul"</w:t>
            </w:r>
          </w:p>
          <w:p w14:paraId="6A211266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11CBB344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</w:t>
            </w:r>
            <w:r>
              <w:rPr>
                <w:rFonts w:ascii="Consolas" w:eastAsia="Consolas" w:hAnsi="Consolas" w:cs="Consolas"/>
                <w:color w:val="660066"/>
              </w:rPr>
              <w:t>They</w:t>
            </w:r>
            <w:r>
              <w:rPr>
                <w:rFonts w:ascii="Consolas" w:eastAsia="Consolas" w:hAnsi="Consolas" w:cs="Consolas"/>
                <w:color w:val="000000"/>
              </w:rPr>
              <w:t xml:space="preserve"> say that </w:t>
            </w:r>
            <w:r>
              <w:rPr>
                <w:rFonts w:ascii="Consolas" w:eastAsia="Consolas" w:hAnsi="Consolas" w:cs="Consolas"/>
                <w:color w:val="660066"/>
              </w:rPr>
              <w:t>Fair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0088"/>
              </w:rPr>
              <w:t>is</w:t>
            </w:r>
            <w:r>
              <w:rPr>
                <w:rFonts w:ascii="Consolas" w:eastAsia="Consolas" w:hAnsi="Consolas" w:cs="Consolas"/>
                <w:color w:val="000000"/>
              </w:rPr>
              <w:t xml:space="preserve"> foul,</w:t>
            </w:r>
          </w:p>
          <w:p w14:paraId="4EA8F3DF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</w:t>
            </w:r>
            <w:r>
              <w:rPr>
                <w:rFonts w:ascii="Consolas" w:eastAsia="Consolas" w:hAnsi="Consolas" w:cs="Consolas"/>
                <w:color w:val="000088"/>
              </w:rPr>
              <w:t>and</w:t>
            </w:r>
            <w:r>
              <w:rPr>
                <w:rFonts w:ascii="Consolas" w:eastAsia="Consolas" w:hAnsi="Consolas" w:cs="Consolas"/>
                <w:color w:val="000000"/>
              </w:rPr>
              <w:t xml:space="preserve"> foul </w:t>
            </w:r>
            <w:r>
              <w:rPr>
                <w:rFonts w:ascii="Consolas" w:eastAsia="Consolas" w:hAnsi="Consolas" w:cs="Consolas"/>
                <w:color w:val="000088"/>
              </w:rPr>
              <w:t>is</w:t>
            </w:r>
            <w:r>
              <w:rPr>
                <w:rFonts w:ascii="Consolas" w:eastAsia="Consolas" w:hAnsi="Consolas" w:cs="Consolas"/>
                <w:color w:val="000000"/>
              </w:rPr>
              <w:t xml:space="preserve"> fair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0088"/>
              </w:rPr>
              <w:t>and</w:t>
            </w:r>
            <w:r>
              <w:rPr>
                <w:rFonts w:ascii="Consolas" w:eastAsia="Consolas" w:hAnsi="Consolas" w:cs="Consolas"/>
                <w:color w:val="000000"/>
              </w:rPr>
              <w:t xml:space="preserve"> I agree.</w:t>
            </w:r>
          </w:p>
          <w:p w14:paraId="42A08662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lastRenderedPageBreak/>
              <w:t xml:space="preserve">       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2350254F" w14:textId="77777777" w:rsidR="004C3875" w:rsidRDefault="004C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</w:p>
          <w:p w14:paraId="54B41B05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000088"/>
              </w:rPr>
              <w:t>when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"blood"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"hand"</w:t>
            </w:r>
          </w:p>
          <w:p w14:paraId="1C7D680F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120DC7BE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</w:t>
            </w:r>
            <w:r>
              <w:rPr>
                <w:rFonts w:ascii="Consolas" w:eastAsia="Consolas" w:hAnsi="Consolas" w:cs="Consolas"/>
                <w:color w:val="660066"/>
              </w:rPr>
              <w:t>All</w:t>
            </w:r>
            <w:r>
              <w:rPr>
                <w:rFonts w:ascii="Consolas" w:eastAsia="Consolas" w:hAnsi="Consolas" w:cs="Consolas"/>
                <w:color w:val="000000"/>
              </w:rPr>
              <w:t xml:space="preserve"> we </w:t>
            </w:r>
            <w:proofErr w:type="gramStart"/>
            <w:r>
              <w:rPr>
                <w:rFonts w:ascii="Consolas" w:eastAsia="Consolas" w:hAnsi="Consolas" w:cs="Consolas"/>
                <w:color w:val="000000"/>
              </w:rPr>
              <w:t>have to</w:t>
            </w:r>
            <w:proofErr w:type="gramEnd"/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0088"/>
              </w:rPr>
              <w:t>do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0088"/>
              </w:rPr>
              <w:t>is</w:t>
            </w:r>
            <w:r>
              <w:rPr>
                <w:rFonts w:ascii="Consolas" w:eastAsia="Consolas" w:hAnsi="Consolas" w:cs="Consolas"/>
                <w:color w:val="000000"/>
              </w:rPr>
              <w:t xml:space="preserve"> wash </w:t>
            </w:r>
            <w:r>
              <w:rPr>
                <w:rFonts w:ascii="Consolas" w:eastAsia="Consolas" w:hAnsi="Consolas" w:cs="Consolas"/>
                <w:color w:val="000088"/>
              </w:rPr>
              <w:t>our</w:t>
            </w:r>
            <w:r>
              <w:rPr>
                <w:rFonts w:ascii="Consolas" w:eastAsia="Consolas" w:hAnsi="Consolas" w:cs="Consolas"/>
                <w:color w:val="000000"/>
              </w:rPr>
              <w:t xml:space="preserve"> hands of it.</w:t>
            </w:r>
          </w:p>
          <w:p w14:paraId="35B471A8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66790542" w14:textId="77777777" w:rsidR="004C3875" w:rsidRDefault="004C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</w:p>
          <w:p w14:paraId="4BCB9CE7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  <w:r>
              <w:rPr>
                <w:rFonts w:ascii="Consolas" w:eastAsia="Consolas" w:hAnsi="Consolas" w:cs="Consolas"/>
                <w:color w:val="000088"/>
              </w:rPr>
              <w:t>when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"plan"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"idea"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"plans"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"plot"</w:t>
            </w:r>
          </w:p>
          <w:p w14:paraId="5D4F2148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3FBCBF6B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  </w:t>
            </w:r>
            <w:r w:rsidRPr="00F848AF">
              <w:rPr>
                <w:rFonts w:ascii="Consolas" w:eastAsia="Consolas" w:hAnsi="Consolas" w:cs="Consolas"/>
                <w:color w:val="660066"/>
              </w:rPr>
              <w:t>All</w:t>
            </w:r>
            <w:r>
              <w:rPr>
                <w:rFonts w:ascii="Consolas" w:eastAsia="Consolas" w:hAnsi="Consolas" w:cs="Consolas"/>
                <w:color w:val="000000"/>
              </w:rPr>
              <w:t xml:space="preserve"> we have to </w:t>
            </w:r>
            <w:r>
              <w:rPr>
                <w:rFonts w:ascii="Consolas" w:eastAsia="Consolas" w:hAnsi="Consolas" w:cs="Consolas"/>
                <w:color w:val="000088"/>
              </w:rPr>
              <w:t>do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0088"/>
              </w:rPr>
              <w:t>is</w:t>
            </w:r>
            <w:r>
              <w:rPr>
                <w:rFonts w:ascii="Consolas" w:eastAsia="Consolas" w:hAnsi="Consolas" w:cs="Consolas"/>
                <w:color w:val="000000"/>
              </w:rPr>
              <w:t xml:space="preserve"> wash </w:t>
            </w:r>
            <w:r>
              <w:rPr>
                <w:rFonts w:ascii="Consolas" w:eastAsia="Consolas" w:hAnsi="Consolas" w:cs="Consolas"/>
                <w:color w:val="000088"/>
              </w:rPr>
              <w:t>our</w:t>
            </w:r>
            <w:r>
              <w:rPr>
                <w:rFonts w:ascii="Consolas" w:eastAsia="Consolas" w:hAnsi="Consolas" w:cs="Consolas"/>
                <w:color w:val="000000"/>
              </w:rPr>
              <w:t xml:space="preserve"> hands of it</w:t>
            </w:r>
            <w:r>
              <w:rPr>
                <w:rFonts w:ascii="Consolas" w:eastAsia="Consolas" w:hAnsi="Consolas" w:cs="Consolas"/>
                <w:color w:val="666600"/>
              </w:rPr>
              <w:t>."</w:t>
            </w:r>
          </w:p>
          <w:p w14:paraId="470833CD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  </w:t>
            </w:r>
            <w:r>
              <w:rPr>
                <w:rFonts w:ascii="Consolas" w:eastAsia="Consolas" w:hAnsi="Consolas" w:cs="Consolas"/>
                <w:color w:val="008800"/>
              </w:rPr>
              <w:t>"""</w:t>
            </w:r>
          </w:p>
          <w:p w14:paraId="20B827B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  </w:t>
            </w:r>
          </w:p>
          <w:p w14:paraId="53D7CAE7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</w:t>
            </w:r>
            <w:r>
              <w:rPr>
                <w:rFonts w:ascii="Consolas" w:eastAsia="Consolas" w:hAnsi="Consolas" w:cs="Consolas"/>
                <w:color w:val="000088"/>
              </w:rPr>
              <w:t>return</w:t>
            </w:r>
            <w:r>
              <w:rPr>
                <w:rFonts w:ascii="Consolas" w:eastAsia="Consolas" w:hAnsi="Consolas" w:cs="Consolas"/>
                <w:color w:val="000000"/>
              </w:rPr>
              <w:t xml:space="preserve"> random [</w:t>
            </w:r>
          </w:p>
          <w:p w14:paraId="188FE7B2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</w:t>
            </w:r>
            <w:r>
              <w:rPr>
                <w:rFonts w:ascii="Consolas" w:eastAsia="Consolas" w:hAnsi="Consolas" w:cs="Consolas"/>
                <w:color w:val="008800"/>
              </w:rPr>
              <w:t>"Are you a man?"</w:t>
            </w:r>
          </w:p>
          <w:p w14:paraId="63B86118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</w:t>
            </w:r>
            <w:r>
              <w:rPr>
                <w:rFonts w:ascii="Consolas" w:eastAsia="Consolas" w:hAnsi="Consolas" w:cs="Consolas"/>
                <w:color w:val="008800"/>
              </w:rPr>
              <w:t>"Was hope drunk wherein you dressed yourself?"</w:t>
            </w:r>
          </w:p>
          <w:p w14:paraId="3371AFDC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  </w:t>
            </w:r>
            <w:r>
              <w:rPr>
                <w:rFonts w:ascii="Consolas" w:eastAsia="Consolas" w:hAnsi="Consolas" w:cs="Consolas"/>
                <w:color w:val="008800"/>
              </w:rPr>
              <w:t xml:space="preserve">"Only look up clear. To alter </w:t>
            </w:r>
            <w:proofErr w:type="spellStart"/>
            <w:r>
              <w:rPr>
                <w:rFonts w:ascii="Consolas" w:eastAsia="Consolas" w:hAnsi="Consolas" w:cs="Consolas"/>
                <w:color w:val="008800"/>
              </w:rPr>
              <w:t>favor</w:t>
            </w:r>
            <w:proofErr w:type="spellEnd"/>
            <w:r>
              <w:rPr>
                <w:rFonts w:ascii="Consolas" w:eastAsia="Consolas" w:hAnsi="Consolas" w:cs="Consolas"/>
                <w:color w:val="008800"/>
              </w:rPr>
              <w:t xml:space="preserve"> ever is to fear. Leave all the rest to me."</w:t>
            </w:r>
          </w:p>
          <w:p w14:paraId="2B74521B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]</w:t>
            </w:r>
          </w:p>
          <w:p w14:paraId="287E9EB7" w14:textId="77777777" w:rsidR="004C3875" w:rsidRDefault="004C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</w:p>
          <w:p w14:paraId="1C9BA235" w14:textId="77777777" w:rsidR="004C3875" w:rsidRDefault="004C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</w:p>
          <w:p w14:paraId="19AA88EC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88"/>
              </w:rPr>
              <w:t>while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0088"/>
              </w:rPr>
              <w:t>true</w:t>
            </w:r>
          </w:p>
          <w:p w14:paraId="3E538C04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await </w:t>
            </w:r>
            <w:proofErr w:type="spellStart"/>
            <w:r>
              <w:rPr>
                <w:rFonts w:ascii="Consolas" w:eastAsia="Consolas" w:hAnsi="Consolas" w:cs="Consolas"/>
                <w:color w:val="000000"/>
              </w:rPr>
              <w:t>readstr</w:t>
            </w:r>
            <w:proofErr w:type="spellEnd"/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color w:val="008800"/>
              </w:rPr>
              <w:t>"Ask me anything."</w:t>
            </w:r>
            <w:r>
              <w:rPr>
                <w:rFonts w:ascii="Consolas" w:eastAsia="Consolas" w:hAnsi="Consolas" w:cs="Consolas"/>
                <w:color w:val="666600"/>
              </w:rPr>
              <w:t>,</w:t>
            </w:r>
            <w:r>
              <w:rPr>
                <w:rFonts w:ascii="Consolas" w:eastAsia="Consolas" w:hAnsi="Consolas" w:cs="Consolas"/>
                <w:color w:val="000000"/>
              </w:rPr>
              <w:t xml:space="preserve"> defer t</w:t>
            </w:r>
          </w:p>
          <w:p w14:paraId="262F5DD5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words </w:t>
            </w:r>
            <w:r>
              <w:rPr>
                <w:rFonts w:ascii="Consolas" w:eastAsia="Consolas" w:hAnsi="Consolas" w:cs="Consolas"/>
                <w:color w:val="666600"/>
              </w:rPr>
              <w:t>=</w:t>
            </w:r>
            <w:r>
              <w:rPr>
                <w:rFonts w:ascii="Consolas" w:eastAsia="Consolas" w:hAnsi="Consolas" w:cs="Consolas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onsolas" w:eastAsia="Consolas" w:hAnsi="Consolas" w:cs="Consolas"/>
                <w:color w:val="000000"/>
              </w:rPr>
              <w:t>t</w:t>
            </w:r>
            <w:r>
              <w:rPr>
                <w:rFonts w:ascii="Consolas" w:eastAsia="Consolas" w:hAnsi="Consolas" w:cs="Consolas"/>
                <w:color w:val="666600"/>
              </w:rPr>
              <w:t>.</w:t>
            </w:r>
            <w:r>
              <w:rPr>
                <w:rFonts w:ascii="Consolas" w:eastAsia="Consolas" w:hAnsi="Consolas" w:cs="Consolas"/>
                <w:color w:val="000000"/>
              </w:rPr>
              <w:t>toLowerCase</w:t>
            </w:r>
            <w:proofErr w:type="spellEnd"/>
            <w:proofErr w:type="gramEnd"/>
            <w:r>
              <w:rPr>
                <w:rFonts w:ascii="Consolas" w:eastAsia="Consolas" w:hAnsi="Consolas" w:cs="Consolas"/>
                <w:color w:val="666600"/>
              </w:rPr>
              <w:t>().</w:t>
            </w:r>
            <w:r>
              <w:rPr>
                <w:rFonts w:ascii="Consolas" w:eastAsia="Consolas" w:hAnsi="Consolas" w:cs="Consolas"/>
                <w:color w:val="000000"/>
              </w:rPr>
              <w:t xml:space="preserve">split </w:t>
            </w:r>
            <w:r>
              <w:rPr>
                <w:rFonts w:ascii="Consolas" w:eastAsia="Consolas" w:hAnsi="Consolas" w:cs="Consolas"/>
                <w:color w:val="666600"/>
              </w:rPr>
              <w:t>/[</w:t>
            </w:r>
            <w:r>
              <w:rPr>
                <w:rFonts w:ascii="Consolas" w:eastAsia="Consolas" w:hAnsi="Consolas" w:cs="Consolas"/>
                <w:color w:val="000000"/>
              </w:rPr>
              <w:t>\s\.</w:t>
            </w:r>
            <w:r>
              <w:rPr>
                <w:rFonts w:ascii="Consolas" w:eastAsia="Consolas" w:hAnsi="Consolas" w:cs="Consolas"/>
                <w:color w:val="666600"/>
              </w:rPr>
              <w:t>,!?]+/</w:t>
            </w:r>
          </w:p>
          <w:p w14:paraId="022F68D5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660066"/>
              </w:rPr>
            </w:pPr>
            <w:r>
              <w:rPr>
                <w:rFonts w:ascii="Consolas" w:eastAsia="Consolas" w:hAnsi="Consolas" w:cs="Consolas"/>
                <w:color w:val="000000"/>
              </w:rPr>
              <w:t xml:space="preserve">  write </w:t>
            </w:r>
            <w:proofErr w:type="spellStart"/>
            <w:r>
              <w:rPr>
                <w:rFonts w:ascii="Consolas" w:eastAsia="Consolas" w:hAnsi="Consolas" w:cs="Consolas"/>
                <w:color w:val="000000"/>
              </w:rPr>
              <w:t>replyto</w:t>
            </w:r>
            <w:proofErr w:type="spellEnd"/>
            <w:r>
              <w:rPr>
                <w:rFonts w:ascii="Consolas" w:eastAsia="Consolas" w:hAnsi="Consolas" w:cs="Consolas"/>
                <w:color w:val="000000"/>
              </w:rPr>
              <w:t xml:space="preserve"> words</w:t>
            </w:r>
          </w:p>
        </w:tc>
      </w:tr>
    </w:tbl>
    <w:p w14:paraId="69B22767" w14:textId="77777777" w:rsidR="004C3875" w:rsidRDefault="004C3875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3" w:name="_7xrg6neqygzx" w:colFirst="0" w:colLast="0"/>
      <w:bookmarkEnd w:id="3"/>
    </w:p>
    <w:p w14:paraId="729E8497" w14:textId="77777777" w:rsidR="004C3875" w:rsidRDefault="007E6AEB" w:rsidP="00220A32">
      <w:pPr>
        <w:pStyle w:val="Heading2"/>
      </w:pPr>
      <w:bookmarkStart w:id="4" w:name="_ur3pk6vqc26o" w:colFirst="0" w:colLast="0"/>
      <w:bookmarkEnd w:id="4"/>
      <w:r>
        <w:t>Sample Output</w:t>
      </w:r>
    </w:p>
    <w:p w14:paraId="46517D75" w14:textId="77777777" w:rsidR="004C3875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pict w14:anchorId="69B7A45C">
          <v:rect id="_x0000_i1027" style="width:0;height:1.5pt" o:hralign="center" o:hrstd="t" o:hr="t" fillcolor="#a0a0a0" stroked="f"/>
        </w:pict>
      </w:r>
    </w:p>
    <w:p w14:paraId="5DD741DB" w14:textId="77777777" w:rsidR="004C3875" w:rsidRDefault="007E6AEB">
      <w:pPr>
        <w:pStyle w:val="Heading1"/>
        <w:pBdr>
          <w:top w:val="nil"/>
          <w:left w:val="nil"/>
          <w:bottom w:val="nil"/>
          <w:right w:val="nil"/>
          <w:between w:val="nil"/>
        </w:pBdr>
        <w:jc w:val="right"/>
      </w:pPr>
      <w:bookmarkStart w:id="5" w:name="_e065jma8fo28" w:colFirst="0" w:colLast="0"/>
      <w:bookmarkEnd w:id="5"/>
      <w:r>
        <w:rPr>
          <w:noProof/>
        </w:rPr>
        <w:drawing>
          <wp:inline distT="114300" distB="114300" distL="114300" distR="114300" wp14:anchorId="5A2D3967" wp14:editId="14000AFF">
            <wp:extent cx="6719888" cy="1231979"/>
            <wp:effectExtent l="0" t="0" r="0" b="0"/>
            <wp:docPr id="1" name="image1.png" descr="Screen Shot 2015-06-09 at 12.22.35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creen Shot 2015-06-09 at 12.22.35 PM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9888" cy="12319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06688B" w14:textId="77777777" w:rsidR="004C3875" w:rsidRDefault="004C3875">
      <w:pPr>
        <w:pBdr>
          <w:top w:val="nil"/>
          <w:left w:val="nil"/>
          <w:bottom w:val="nil"/>
          <w:right w:val="nil"/>
          <w:between w:val="nil"/>
        </w:pBdr>
      </w:pPr>
    </w:p>
    <w:p w14:paraId="5EE56B3F" w14:textId="77777777" w:rsidR="004C3875" w:rsidRDefault="00BB7108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6" w:name="_7hq4iofldea9" w:colFirst="0" w:colLast="0"/>
      <w:bookmarkEnd w:id="6"/>
      <w:r>
        <w:t>Additional information and r</w:t>
      </w:r>
      <w:r w:rsidR="007E6AEB">
        <w:t>esources</w:t>
      </w:r>
    </w:p>
    <w:p w14:paraId="2250260E" w14:textId="77777777" w:rsidR="004C3875" w:rsidRDefault="007E6AEB" w:rsidP="008F2C38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240"/>
      </w:pPr>
      <w:bookmarkStart w:id="7" w:name="_dnnkrn7kdbo5" w:colFirst="0" w:colLast="0"/>
      <w:bookmarkEnd w:id="7"/>
      <w:r>
        <w:t>Computational Thinking Concepts*</w:t>
      </w:r>
    </w:p>
    <w:tbl>
      <w:tblPr>
        <w:tblStyle w:val="a1"/>
        <w:tblW w:w="10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7920"/>
      </w:tblGrid>
      <w:tr w:rsidR="004C3875" w14:paraId="1D0A024D" w14:textId="77777777">
        <w:trPr>
          <w:trHeight w:val="400"/>
        </w:trPr>
        <w:tc>
          <w:tcPr>
            <w:tcW w:w="2865" w:type="dxa"/>
            <w:tcBorders>
              <w:top w:val="single" w:sz="8" w:space="0" w:color="999999"/>
              <w:left w:val="single" w:sz="8" w:space="0" w:color="999999"/>
              <w:bottom w:val="single" w:sz="12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BC9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Concept</w:t>
            </w:r>
          </w:p>
        </w:tc>
        <w:tc>
          <w:tcPr>
            <w:tcW w:w="7920" w:type="dxa"/>
            <w:tcBorders>
              <w:top w:val="single" w:sz="8" w:space="0" w:color="999999"/>
              <w:left w:val="single" w:sz="8" w:space="0" w:color="999999"/>
              <w:bottom w:val="single" w:sz="12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5D46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4C3875" w14:paraId="7E3773D6" w14:textId="77777777">
        <w:trPr>
          <w:trHeight w:val="400"/>
        </w:trPr>
        <w:tc>
          <w:tcPr>
            <w:tcW w:w="2865" w:type="dxa"/>
            <w:tcBorders>
              <w:top w:val="single" w:sz="12" w:space="0" w:color="999999"/>
              <w:left w:val="single" w:sz="8" w:space="0" w:color="999999"/>
              <w:bottom w:val="single" w:sz="4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FC78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Abstraction</w:t>
            </w:r>
          </w:p>
        </w:tc>
        <w:tc>
          <w:tcPr>
            <w:tcW w:w="7920" w:type="dxa"/>
            <w:tcBorders>
              <w:top w:val="single" w:sz="12" w:space="0" w:color="999999"/>
              <w:left w:val="single" w:sz="8" w:space="0" w:color="999999"/>
              <w:bottom w:val="single" w:sz="4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5FC9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Identifying and extracting relevant information to define main idea(s)</w:t>
            </w:r>
          </w:p>
        </w:tc>
      </w:tr>
      <w:tr w:rsidR="004C3875" w14:paraId="2B77E113" w14:textId="77777777">
        <w:trPr>
          <w:trHeight w:val="400"/>
        </w:trPr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E66F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Pattern Recognition</w:t>
            </w:r>
          </w:p>
        </w:tc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F66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Observing patterns, trends, and regularities in data</w:t>
            </w:r>
          </w:p>
        </w:tc>
      </w:tr>
    </w:tbl>
    <w:p w14:paraId="310256B7" w14:textId="61ACC376" w:rsidR="004C3875" w:rsidRDefault="007E6AEB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 xml:space="preserve">* Explore the </w:t>
      </w:r>
      <w:r w:rsidRPr="00F13FCB">
        <w:rPr>
          <w:rFonts w:ascii="Open Sans" w:eastAsia="Open Sans" w:hAnsi="Open Sans" w:cs="Open Sans"/>
          <w:i/>
        </w:rPr>
        <w:t xml:space="preserve">Computational Thinking Concepts Guide </w:t>
      </w:r>
      <w:r w:rsidR="00F13FCB">
        <w:rPr>
          <w:rFonts w:ascii="Open Sans" w:eastAsia="Open Sans" w:hAnsi="Open Sans" w:cs="Open Sans"/>
          <w:i/>
        </w:rPr>
        <w:t xml:space="preserve">on the DT Hub </w:t>
      </w:r>
      <w:r>
        <w:rPr>
          <w:rFonts w:ascii="Open Sans" w:eastAsia="Open Sans" w:hAnsi="Open Sans" w:cs="Open Sans"/>
          <w:i/>
        </w:rPr>
        <w:t xml:space="preserve">for a list of the CT concepts noted on ECT, including tips for implementing each concept in your classroom </w:t>
      </w:r>
    </w:p>
    <w:p w14:paraId="41C588E4" w14:textId="77777777" w:rsidR="00BB7108" w:rsidRPr="00F13FCB" w:rsidRDefault="008F2C38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bookmarkStart w:id="8" w:name="_2zky3qs81s1o" w:colFirst="0" w:colLast="0"/>
      <w:bookmarkStart w:id="9" w:name="_nwulrm9pgbq3" w:colFirst="0" w:colLast="0"/>
      <w:bookmarkEnd w:id="8"/>
      <w:bookmarkEnd w:id="9"/>
      <w:r w:rsidRPr="00F13FCB">
        <w:rPr>
          <w:rFonts w:ascii="Arial" w:hAnsi="Arial" w:cs="Arial"/>
        </w:rPr>
        <w:lastRenderedPageBreak/>
        <w:t>Curriculum links</w:t>
      </w:r>
    </w:p>
    <w:tbl>
      <w:tblPr>
        <w:tblW w:w="10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7250"/>
      </w:tblGrid>
      <w:tr w:rsidR="00394717" w:rsidRPr="00F13FCB" w14:paraId="668F3696" w14:textId="77777777" w:rsidTr="00220A32">
        <w:trPr>
          <w:tblHeader/>
        </w:trPr>
        <w:tc>
          <w:tcPr>
            <w:tcW w:w="104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16792" w14:textId="77777777" w:rsidR="00394717" w:rsidRPr="00F13FCB" w:rsidRDefault="00394717" w:rsidP="00F5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13FCB">
              <w:rPr>
                <w:color w:val="777777"/>
                <w:sz w:val="24"/>
              </w:rPr>
              <w:t>Links with Digital Technologies Curriculum Area</w:t>
            </w:r>
          </w:p>
        </w:tc>
      </w:tr>
      <w:tr w:rsidR="00394717" w:rsidRPr="00F13FCB" w14:paraId="507D9E36" w14:textId="77777777" w:rsidTr="00220A32">
        <w:trPr>
          <w:tblHeader/>
        </w:trPr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DFD93" w14:textId="77777777" w:rsidR="00394717" w:rsidRPr="00F13FCB" w:rsidRDefault="00394717" w:rsidP="00FE3B7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Cs/>
              </w:rPr>
            </w:pPr>
            <w:r w:rsidRPr="00F13FCB">
              <w:rPr>
                <w:rFonts w:ascii="Arial" w:hAnsi="Arial" w:cs="Arial"/>
                <w:bCs/>
              </w:rPr>
              <w:t>Strand</w:t>
            </w:r>
          </w:p>
        </w:tc>
        <w:tc>
          <w:tcPr>
            <w:tcW w:w="7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65A527" w14:textId="77777777" w:rsidR="00394717" w:rsidRPr="00F13FCB" w:rsidRDefault="00394717" w:rsidP="00FE3B7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Cs/>
              </w:rPr>
            </w:pPr>
            <w:r w:rsidRPr="00F13FCB">
              <w:rPr>
                <w:rFonts w:ascii="Arial" w:hAnsi="Arial" w:cs="Arial"/>
                <w:bCs/>
              </w:rPr>
              <w:t>Content Description</w:t>
            </w:r>
          </w:p>
        </w:tc>
      </w:tr>
      <w:tr w:rsidR="00394717" w:rsidRPr="00F13FCB" w14:paraId="2F8CEDBD" w14:textId="77777777" w:rsidTr="00220A32">
        <w:trPr>
          <w:tblHeader/>
        </w:trPr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E2B5DAC" w14:textId="77777777" w:rsidR="00394717" w:rsidRPr="00065761" w:rsidRDefault="00394717" w:rsidP="0039471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065761">
              <w:rPr>
                <w:rFonts w:ascii="Arial" w:hAnsi="Arial" w:cs="Arial"/>
                <w:b w:val="0"/>
                <w:bCs/>
                <w:sz w:val="20"/>
                <w:szCs w:val="20"/>
              </w:rPr>
              <w:t>Yr 7-8 Processes and Production Skills</w:t>
            </w:r>
          </w:p>
        </w:tc>
        <w:tc>
          <w:tcPr>
            <w:tcW w:w="7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0B58A71" w14:textId="30B1259B" w:rsidR="00394717" w:rsidRPr="00065761" w:rsidRDefault="00065761" w:rsidP="0039471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65761">
              <w:rPr>
                <w:rFonts w:ascii="Arial" w:hAnsi="Arial" w:cs="Arial"/>
                <w:b w:val="0"/>
                <w:bCs/>
                <w:sz w:val="20"/>
                <w:szCs w:val="20"/>
              </w:rPr>
              <w:t>Implement, modify and debug programs involving control structures and functions in a general-purpose programming language (AC9TDI8P09)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</w:tc>
      </w:tr>
      <w:tr w:rsidR="00394717" w:rsidRPr="00F13FCB" w14:paraId="22AFD9C3" w14:textId="77777777" w:rsidTr="00220A32"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93996" w14:textId="77777777" w:rsidR="00394717" w:rsidRPr="00065761" w:rsidRDefault="00394717" w:rsidP="0039471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65761">
              <w:rPr>
                <w:rFonts w:ascii="Arial" w:hAnsi="Arial" w:cs="Arial"/>
                <w:b w:val="0"/>
                <w:bCs/>
                <w:sz w:val="20"/>
                <w:szCs w:val="20"/>
              </w:rPr>
              <w:t>Yr 9-10 Processes and Production Skills</w:t>
            </w:r>
          </w:p>
        </w:tc>
        <w:tc>
          <w:tcPr>
            <w:tcW w:w="7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305BC" w14:textId="1950666E" w:rsidR="00394717" w:rsidRPr="00065761" w:rsidRDefault="00F545D0" w:rsidP="0039471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sz w:val="20"/>
                <w:szCs w:val="20"/>
              </w:rPr>
            </w:pPr>
            <w:r w:rsidRPr="00F545D0">
              <w:rPr>
                <w:rFonts w:ascii="Arial" w:hAnsi="Arial" w:cs="Arial"/>
                <w:b w:val="0"/>
                <w:sz w:val="20"/>
                <w:szCs w:val="20"/>
              </w:rPr>
              <w:t>Implement, modify and debug modular programs, applying selected algorithms and data structures, including in an object-oriented programming language (AC9TDI10P09)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</w:tbl>
    <w:p w14:paraId="4F41C6DC" w14:textId="77777777" w:rsidR="00BB7108" w:rsidRDefault="00BB7108">
      <w:pPr>
        <w:pStyle w:val="Heading2"/>
        <w:pBdr>
          <w:top w:val="nil"/>
          <w:left w:val="nil"/>
          <w:bottom w:val="nil"/>
          <w:right w:val="nil"/>
          <w:between w:val="nil"/>
        </w:pBdr>
      </w:pPr>
    </w:p>
    <w:tbl>
      <w:tblPr>
        <w:tblW w:w="10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7250"/>
      </w:tblGrid>
      <w:tr w:rsidR="00394717" w14:paraId="4CF7BE61" w14:textId="77777777" w:rsidTr="00220A32">
        <w:trPr>
          <w:tblHeader/>
        </w:trPr>
        <w:tc>
          <w:tcPr>
            <w:tcW w:w="104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76C887" w14:textId="70664DBC" w:rsidR="00394717" w:rsidRPr="00F545D0" w:rsidRDefault="00394717" w:rsidP="00F545D0">
            <w:pPr>
              <w:rPr>
                <w:color w:val="777777"/>
                <w:sz w:val="24"/>
                <w:szCs w:val="24"/>
              </w:rPr>
            </w:pPr>
            <w:r w:rsidRPr="00F545D0">
              <w:rPr>
                <w:color w:val="777777"/>
                <w:sz w:val="24"/>
              </w:rPr>
              <w:t>Links with English Curriculum Area</w:t>
            </w:r>
          </w:p>
        </w:tc>
      </w:tr>
      <w:tr w:rsidR="00394717" w14:paraId="6AD0C011" w14:textId="77777777" w:rsidTr="00220A32">
        <w:trPr>
          <w:tblHeader/>
        </w:trPr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4F7930" w14:textId="77777777" w:rsidR="00394717" w:rsidRPr="00F545D0" w:rsidRDefault="00394717" w:rsidP="00FE3B73">
            <w:pPr>
              <w:rPr>
                <w:b/>
                <w:bCs/>
                <w:color w:val="16354B"/>
              </w:rPr>
            </w:pPr>
            <w:r w:rsidRPr="00F545D0">
              <w:rPr>
                <w:b/>
                <w:bCs/>
                <w:color w:val="16354B"/>
              </w:rPr>
              <w:t>Strand</w:t>
            </w:r>
          </w:p>
        </w:tc>
        <w:tc>
          <w:tcPr>
            <w:tcW w:w="7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E8FA22" w14:textId="77777777" w:rsidR="00394717" w:rsidRPr="00F545D0" w:rsidRDefault="00394717" w:rsidP="00FE3B73">
            <w:pPr>
              <w:rPr>
                <w:b/>
                <w:bCs/>
                <w:color w:val="16354B"/>
              </w:rPr>
            </w:pPr>
            <w:r w:rsidRPr="00F545D0">
              <w:rPr>
                <w:b/>
                <w:bCs/>
                <w:color w:val="16354B"/>
              </w:rPr>
              <w:t>Content Description</w:t>
            </w:r>
          </w:p>
        </w:tc>
      </w:tr>
      <w:tr w:rsidR="00394717" w14:paraId="5087FD46" w14:textId="77777777" w:rsidTr="00220A32"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54495" w14:textId="77777777" w:rsidR="00394717" w:rsidRPr="00F545D0" w:rsidRDefault="00394717">
            <w:pPr>
              <w:spacing w:after="300"/>
              <w:rPr>
                <w:b/>
                <w:bCs/>
                <w:color w:val="16354B"/>
              </w:rPr>
            </w:pPr>
            <w:r w:rsidRPr="00F545D0">
              <w:rPr>
                <w:color w:val="333333"/>
                <w:shd w:val="clear" w:color="auto" w:fill="FFFFFF"/>
              </w:rPr>
              <w:t>Year 9 / Literature / Literature and context</w:t>
            </w:r>
          </w:p>
        </w:tc>
        <w:tc>
          <w:tcPr>
            <w:tcW w:w="7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5046F" w14:textId="75377631" w:rsidR="00394717" w:rsidRPr="00F545D0" w:rsidRDefault="00FE3B73">
            <w:pPr>
              <w:spacing w:after="300"/>
              <w:rPr>
                <w:color w:val="16354B"/>
              </w:rPr>
            </w:pPr>
            <w:r w:rsidRPr="00FE3B73">
              <w:rPr>
                <w:color w:val="333333"/>
                <w:shd w:val="clear" w:color="auto" w:fill="FFFFFF"/>
              </w:rPr>
              <w:t>Analyse the representations of people and places in literary texts, drawn from historical, social and cultural contexts, by First Nations Australian, and wide-ranging Australian and world authors (AC9E9LE01)</w:t>
            </w:r>
          </w:p>
        </w:tc>
      </w:tr>
    </w:tbl>
    <w:p w14:paraId="0C0C5673" w14:textId="77777777" w:rsidR="00394717" w:rsidRPr="00394717" w:rsidRDefault="00394717" w:rsidP="00394717"/>
    <w:p w14:paraId="505D4275" w14:textId="77777777" w:rsidR="004C3875" w:rsidRDefault="00375CE1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>Additional resources</w:t>
      </w:r>
    </w:p>
    <w:p w14:paraId="24CB63B0" w14:textId="0105A737" w:rsidR="004C3875" w:rsidRPr="00403C0D" w:rsidRDefault="007E6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03C0D">
        <w:t>Visit http://pencilcode.net/ to explore the Pencil Code development environment</w:t>
      </w:r>
    </w:p>
    <w:p w14:paraId="29BC20F8" w14:textId="0AE2C2FD" w:rsidR="004C3875" w:rsidRPr="00403C0D" w:rsidRDefault="007E6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03C0D">
        <w:t xml:space="preserve">See Pencil Code: A Programming Primer for more than 100 example programs written in </w:t>
      </w:r>
      <w:proofErr w:type="spellStart"/>
      <w:r w:rsidRPr="00403C0D">
        <w:t>CoffeeScript</w:t>
      </w:r>
      <w:proofErr w:type="spellEnd"/>
    </w:p>
    <w:p w14:paraId="31498F41" w14:textId="77777777" w:rsidR="004C3875" w:rsidRDefault="004C3875">
      <w:pPr>
        <w:pBdr>
          <w:top w:val="nil"/>
          <w:left w:val="nil"/>
          <w:bottom w:val="nil"/>
          <w:right w:val="nil"/>
          <w:between w:val="nil"/>
        </w:pBdr>
      </w:pPr>
    </w:p>
    <w:p w14:paraId="6E097D30" w14:textId="77777777" w:rsidR="004C3875" w:rsidRDefault="007E6AEB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0" w:name="_2ixpbxw7wjw2" w:colFirst="0" w:colLast="0"/>
      <w:bookmarkEnd w:id="10"/>
      <w:r>
        <w:t>Administrative Details</w:t>
      </w:r>
    </w:p>
    <w:tbl>
      <w:tblPr>
        <w:tblStyle w:val="a2"/>
        <w:tblW w:w="10800" w:type="dxa"/>
        <w:tblLayout w:type="fixed"/>
        <w:tblLook w:val="0600" w:firstRow="0" w:lastRow="0" w:firstColumn="0" w:lastColumn="0" w:noHBand="1" w:noVBand="1"/>
      </w:tblPr>
      <w:tblGrid>
        <w:gridCol w:w="1755"/>
        <w:gridCol w:w="9045"/>
      </w:tblGrid>
      <w:tr w:rsidR="004C3875" w14:paraId="3662FBEC" w14:textId="7777777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8CB3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Contact info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AF62" w14:textId="18A5E592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For more info about Exploring Computational Thinking (ECT), visit the ECT website (</w:t>
            </w:r>
            <w:r>
              <w:rPr>
                <w:color w:val="1155CC"/>
                <w:highlight w:val="white"/>
                <w:u w:val="single"/>
              </w:rPr>
              <w:t>g.co/</w:t>
            </w:r>
            <w:proofErr w:type="spellStart"/>
            <w:r>
              <w:rPr>
                <w:color w:val="1155CC"/>
                <w:highlight w:val="white"/>
                <w:u w:val="single"/>
              </w:rPr>
              <w:t>exploringCT</w:t>
            </w:r>
            <w:proofErr w:type="spellEnd"/>
            <w:r>
              <w:t>)</w:t>
            </w:r>
          </w:p>
        </w:tc>
      </w:tr>
      <w:tr w:rsidR="004C3875" w14:paraId="7A1819CE" w14:textId="7777777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64DA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CA0D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Idea developed by Whitney McKnight, an English Teacher at Beaver Country Day School, and the Exploring Computational Thinking team at Google, and reviewed by K-12 educators from around the world.</w:t>
            </w:r>
          </w:p>
        </w:tc>
      </w:tr>
      <w:tr w:rsidR="004C3875" w14:paraId="2C26BC1E" w14:textId="7777777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DFD0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Last updated on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D84C" w14:textId="32793EAD" w:rsidR="004C3875" w:rsidRDefault="00C1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28/01</w:t>
            </w:r>
            <w:r w:rsidR="00942F6C">
              <w:t>/2025</w:t>
            </w:r>
          </w:p>
        </w:tc>
      </w:tr>
      <w:tr w:rsidR="004C3875" w14:paraId="080180E5" w14:textId="7777777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A2F0" w14:textId="77777777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Copyright info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BB70" w14:textId="5AB92846" w:rsidR="004C3875" w:rsidRDefault="007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Except as otherwise</w:t>
            </w:r>
            <w:hyperlink r:id="rId11">
              <w:r>
                <w:t xml:space="preserve"> </w:t>
              </w:r>
            </w:hyperlink>
            <w:r>
              <w:rPr>
                <w:color w:val="4285F4"/>
              </w:rPr>
              <w:t>noted</w:t>
            </w:r>
            <w:r>
              <w:t>, the content of this document is licensed under the</w:t>
            </w:r>
            <w:hyperlink r:id="rId12">
              <w:r>
                <w:t xml:space="preserve"> </w:t>
              </w:r>
            </w:hyperlink>
            <w:r>
              <w:rPr>
                <w:color w:val="4285F4"/>
              </w:rPr>
              <w:t>Creative Commons Attribution 4.0 International License</w:t>
            </w:r>
            <w:r>
              <w:t>, and code samples are licensed under the</w:t>
            </w:r>
            <w:hyperlink r:id="rId13">
              <w:r>
                <w:t xml:space="preserve"> </w:t>
              </w:r>
            </w:hyperlink>
            <w:r>
              <w:rPr>
                <w:color w:val="4285F4"/>
              </w:rPr>
              <w:t>Apache 2.0 License</w:t>
            </w:r>
            <w:r>
              <w:t>.</w:t>
            </w:r>
          </w:p>
        </w:tc>
      </w:tr>
    </w:tbl>
    <w:p w14:paraId="3CBA966D" w14:textId="77777777" w:rsidR="004C3875" w:rsidRDefault="004C3875" w:rsidP="00DE7FC8">
      <w:pPr>
        <w:pBdr>
          <w:top w:val="nil"/>
          <w:left w:val="nil"/>
          <w:bottom w:val="nil"/>
          <w:right w:val="nil"/>
          <w:between w:val="nil"/>
        </w:pBdr>
      </w:pPr>
    </w:p>
    <w:sectPr w:rsidR="004C3875">
      <w:footerReference w:type="default" r:id="rId14"/>
      <w:pgSz w:w="12240" w:h="15840"/>
      <w:pgMar w:top="720" w:right="720" w:bottom="108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E206" w14:textId="77777777" w:rsidR="00D20B55" w:rsidRDefault="00D20B55">
      <w:pPr>
        <w:spacing w:line="240" w:lineRule="auto"/>
      </w:pPr>
      <w:r>
        <w:separator/>
      </w:r>
    </w:p>
  </w:endnote>
  <w:endnote w:type="continuationSeparator" w:id="0">
    <w:p w14:paraId="3632ED0B" w14:textId="77777777" w:rsidR="00D20B55" w:rsidRDefault="00D20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FE3A" w14:textId="77777777" w:rsidR="004C387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pict w14:anchorId="1A30EB36">
        <v:rect id="_x0000_i1028" style="width:0;height:1.5pt" o:hralign="center" o:hrstd="t" o:hr="t" fillcolor="#a0a0a0" stroked="f"/>
      </w:pict>
    </w:r>
  </w:p>
  <w:p w14:paraId="0D0BF0D9" w14:textId="77777777" w:rsidR="004C3875" w:rsidRDefault="007E6AE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Open Sans" w:eastAsia="Open Sans" w:hAnsi="Open Sans" w:cs="Open Sans"/>
        <w:color w:val="666666"/>
      </w:rPr>
    </w:pPr>
    <w:r>
      <w:rPr>
        <w:rFonts w:ascii="Open Sans" w:eastAsia="Open Sans" w:hAnsi="Open Sans" w:cs="Open Sans"/>
      </w:rPr>
      <w:t>Pencil Code Program: Lady Macbeth Chat Bot</w:t>
    </w:r>
    <w:r>
      <w:rPr>
        <w:rFonts w:ascii="Open Sans" w:eastAsia="Open Sans" w:hAnsi="Open Sans" w:cs="Open Sans"/>
      </w:rPr>
      <w:tab/>
    </w:r>
    <w:r>
      <w:rPr>
        <w:rFonts w:ascii="Open Sans" w:eastAsia="Open Sans" w:hAnsi="Open Sans" w:cs="Open Sans"/>
      </w:rPr>
      <w:tab/>
    </w:r>
    <w:r>
      <w:rPr>
        <w:rFonts w:ascii="Open Sans" w:eastAsia="Open Sans" w:hAnsi="Open Sans" w:cs="Open Sans"/>
      </w:rPr>
      <w:tab/>
    </w:r>
    <w:r>
      <w:rPr>
        <w:rFonts w:ascii="Open Sans" w:eastAsia="Open Sans" w:hAnsi="Open Sans" w:cs="Open Sans"/>
      </w:rPr>
      <w:tab/>
    </w:r>
    <w:r>
      <w:rPr>
        <w:rFonts w:ascii="Open Sans" w:eastAsia="Open Sans" w:hAnsi="Open Sans" w:cs="Open Sans"/>
      </w:rPr>
      <w:tab/>
    </w:r>
    <w:r>
      <w:rPr>
        <w:rFonts w:ascii="Open Sans" w:eastAsia="Open Sans" w:hAnsi="Open Sans" w:cs="Open Sans"/>
      </w:rPr>
      <w:tab/>
    </w:r>
    <w:r>
      <w:rPr>
        <w:rFonts w:ascii="Open Sans" w:eastAsia="Open Sans" w:hAnsi="Open Sans" w:cs="Open Sans"/>
      </w:rPr>
      <w:tab/>
    </w:r>
    <w:r>
      <w:rPr>
        <w:rFonts w:ascii="Open Sans" w:eastAsia="Open Sans" w:hAnsi="Open Sans" w:cs="Open Sans"/>
      </w:rPr>
      <w:tab/>
      <w:t xml:space="preserve">   </w:t>
    </w:r>
    <w:r>
      <w:rPr>
        <w:rFonts w:ascii="Open Sans" w:eastAsia="Open Sans" w:hAnsi="Open Sans" w:cs="Open Sans"/>
      </w:rPr>
      <w:fldChar w:fldCharType="begin"/>
    </w:r>
    <w:r>
      <w:rPr>
        <w:rFonts w:ascii="Open Sans" w:eastAsia="Open Sans" w:hAnsi="Open Sans" w:cs="Open Sans"/>
      </w:rPr>
      <w:instrText>PAGE</w:instrText>
    </w:r>
    <w:r>
      <w:rPr>
        <w:rFonts w:ascii="Open Sans" w:eastAsia="Open Sans" w:hAnsi="Open Sans" w:cs="Open Sans"/>
      </w:rPr>
      <w:fldChar w:fldCharType="separate"/>
    </w:r>
    <w:r w:rsidR="00375CE1">
      <w:rPr>
        <w:rFonts w:ascii="Open Sans" w:eastAsia="Open Sans" w:hAnsi="Open Sans" w:cs="Open Sans"/>
        <w:noProof/>
      </w:rPr>
      <w:t>4</w:t>
    </w:r>
    <w:r>
      <w:rPr>
        <w:rFonts w:ascii="Open Sans" w:eastAsia="Open Sans" w:hAnsi="Open Sans" w:cs="Open Sans"/>
      </w:rPr>
      <w:fldChar w:fldCharType="end"/>
    </w:r>
    <w:r>
      <w:rPr>
        <w:rFonts w:ascii="Open Sans" w:eastAsia="Open Sans" w:hAnsi="Open Sans" w:cs="Open Sans"/>
      </w:rPr>
      <w:t xml:space="preserve"> of </w:t>
    </w:r>
    <w:r>
      <w:rPr>
        <w:rFonts w:ascii="Open Sans" w:eastAsia="Open Sans" w:hAnsi="Open Sans" w:cs="Open Sans"/>
      </w:rPr>
      <w:fldChar w:fldCharType="begin"/>
    </w:r>
    <w:r>
      <w:rPr>
        <w:rFonts w:ascii="Open Sans" w:eastAsia="Open Sans" w:hAnsi="Open Sans" w:cs="Open Sans"/>
      </w:rPr>
      <w:instrText>NUMPAGES</w:instrText>
    </w:r>
    <w:r>
      <w:rPr>
        <w:rFonts w:ascii="Open Sans" w:eastAsia="Open Sans" w:hAnsi="Open Sans" w:cs="Open Sans"/>
      </w:rPr>
      <w:fldChar w:fldCharType="separate"/>
    </w:r>
    <w:r w:rsidR="00375CE1">
      <w:rPr>
        <w:rFonts w:ascii="Open Sans" w:eastAsia="Open Sans" w:hAnsi="Open Sans" w:cs="Open Sans"/>
        <w:noProof/>
      </w:rPr>
      <w:t>4</w:t>
    </w:r>
    <w:r>
      <w:rPr>
        <w:rFonts w:ascii="Open Sans" w:eastAsia="Open Sans" w:hAnsi="Open Sans" w:cs="Open Sans"/>
      </w:rPr>
      <w:fldChar w:fldCharType="end"/>
    </w:r>
  </w:p>
  <w:p w14:paraId="1E236C6E" w14:textId="77777777" w:rsidR="004C3875" w:rsidRDefault="004C3875">
    <w:pPr>
      <w:pBdr>
        <w:top w:val="nil"/>
        <w:left w:val="nil"/>
        <w:bottom w:val="nil"/>
        <w:right w:val="nil"/>
        <w:between w:val="nil"/>
      </w:pBdr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C673" w14:textId="77777777" w:rsidR="00D20B55" w:rsidRDefault="00D20B55">
      <w:pPr>
        <w:spacing w:line="240" w:lineRule="auto"/>
      </w:pPr>
      <w:r>
        <w:separator/>
      </w:r>
    </w:p>
  </w:footnote>
  <w:footnote w:type="continuationSeparator" w:id="0">
    <w:p w14:paraId="537C3795" w14:textId="77777777" w:rsidR="00D20B55" w:rsidRDefault="00D20B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29EA"/>
    <w:multiLevelType w:val="multilevel"/>
    <w:tmpl w:val="50ECF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9400C6"/>
    <w:multiLevelType w:val="hybridMultilevel"/>
    <w:tmpl w:val="AE36F5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72659">
    <w:abstractNumId w:val="0"/>
  </w:num>
  <w:num w:numId="2" w16cid:durableId="6044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75"/>
    <w:rsid w:val="00065761"/>
    <w:rsid w:val="00220A32"/>
    <w:rsid w:val="00335A81"/>
    <w:rsid w:val="00375CE1"/>
    <w:rsid w:val="00394717"/>
    <w:rsid w:val="003D5F28"/>
    <w:rsid w:val="00403C0D"/>
    <w:rsid w:val="004C3875"/>
    <w:rsid w:val="0058428B"/>
    <w:rsid w:val="0067788D"/>
    <w:rsid w:val="007E6AEB"/>
    <w:rsid w:val="0083089B"/>
    <w:rsid w:val="008F2C38"/>
    <w:rsid w:val="00942F6C"/>
    <w:rsid w:val="00950393"/>
    <w:rsid w:val="009B11B0"/>
    <w:rsid w:val="00B225DC"/>
    <w:rsid w:val="00B42C8A"/>
    <w:rsid w:val="00B42F0A"/>
    <w:rsid w:val="00BB7108"/>
    <w:rsid w:val="00BB761A"/>
    <w:rsid w:val="00C17456"/>
    <w:rsid w:val="00D20B55"/>
    <w:rsid w:val="00DD4F26"/>
    <w:rsid w:val="00DE7FC8"/>
    <w:rsid w:val="00F13FCB"/>
    <w:rsid w:val="00F545D0"/>
    <w:rsid w:val="00F66E5F"/>
    <w:rsid w:val="00F848AF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2445D"/>
  <w15:docId w15:val="{621FE10A-3BD6-4101-8C52-5EA20C3C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" w:eastAsia="en-A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AU"/>
    </w:rPr>
  </w:style>
  <w:style w:type="paragraph" w:styleId="Heading1">
    <w:name w:val="heading 1"/>
    <w:basedOn w:val="Normal"/>
    <w:next w:val="Normal"/>
    <w:pPr>
      <w:spacing w:after="120" w:line="240" w:lineRule="auto"/>
      <w:outlineLvl w:val="0"/>
    </w:pPr>
    <w:rPr>
      <w:rFonts w:ascii="Open Sans" w:eastAsia="Open Sans" w:hAnsi="Open Sans" w:cs="Open Sans"/>
      <w:b/>
      <w:sz w:val="28"/>
      <w:szCs w:val="28"/>
    </w:rPr>
  </w:style>
  <w:style w:type="paragraph" w:styleId="Heading2">
    <w:name w:val="heading 2"/>
    <w:basedOn w:val="Normal"/>
    <w:next w:val="Normal"/>
    <w:pPr>
      <w:spacing w:before="40" w:after="40"/>
      <w:outlineLvl w:val="1"/>
    </w:pPr>
    <w:rPr>
      <w:rFonts w:ascii="Open Sans" w:eastAsia="Open Sans" w:hAnsi="Open Sans" w:cs="Open Sans"/>
      <w:b/>
      <w:sz w:val="24"/>
      <w:szCs w:val="24"/>
    </w:rPr>
  </w:style>
  <w:style w:type="paragraph" w:styleId="Heading3">
    <w:name w:val="heading 3"/>
    <w:basedOn w:val="Normal"/>
    <w:next w:val="Normal"/>
    <w:pPr>
      <w:ind w:left="720" w:hanging="360"/>
      <w:outlineLvl w:val="2"/>
    </w:pPr>
    <w:rPr>
      <w:rFonts w:ascii="Open Sans" w:eastAsia="Open Sans" w:hAnsi="Open Sans" w:cs="Open Sans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240" w:lineRule="auto"/>
    </w:pPr>
    <w:rPr>
      <w:sz w:val="36"/>
      <w:szCs w:val="36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947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47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C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CE1"/>
  </w:style>
  <w:style w:type="paragraph" w:styleId="Footer">
    <w:name w:val="footer"/>
    <w:basedOn w:val="Normal"/>
    <w:link w:val="FooterChar"/>
    <w:uiPriority w:val="99"/>
    <w:unhideWhenUsed/>
    <w:rsid w:val="00375C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CE1"/>
  </w:style>
  <w:style w:type="character" w:styleId="FollowedHyperlink">
    <w:name w:val="FollowedHyperlink"/>
    <w:basedOn w:val="DefaultParagraphFont"/>
    <w:uiPriority w:val="99"/>
    <w:semiHidden/>
    <w:unhideWhenUsed/>
    <w:rsid w:val="009B11B0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220A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A32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06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pache.org/licenses/LICENSE-2.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intl/en/policies/term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7E9C8-6164-4AB0-BA7E-688E80B0D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C1D3F-45D7-4D06-AAC1-88C7E808D38C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824D9188-B768-4F59-9E7E-8B89ECE4D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Richards</dc:creator>
  <cp:lastModifiedBy>Tessa Porter</cp:lastModifiedBy>
  <cp:revision>13</cp:revision>
  <dcterms:created xsi:type="dcterms:W3CDTF">2020-02-03T00:21:00Z</dcterms:created>
  <dcterms:modified xsi:type="dcterms:W3CDTF">2025-02-25T03:35:00Z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18198200</vt:r8>
  </property>
  <property fmtid="{D5CDD505-2E9C-101B-9397-08002B2CF9AE}" pid="4" name="MediaServiceImageTags">
    <vt:lpwstr/>
  </property>
</Properties>
</file>