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56FF26" w14:textId="0305DE99" w:rsidR="00204AB1" w:rsidRDefault="00204AB1">
      <w:pPr>
        <w:pStyle w:val="Body"/>
        <w:rPr>
          <w:rStyle w:val="None"/>
          <w:b/>
          <w:bCs/>
        </w:rPr>
      </w:pPr>
    </w:p>
    <w:p w14:paraId="16960CF2" w14:textId="23204BDD" w:rsidR="006C7386" w:rsidRPr="006C7386" w:rsidRDefault="006C7386" w:rsidP="006C7386">
      <w:pPr>
        <w:pStyle w:val="Title"/>
      </w:pPr>
      <w:r w:rsidRPr="006C7386">
        <w:t xml:space="preserve">Saltwater crocs: resourceful or a resource?  </w:t>
      </w:r>
    </w:p>
    <w:p w14:paraId="228B8C81" w14:textId="290B24B2" w:rsidR="00C062A2" w:rsidRDefault="00C062A2" w:rsidP="00C062A2">
      <w:pPr>
        <w:pStyle w:val="Body"/>
        <w:rPr>
          <w:rStyle w:val="None"/>
          <w:iCs/>
          <w:sz w:val="20"/>
          <w:szCs w:val="20"/>
          <w:lang w:val="en-US"/>
        </w:rPr>
      </w:pPr>
      <w:r w:rsidRPr="006C7386">
        <w:rPr>
          <w:noProof/>
          <w:sz w:val="36"/>
        </w:rPr>
        <w:drawing>
          <wp:anchor distT="0" distB="0" distL="114300" distR="114300" simplePos="0" relativeHeight="251658240" behindDoc="0" locked="0" layoutInCell="1" allowOverlap="1" wp14:anchorId="387E12F6" wp14:editId="6832E059">
            <wp:simplePos x="0" y="0"/>
            <wp:positionH relativeFrom="margin">
              <wp:posOffset>922020</wp:posOffset>
            </wp:positionH>
            <wp:positionV relativeFrom="paragraph">
              <wp:posOffset>231140</wp:posOffset>
            </wp:positionV>
            <wp:extent cx="3413760" cy="1714500"/>
            <wp:effectExtent l="0" t="0" r="0" b="0"/>
            <wp:wrapTopAndBottom/>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1.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3760" cy="1714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C062A2">
        <w:rPr>
          <w:rStyle w:val="None"/>
          <w:iCs/>
          <w:sz w:val="20"/>
          <w:szCs w:val="20"/>
          <w:lang w:val="en-US"/>
        </w:rPr>
        <w:t xml:space="preserve">Please refer to the online lesson plan on the DT Hub to access all website links and additional resources. </w:t>
      </w:r>
    </w:p>
    <w:p w14:paraId="0DC8ED37" w14:textId="77777777" w:rsidR="00C062A2" w:rsidRPr="00C062A2" w:rsidRDefault="00C062A2" w:rsidP="00C062A2">
      <w:pPr>
        <w:pStyle w:val="Body"/>
        <w:rPr>
          <w:rStyle w:val="None"/>
          <w:iCs/>
          <w:sz w:val="20"/>
          <w:szCs w:val="20"/>
          <w:lang w:val="en-US"/>
        </w:rPr>
      </w:pPr>
    </w:p>
    <w:p w14:paraId="589F2A12" w14:textId="5E9A0275" w:rsidR="006C7386" w:rsidRPr="00C062A2" w:rsidRDefault="00C062A2" w:rsidP="00C062A2">
      <w:pPr>
        <w:pStyle w:val="Body"/>
        <w:rPr>
          <w:rStyle w:val="None"/>
          <w:b/>
          <w:iCs/>
          <w:sz w:val="20"/>
          <w:szCs w:val="20"/>
          <w:lang w:val="en-US"/>
        </w:rPr>
      </w:pPr>
      <w:r w:rsidRPr="00C062A2">
        <w:rPr>
          <w:rStyle w:val="None"/>
          <w:iCs/>
          <w:sz w:val="20"/>
          <w:szCs w:val="20"/>
          <w:lang w:val="en-US"/>
        </w:rPr>
        <w:t>has context menu</w:t>
      </w:r>
    </w:p>
    <w:p w14:paraId="7554B693" w14:textId="395DA567" w:rsidR="008B56D0" w:rsidRPr="00F214C4" w:rsidRDefault="008B56D0" w:rsidP="008B56D0">
      <w:pPr>
        <w:pStyle w:val="Body"/>
        <w:rPr>
          <w:rStyle w:val="None"/>
          <w:iCs/>
          <w:sz w:val="20"/>
          <w:szCs w:val="20"/>
          <w:lang w:val="en-US"/>
        </w:rPr>
      </w:pPr>
      <w:r w:rsidRPr="00F214C4">
        <w:rPr>
          <w:rStyle w:val="None"/>
          <w:iCs/>
          <w:sz w:val="20"/>
          <w:szCs w:val="20"/>
          <w:lang w:val="en-US"/>
        </w:rPr>
        <w:t xml:space="preserve">2015 Crocodile Survey results plotted on Google </w:t>
      </w:r>
      <w:r>
        <w:rPr>
          <w:rStyle w:val="None"/>
          <w:iCs/>
          <w:sz w:val="20"/>
          <w:szCs w:val="20"/>
          <w:lang w:val="en-US"/>
        </w:rPr>
        <w:t>M</w:t>
      </w:r>
      <w:r w:rsidRPr="00F214C4">
        <w:rPr>
          <w:rStyle w:val="None"/>
          <w:iCs/>
          <w:sz w:val="20"/>
          <w:szCs w:val="20"/>
          <w:lang w:val="en-US"/>
        </w:rPr>
        <w:t>aps</w:t>
      </w:r>
    </w:p>
    <w:p w14:paraId="4DED2D52" w14:textId="77777777" w:rsidR="008B56D0" w:rsidRPr="00F214C4" w:rsidRDefault="008B56D0" w:rsidP="008B56D0">
      <w:pPr>
        <w:pStyle w:val="Body"/>
        <w:rPr>
          <w:rStyle w:val="None"/>
          <w:iCs/>
          <w:sz w:val="20"/>
          <w:szCs w:val="20"/>
        </w:rPr>
      </w:pPr>
      <w:r w:rsidRPr="00F214C4">
        <w:rPr>
          <w:rStyle w:val="None"/>
          <w:iCs/>
          <w:sz w:val="20"/>
          <w:szCs w:val="20"/>
          <w:lang w:val="en-US"/>
        </w:rPr>
        <w:t>Map data © 2019 Google</w:t>
      </w:r>
    </w:p>
    <w:p w14:paraId="31B38603" w14:textId="77777777" w:rsidR="00204AB1" w:rsidRDefault="00204AB1">
      <w:pPr>
        <w:pStyle w:val="Body"/>
        <w:rPr>
          <w:i/>
          <w:iCs/>
          <w:sz w:val="20"/>
          <w:szCs w:val="20"/>
        </w:rPr>
      </w:pPr>
    </w:p>
    <w:p w14:paraId="4F28ED24" w14:textId="77777777" w:rsidR="00204AB1" w:rsidRDefault="002C2D49">
      <w:pPr>
        <w:pStyle w:val="Body"/>
        <w:rPr>
          <w:rStyle w:val="None"/>
          <w:b/>
          <w:bCs/>
        </w:rPr>
      </w:pPr>
      <w:r>
        <w:rPr>
          <w:rStyle w:val="None"/>
          <w:b/>
          <w:bCs/>
          <w:lang w:val="en-US"/>
        </w:rPr>
        <w:t>DT + SCIENCE AND MATHEMATICS, Cross-Curriculum priorities</w:t>
      </w:r>
    </w:p>
    <w:p w14:paraId="701E65ED" w14:textId="77777777" w:rsidR="00204AB1" w:rsidRDefault="00204AB1">
      <w:pPr>
        <w:pStyle w:val="Body"/>
        <w:rPr>
          <w:b/>
          <w:bCs/>
        </w:rPr>
      </w:pPr>
    </w:p>
    <w:p w14:paraId="59392BDC" w14:textId="77777777" w:rsidR="00204AB1" w:rsidRDefault="002C2D49">
      <w:pPr>
        <w:pStyle w:val="Body"/>
        <w:rPr>
          <w:rStyle w:val="None"/>
          <w:b/>
          <w:bCs/>
        </w:rPr>
      </w:pPr>
      <w:r>
        <w:rPr>
          <w:rStyle w:val="None"/>
          <w:b/>
          <w:bCs/>
        </w:rPr>
        <w:t>YEARS 5–7</w:t>
      </w:r>
    </w:p>
    <w:p w14:paraId="1F1D5E73" w14:textId="35D99130" w:rsidR="00204AB1" w:rsidRDefault="00204AB1">
      <w:pPr>
        <w:pStyle w:val="Body"/>
        <w:rPr>
          <w:b/>
          <w:bCs/>
        </w:rPr>
      </w:pPr>
    </w:p>
    <w:p w14:paraId="44BD28C6" w14:textId="21045020" w:rsidR="00204AB1" w:rsidRDefault="002C2D49">
      <w:pPr>
        <w:pStyle w:val="Body"/>
      </w:pPr>
      <w:r>
        <w:rPr>
          <w:lang w:val="en-US"/>
        </w:rPr>
        <w:t>Prior to the 1970s</w:t>
      </w:r>
      <w:r w:rsidR="00EE51A1">
        <w:rPr>
          <w:lang w:val="en-US"/>
        </w:rPr>
        <w:t>,</w:t>
      </w:r>
      <w:r>
        <w:rPr>
          <w:lang w:val="en-US"/>
        </w:rPr>
        <w:t xml:space="preserve"> </w:t>
      </w:r>
      <w:r w:rsidR="00EE51A1">
        <w:rPr>
          <w:lang w:val="en-US"/>
        </w:rPr>
        <w:t>e</w:t>
      </w:r>
      <w:r>
        <w:rPr>
          <w:lang w:val="en-US"/>
        </w:rPr>
        <w:t xml:space="preserve">stuarine </w:t>
      </w:r>
      <w:r w:rsidR="00EE51A1">
        <w:rPr>
          <w:lang w:val="en-US"/>
        </w:rPr>
        <w:t>c</w:t>
      </w:r>
      <w:r>
        <w:rPr>
          <w:lang w:val="en-US"/>
        </w:rPr>
        <w:t>rocodiles were hunted extensively for their skins — as a result their number were drastically reduced. After three decades of unregulated hunting</w:t>
      </w:r>
      <w:r w:rsidR="00EE51A1">
        <w:rPr>
          <w:lang w:val="en-US"/>
        </w:rPr>
        <w:t>,</w:t>
      </w:r>
      <w:r>
        <w:rPr>
          <w:lang w:val="en-US"/>
        </w:rPr>
        <w:t xml:space="preserve"> numbers across the Kimberley and the Northern Territory (NT) fell to less than 8000 individuals. Scientists have been collecting data to assess the distribution and abundance of crocodiles to gain an understanding of the extent to which the populations are recovering. </w:t>
      </w:r>
    </w:p>
    <w:p w14:paraId="27D1FE99" w14:textId="77777777" w:rsidR="00204AB1" w:rsidRDefault="00204AB1">
      <w:pPr>
        <w:pStyle w:val="Body"/>
      </w:pPr>
    </w:p>
    <w:p w14:paraId="3E20FA77" w14:textId="6BDA71E4" w:rsidR="00204AB1" w:rsidRDefault="002C2D49">
      <w:pPr>
        <w:pStyle w:val="Body"/>
      </w:pPr>
      <w:r>
        <w:rPr>
          <w:lang w:val="en-US"/>
        </w:rPr>
        <w:t xml:space="preserve">Representing the Traditional </w:t>
      </w:r>
      <w:r w:rsidR="00EE51A1">
        <w:rPr>
          <w:lang w:val="en-US"/>
        </w:rPr>
        <w:t>o</w:t>
      </w:r>
      <w:r>
        <w:rPr>
          <w:lang w:val="en-US"/>
        </w:rPr>
        <w:t xml:space="preserve">wners of </w:t>
      </w:r>
      <w:r w:rsidR="00EE51A1">
        <w:rPr>
          <w:lang w:val="en-US"/>
        </w:rPr>
        <w:t>n</w:t>
      </w:r>
      <w:r>
        <w:rPr>
          <w:lang w:val="en-US"/>
        </w:rPr>
        <w:t>orth</w:t>
      </w:r>
      <w:r w:rsidR="00EE51A1">
        <w:rPr>
          <w:lang w:val="en-US"/>
        </w:rPr>
        <w:t>-w</w:t>
      </w:r>
      <w:r>
        <w:rPr>
          <w:lang w:val="en-US"/>
        </w:rPr>
        <w:t xml:space="preserve">est Australia, the Kimberley Ranger Network provides the frontline in current management practices in the region. Using a combination of traditional knowledge, </w:t>
      </w:r>
      <w:r w:rsidR="00E91E15">
        <w:rPr>
          <w:lang w:val="en-US"/>
        </w:rPr>
        <w:t>W</w:t>
      </w:r>
      <w:r>
        <w:rPr>
          <w:lang w:val="en-US"/>
        </w:rPr>
        <w:t xml:space="preserve">estern science and modern technologies to improve marine conservation and management outcomes, the Rangers are tasked with protecting the unique biodiversity values of this beautiful region. </w:t>
      </w:r>
    </w:p>
    <w:p w14:paraId="12357AA1" w14:textId="77777777" w:rsidR="00204AB1" w:rsidRDefault="00204AB1">
      <w:pPr>
        <w:pStyle w:val="Body"/>
      </w:pPr>
    </w:p>
    <w:p w14:paraId="28AE2C56" w14:textId="36501BC9" w:rsidR="00204AB1" w:rsidRDefault="002C2D49">
      <w:pPr>
        <w:pStyle w:val="Body"/>
      </w:pPr>
      <w:r>
        <w:rPr>
          <w:lang w:val="en-US"/>
        </w:rPr>
        <w:t>This lesson focuses on the analysis of a dataset that records scientific data collected about the crocodile population in the Kimberley region during 2015. The lesson follows an inquiry process where students use the dataset to answer relevant questions about the crocodile population. It also provides an opportunity for students to learn about Aboriginal and Torres Strait Islander histories and cultures</w:t>
      </w:r>
      <w:r w:rsidR="00E91E15">
        <w:rPr>
          <w:lang w:val="en-US"/>
        </w:rPr>
        <w:t>,</w:t>
      </w:r>
      <w:r>
        <w:rPr>
          <w:lang w:val="en-US"/>
        </w:rPr>
        <w:t xml:space="preserve"> and sustainability. </w:t>
      </w:r>
    </w:p>
    <w:p w14:paraId="3CE79B69" w14:textId="77777777" w:rsidR="00204AB1" w:rsidRDefault="00204AB1">
      <w:pPr>
        <w:pStyle w:val="Body"/>
      </w:pPr>
    </w:p>
    <w:p w14:paraId="1C41DF84" w14:textId="2F45A370" w:rsidR="00204AB1" w:rsidRDefault="002C2D49">
      <w:pPr>
        <w:pStyle w:val="Body"/>
        <w:rPr>
          <w:rStyle w:val="None"/>
          <w:lang w:val="en-US"/>
        </w:rPr>
      </w:pPr>
      <w:r>
        <w:rPr>
          <w:lang w:val="en-US"/>
        </w:rPr>
        <w:t xml:space="preserve">This lesson was created and developed in partnership with </w:t>
      </w:r>
      <w:r>
        <w:rPr>
          <w:rStyle w:val="None"/>
          <w:b/>
          <w:bCs/>
          <w:lang w:val="en-US"/>
        </w:rPr>
        <w:t xml:space="preserve">Pawsey Supercomputing Centre </w:t>
      </w:r>
      <w:r>
        <w:t>and</w:t>
      </w:r>
      <w:r>
        <w:rPr>
          <w:rStyle w:val="None"/>
          <w:b/>
          <w:bCs/>
          <w:lang w:val="de-DE"/>
        </w:rPr>
        <w:t xml:space="preserve"> Western Australian Marine Science Institution</w:t>
      </w:r>
      <w:r>
        <w:t xml:space="preserve"> (</w:t>
      </w:r>
      <w:r>
        <w:rPr>
          <w:rStyle w:val="None"/>
          <w:b/>
          <w:bCs/>
          <w:lang w:val="en-US"/>
        </w:rPr>
        <w:t>WAMSI) Kimberley Marine Research Program</w:t>
      </w:r>
      <w:r w:rsidRPr="007F4512">
        <w:rPr>
          <w:rStyle w:val="None"/>
          <w:lang w:val="en-US"/>
        </w:rPr>
        <w:t xml:space="preserve">. </w:t>
      </w:r>
    </w:p>
    <w:p w14:paraId="1D9BC3A6" w14:textId="10EEC7D5" w:rsidR="008B56D0" w:rsidRDefault="008B56D0">
      <w:pPr>
        <w:pStyle w:val="Body"/>
        <w:rPr>
          <w:rStyle w:val="None"/>
          <w:lang w:val="en-US"/>
        </w:rPr>
      </w:pPr>
    </w:p>
    <w:p w14:paraId="3C2C1895" w14:textId="4FB339DA" w:rsidR="008B56D0" w:rsidRPr="00F214C4" w:rsidRDefault="008B56D0" w:rsidP="008B56D0">
      <w:pPr>
        <w:pStyle w:val="Body"/>
        <w:rPr>
          <w:lang w:val="en-US"/>
        </w:rPr>
      </w:pPr>
      <w:r w:rsidRPr="00F214C4">
        <w:t xml:space="preserve">Saltwater crocodile data </w:t>
      </w:r>
      <w:r w:rsidRPr="00F214C4">
        <w:rPr>
          <w:lang w:val="en-US"/>
        </w:rPr>
        <w:t>sourced from Western Australian Marine Science Institution (WAMSI) project funded by Western Australian State Government and research partners</w:t>
      </w:r>
      <w:r>
        <w:rPr>
          <w:lang w:val="en-US"/>
        </w:rPr>
        <w:t xml:space="preserve">. Data licensed under the </w:t>
      </w:r>
      <w:r w:rsidRPr="00AE0FAC">
        <w:rPr>
          <w:i/>
          <w:iCs/>
          <w:lang w:val="en-US"/>
        </w:rPr>
        <w:t xml:space="preserve">Creative Commons BY-NC-SA 2.5 AU </w:t>
      </w:r>
      <w:proofErr w:type="spellStart"/>
      <w:r w:rsidRPr="00AE0FAC">
        <w:rPr>
          <w:i/>
          <w:iCs/>
          <w:lang w:val="en-US"/>
        </w:rPr>
        <w:t>licence</w:t>
      </w:r>
      <w:proofErr w:type="spellEnd"/>
      <w:r>
        <w:rPr>
          <w:lang w:val="en-US"/>
        </w:rPr>
        <w:t>.</w:t>
      </w:r>
    </w:p>
    <w:p w14:paraId="262892A9" w14:textId="77777777" w:rsidR="00204AB1" w:rsidRDefault="00204AB1">
      <w:pPr>
        <w:pStyle w:val="Body"/>
        <w:rPr>
          <w:lang w:val="en-US"/>
        </w:rPr>
      </w:pPr>
    </w:p>
    <w:p w14:paraId="7D8F30B6" w14:textId="77777777" w:rsidR="00204AB1" w:rsidRDefault="00204AB1">
      <w:pPr>
        <w:pStyle w:val="Body"/>
        <w:rPr>
          <w:lang w:val="en-US"/>
        </w:rPr>
      </w:pPr>
    </w:p>
    <w:p w14:paraId="794CB5B8" w14:textId="07E3C3E1" w:rsidR="00204AB1" w:rsidRDefault="002C2D49">
      <w:pPr>
        <w:pStyle w:val="Body"/>
        <w:rPr>
          <w:lang w:val="en-US"/>
        </w:rPr>
      </w:pPr>
      <w:r>
        <w:rPr>
          <w:rStyle w:val="None"/>
          <w:b/>
          <w:bCs/>
          <w:lang w:val="en-US"/>
        </w:rPr>
        <w:t>Keywords:</w:t>
      </w:r>
      <w:r>
        <w:rPr>
          <w:rStyle w:val="None"/>
          <w:lang w:val="en-US"/>
        </w:rPr>
        <w:t xml:space="preserve"> Data science, Dataset, Fauna data, Crocodiles, STEM, Science, Scientific method, Higher order thinking, Spreadsheets, Data representation, Data analysis, Data </w:t>
      </w:r>
      <w:proofErr w:type="spellStart"/>
      <w:r>
        <w:rPr>
          <w:rStyle w:val="None"/>
          <w:lang w:val="en-US"/>
        </w:rPr>
        <w:t>visualisation</w:t>
      </w:r>
      <w:proofErr w:type="spellEnd"/>
      <w:r>
        <w:rPr>
          <w:rStyle w:val="None"/>
          <w:lang w:val="en-US"/>
        </w:rPr>
        <w:t xml:space="preserve">, Mapping, </w:t>
      </w:r>
      <w:r>
        <w:rPr>
          <w:rStyle w:val="None"/>
          <w:lang w:val="en-US"/>
        </w:rPr>
        <w:lastRenderedPageBreak/>
        <w:t>Latitude, Longitude, Google maps, Excel, Numbers,</w:t>
      </w:r>
      <w:r>
        <w:t xml:space="preserve"> </w:t>
      </w:r>
      <w:r>
        <w:rPr>
          <w:rStyle w:val="None"/>
          <w:lang w:val="en-US"/>
        </w:rPr>
        <w:t xml:space="preserve">Cross-curriculum priorities, </w:t>
      </w:r>
      <w:r>
        <w:rPr>
          <w:lang w:val="en-US"/>
        </w:rPr>
        <w:t>sustainability, Aboriginal and Torres Strait Islander, Country, Peoples, Culture</w:t>
      </w:r>
    </w:p>
    <w:p w14:paraId="47DE4E6D" w14:textId="77777777" w:rsidR="008B56D0" w:rsidRDefault="008B56D0">
      <w:pPr>
        <w:pStyle w:val="Body"/>
      </w:pPr>
    </w:p>
    <w:p w14:paraId="1499A358" w14:textId="77777777" w:rsidR="00204AB1" w:rsidRDefault="002C2D49">
      <w:pPr>
        <w:pStyle w:val="Body"/>
        <w:rPr>
          <w:rStyle w:val="None"/>
          <w:b/>
          <w:bCs/>
        </w:rPr>
      </w:pPr>
      <w:r>
        <w:rPr>
          <w:rStyle w:val="None"/>
          <w:b/>
          <w:bCs/>
          <w:lang w:val="en-US"/>
        </w:rPr>
        <w:t>Learning intentions</w:t>
      </w:r>
    </w:p>
    <w:p w14:paraId="651C24C8" w14:textId="77777777" w:rsidR="00204AB1" w:rsidRDefault="002C2D49">
      <w:pPr>
        <w:pStyle w:val="NormalWeb"/>
        <w:numPr>
          <w:ilvl w:val="0"/>
          <w:numId w:val="2"/>
        </w:numPr>
        <w:spacing w:after="0"/>
        <w:rPr>
          <w:rFonts w:ascii="Arial" w:hAnsi="Arial"/>
          <w:b/>
          <w:bCs/>
          <w:color w:val="1F497D"/>
          <w:sz w:val="22"/>
          <w:szCs w:val="22"/>
        </w:rPr>
      </w:pPr>
      <w:r>
        <w:rPr>
          <w:rStyle w:val="None"/>
          <w:rFonts w:ascii="Calibri" w:eastAsia="Calibri" w:hAnsi="Calibri" w:cs="Calibri"/>
          <w:b/>
          <w:bCs/>
          <w:color w:val="1F497D"/>
          <w:sz w:val="22"/>
          <w:szCs w:val="22"/>
          <w:u w:color="1F497D"/>
        </w:rPr>
        <w:t>Use relevant techniques to clean up data (</w:t>
      </w:r>
      <w:proofErr w:type="spellStart"/>
      <w:r>
        <w:rPr>
          <w:rStyle w:val="None"/>
          <w:rFonts w:ascii="Calibri" w:eastAsia="Calibri" w:hAnsi="Calibri" w:cs="Calibri"/>
          <w:b/>
          <w:bCs/>
          <w:color w:val="1F497D"/>
          <w:sz w:val="22"/>
          <w:szCs w:val="22"/>
          <w:u w:color="1F497D"/>
        </w:rPr>
        <w:t>eg</w:t>
      </w:r>
      <w:proofErr w:type="spellEnd"/>
      <w:r>
        <w:rPr>
          <w:rStyle w:val="None"/>
          <w:rFonts w:ascii="Calibri" w:eastAsia="Calibri" w:hAnsi="Calibri" w:cs="Calibri"/>
          <w:b/>
          <w:bCs/>
          <w:color w:val="1F497D"/>
          <w:sz w:val="22"/>
          <w:szCs w:val="22"/>
          <w:u w:color="1F497D"/>
        </w:rPr>
        <w:t xml:space="preserve"> remove blank rows)</w:t>
      </w:r>
    </w:p>
    <w:p w14:paraId="03BC073E" w14:textId="77777777" w:rsidR="00204AB1" w:rsidRDefault="002C2D49">
      <w:pPr>
        <w:pStyle w:val="NormalWeb"/>
        <w:numPr>
          <w:ilvl w:val="0"/>
          <w:numId w:val="2"/>
        </w:numPr>
        <w:spacing w:after="0"/>
        <w:rPr>
          <w:rFonts w:ascii="Arial" w:hAnsi="Arial"/>
          <w:b/>
          <w:bCs/>
          <w:color w:val="1F497D"/>
          <w:sz w:val="22"/>
          <w:szCs w:val="22"/>
        </w:rPr>
      </w:pPr>
      <w:r>
        <w:rPr>
          <w:rStyle w:val="None"/>
          <w:rFonts w:ascii="Calibri" w:eastAsia="Calibri" w:hAnsi="Calibri" w:cs="Calibri"/>
          <w:b/>
          <w:bCs/>
          <w:color w:val="1F497D"/>
          <w:sz w:val="22"/>
          <w:szCs w:val="22"/>
          <w:u w:color="1F497D"/>
        </w:rPr>
        <w:t>Save, store and use CSV files</w:t>
      </w:r>
    </w:p>
    <w:p w14:paraId="5F6E8F4B" w14:textId="1ADEDB6C" w:rsidR="00204AB1" w:rsidRDefault="002C2D49">
      <w:pPr>
        <w:pStyle w:val="NormalWeb"/>
        <w:numPr>
          <w:ilvl w:val="0"/>
          <w:numId w:val="2"/>
        </w:numPr>
        <w:spacing w:after="0"/>
        <w:rPr>
          <w:rFonts w:ascii="Arial" w:hAnsi="Arial"/>
          <w:b/>
          <w:bCs/>
          <w:color w:val="1F497D"/>
          <w:sz w:val="22"/>
          <w:szCs w:val="22"/>
        </w:rPr>
      </w:pPr>
      <w:proofErr w:type="spellStart"/>
      <w:r>
        <w:rPr>
          <w:rStyle w:val="None"/>
          <w:rFonts w:ascii="Calibri" w:eastAsia="Calibri" w:hAnsi="Calibri" w:cs="Calibri"/>
          <w:b/>
          <w:bCs/>
          <w:color w:val="1F497D"/>
          <w:sz w:val="22"/>
          <w:szCs w:val="22"/>
          <w:u w:color="1F497D"/>
        </w:rPr>
        <w:t>Visualise</w:t>
      </w:r>
      <w:proofErr w:type="spellEnd"/>
      <w:r>
        <w:rPr>
          <w:rStyle w:val="None"/>
          <w:rFonts w:ascii="Calibri" w:eastAsia="Calibri" w:hAnsi="Calibri" w:cs="Calibri"/>
          <w:b/>
          <w:bCs/>
          <w:color w:val="1F497D"/>
          <w:sz w:val="22"/>
          <w:szCs w:val="22"/>
          <w:u w:color="1F497D"/>
        </w:rPr>
        <w:t xml:space="preserve"> data using mapping software such as Google </w:t>
      </w:r>
      <w:r w:rsidR="00E91E15">
        <w:rPr>
          <w:rStyle w:val="None"/>
          <w:rFonts w:ascii="Calibri" w:eastAsia="Calibri" w:hAnsi="Calibri" w:cs="Calibri"/>
          <w:b/>
          <w:bCs/>
          <w:color w:val="1F497D"/>
          <w:sz w:val="22"/>
          <w:szCs w:val="22"/>
          <w:u w:color="1F497D"/>
        </w:rPr>
        <w:t>M</w:t>
      </w:r>
      <w:r>
        <w:rPr>
          <w:rStyle w:val="None"/>
          <w:rFonts w:ascii="Calibri" w:eastAsia="Calibri" w:hAnsi="Calibri" w:cs="Calibri"/>
          <w:b/>
          <w:bCs/>
          <w:color w:val="1F497D"/>
          <w:sz w:val="22"/>
          <w:szCs w:val="22"/>
          <w:u w:color="1F497D"/>
        </w:rPr>
        <w:t>aps</w:t>
      </w:r>
      <w:r w:rsidR="007F4512">
        <w:rPr>
          <w:rStyle w:val="None"/>
          <w:rFonts w:ascii="Calibri" w:eastAsia="Calibri" w:hAnsi="Calibri" w:cs="Calibri"/>
          <w:b/>
          <w:bCs/>
          <w:color w:val="1F497D"/>
          <w:sz w:val="22"/>
          <w:szCs w:val="22"/>
          <w:u w:color="1F497D"/>
        </w:rPr>
        <w:t>,</w:t>
      </w:r>
      <w:r>
        <w:rPr>
          <w:rStyle w:val="None"/>
          <w:rFonts w:ascii="Calibri" w:eastAsia="Calibri" w:hAnsi="Calibri" w:cs="Calibri"/>
          <w:b/>
          <w:bCs/>
          <w:color w:val="1F497D"/>
          <w:sz w:val="22"/>
          <w:szCs w:val="22"/>
          <w:u w:color="1F497D"/>
        </w:rPr>
        <w:t xml:space="preserve"> using </w:t>
      </w:r>
      <w:r w:rsidR="00E91E15">
        <w:rPr>
          <w:rStyle w:val="None"/>
          <w:rFonts w:ascii="Calibri" w:eastAsia="Calibri" w:hAnsi="Calibri" w:cs="Calibri"/>
          <w:b/>
          <w:bCs/>
          <w:color w:val="1F497D"/>
          <w:sz w:val="22"/>
          <w:szCs w:val="22"/>
          <w:u w:color="1F497D"/>
        </w:rPr>
        <w:t>l</w:t>
      </w:r>
      <w:r>
        <w:rPr>
          <w:rStyle w:val="None"/>
          <w:rFonts w:ascii="Calibri" w:eastAsia="Calibri" w:hAnsi="Calibri" w:cs="Calibri"/>
          <w:b/>
          <w:bCs/>
          <w:color w:val="1F497D"/>
          <w:sz w:val="22"/>
          <w:szCs w:val="22"/>
          <w:u w:color="1F497D"/>
        </w:rPr>
        <w:t xml:space="preserve">atitude and </w:t>
      </w:r>
      <w:r w:rsidR="00E91E15">
        <w:rPr>
          <w:rStyle w:val="None"/>
          <w:rFonts w:ascii="Calibri" w:eastAsia="Calibri" w:hAnsi="Calibri" w:cs="Calibri"/>
          <w:b/>
          <w:bCs/>
          <w:color w:val="1F497D"/>
          <w:sz w:val="22"/>
          <w:szCs w:val="22"/>
          <w:u w:color="1F497D"/>
        </w:rPr>
        <w:t>l</w:t>
      </w:r>
      <w:r>
        <w:rPr>
          <w:rStyle w:val="None"/>
          <w:rFonts w:ascii="Calibri" w:eastAsia="Calibri" w:hAnsi="Calibri" w:cs="Calibri"/>
          <w:b/>
          <w:bCs/>
          <w:color w:val="1F497D"/>
          <w:sz w:val="22"/>
          <w:szCs w:val="22"/>
          <w:u w:color="1F497D"/>
        </w:rPr>
        <w:t>ongitude data</w:t>
      </w:r>
    </w:p>
    <w:p w14:paraId="2F7C0BCF" w14:textId="77777777" w:rsidR="00204AB1" w:rsidRDefault="002C2D49">
      <w:pPr>
        <w:pStyle w:val="NormalWeb"/>
        <w:numPr>
          <w:ilvl w:val="0"/>
          <w:numId w:val="2"/>
        </w:numPr>
        <w:spacing w:after="0"/>
        <w:rPr>
          <w:rFonts w:ascii="Arial" w:hAnsi="Arial"/>
          <w:b/>
          <w:bCs/>
          <w:color w:val="1F497D"/>
          <w:sz w:val="22"/>
          <w:szCs w:val="22"/>
        </w:rPr>
      </w:pPr>
      <w:r>
        <w:rPr>
          <w:rStyle w:val="None"/>
          <w:rFonts w:ascii="Calibri" w:eastAsia="Calibri" w:hAnsi="Calibri" w:cs="Calibri"/>
          <w:b/>
          <w:bCs/>
          <w:color w:val="1F497D"/>
          <w:sz w:val="22"/>
          <w:szCs w:val="22"/>
          <w:u w:color="1F497D"/>
        </w:rPr>
        <w:t>Use spreadsheeting software to sort and filter data to help answer inquiry questions</w:t>
      </w:r>
    </w:p>
    <w:p w14:paraId="44DDDCB1" w14:textId="77777777" w:rsidR="00204AB1" w:rsidRDefault="002C2D49">
      <w:pPr>
        <w:pStyle w:val="NormalWeb"/>
        <w:numPr>
          <w:ilvl w:val="0"/>
          <w:numId w:val="2"/>
        </w:numPr>
        <w:spacing w:after="0"/>
        <w:rPr>
          <w:rFonts w:ascii="Arial" w:hAnsi="Arial"/>
          <w:b/>
          <w:bCs/>
          <w:color w:val="1F497D"/>
          <w:sz w:val="22"/>
          <w:szCs w:val="22"/>
        </w:rPr>
      </w:pPr>
      <w:proofErr w:type="spellStart"/>
      <w:r>
        <w:rPr>
          <w:rStyle w:val="None"/>
          <w:rFonts w:ascii="Calibri" w:eastAsia="Calibri" w:hAnsi="Calibri" w:cs="Calibri"/>
          <w:b/>
          <w:bCs/>
          <w:color w:val="1F497D"/>
          <w:sz w:val="22"/>
          <w:szCs w:val="22"/>
          <w:u w:color="1F497D"/>
        </w:rPr>
        <w:t>Analyse</w:t>
      </w:r>
      <w:proofErr w:type="spellEnd"/>
      <w:r>
        <w:rPr>
          <w:rStyle w:val="None"/>
          <w:rFonts w:ascii="Calibri" w:eastAsia="Calibri" w:hAnsi="Calibri" w:cs="Calibri"/>
          <w:b/>
          <w:bCs/>
          <w:color w:val="1F497D"/>
          <w:sz w:val="22"/>
          <w:szCs w:val="22"/>
          <w:u w:color="1F497D"/>
        </w:rPr>
        <w:t xml:space="preserve"> data and look for patterns</w:t>
      </w:r>
    </w:p>
    <w:p w14:paraId="0E6839A3" w14:textId="77777777" w:rsidR="00204AB1" w:rsidRDefault="002C2D49">
      <w:pPr>
        <w:pStyle w:val="NormalWeb"/>
        <w:numPr>
          <w:ilvl w:val="0"/>
          <w:numId w:val="2"/>
        </w:numPr>
        <w:spacing w:after="0"/>
        <w:rPr>
          <w:rFonts w:ascii="Arial" w:hAnsi="Arial"/>
          <w:b/>
          <w:bCs/>
          <w:color w:val="1F497D"/>
          <w:sz w:val="22"/>
          <w:szCs w:val="22"/>
        </w:rPr>
      </w:pPr>
      <w:r>
        <w:rPr>
          <w:rStyle w:val="None"/>
          <w:rFonts w:ascii="Calibri" w:eastAsia="Calibri" w:hAnsi="Calibri" w:cs="Calibri"/>
          <w:b/>
          <w:bCs/>
          <w:color w:val="1F497D"/>
          <w:sz w:val="22"/>
          <w:szCs w:val="22"/>
          <w:u w:color="1F497D"/>
        </w:rPr>
        <w:t xml:space="preserve">Create graphs such as a bar graph to present data </w:t>
      </w:r>
    </w:p>
    <w:p w14:paraId="4F77D2B1" w14:textId="77777777" w:rsidR="00204AB1" w:rsidRDefault="002C2D49">
      <w:pPr>
        <w:pStyle w:val="NormalWeb"/>
        <w:numPr>
          <w:ilvl w:val="0"/>
          <w:numId w:val="2"/>
        </w:numPr>
        <w:spacing w:after="0"/>
        <w:rPr>
          <w:rFonts w:ascii="Calibri" w:eastAsia="Calibri" w:hAnsi="Calibri" w:cs="Calibri"/>
          <w:b/>
          <w:bCs/>
          <w:color w:val="1F497D"/>
          <w:sz w:val="22"/>
          <w:szCs w:val="22"/>
        </w:rPr>
      </w:pPr>
      <w:r>
        <w:rPr>
          <w:rStyle w:val="None"/>
          <w:rFonts w:ascii="Calibri" w:eastAsia="Calibri" w:hAnsi="Calibri" w:cs="Calibri"/>
          <w:b/>
          <w:bCs/>
          <w:color w:val="1F497D"/>
          <w:sz w:val="22"/>
          <w:szCs w:val="22"/>
          <w:u w:color="1F497D"/>
        </w:rPr>
        <w:t xml:space="preserve">Select the most suitable graphing format to </w:t>
      </w:r>
      <w:proofErr w:type="spellStart"/>
      <w:r>
        <w:rPr>
          <w:rStyle w:val="None"/>
          <w:rFonts w:ascii="Calibri" w:eastAsia="Calibri" w:hAnsi="Calibri" w:cs="Calibri"/>
          <w:b/>
          <w:bCs/>
          <w:color w:val="1F497D"/>
          <w:sz w:val="22"/>
          <w:szCs w:val="22"/>
          <w:u w:color="1F497D"/>
        </w:rPr>
        <w:t>visualise</w:t>
      </w:r>
      <w:proofErr w:type="spellEnd"/>
      <w:r>
        <w:rPr>
          <w:rStyle w:val="None"/>
          <w:rFonts w:ascii="Calibri" w:eastAsia="Calibri" w:hAnsi="Calibri" w:cs="Calibri"/>
          <w:b/>
          <w:bCs/>
          <w:color w:val="1F497D"/>
          <w:sz w:val="22"/>
          <w:szCs w:val="22"/>
          <w:u w:color="1F497D"/>
        </w:rPr>
        <w:t xml:space="preserve"> and present data</w:t>
      </w:r>
    </w:p>
    <w:p w14:paraId="42DABE25" w14:textId="72948C9B" w:rsidR="00204AB1" w:rsidRDefault="002C2D49">
      <w:pPr>
        <w:pStyle w:val="NormalWeb"/>
        <w:numPr>
          <w:ilvl w:val="0"/>
          <w:numId w:val="2"/>
        </w:numPr>
        <w:spacing w:after="0"/>
        <w:rPr>
          <w:rFonts w:ascii="Calibri" w:eastAsia="Calibri" w:hAnsi="Calibri" w:cs="Calibri"/>
          <w:b/>
          <w:bCs/>
          <w:color w:val="1F497D"/>
          <w:sz w:val="22"/>
          <w:szCs w:val="22"/>
        </w:rPr>
      </w:pPr>
      <w:r>
        <w:rPr>
          <w:rStyle w:val="None"/>
          <w:rFonts w:ascii="Calibri" w:eastAsia="Calibri" w:hAnsi="Calibri" w:cs="Calibri"/>
          <w:b/>
          <w:bCs/>
          <w:color w:val="1F497D"/>
          <w:sz w:val="22"/>
          <w:szCs w:val="22"/>
          <w:u w:color="1F497D"/>
        </w:rPr>
        <w:t xml:space="preserve">Use higher order thinking skills (interpreting, analysis, inferring, </w:t>
      </w:r>
      <w:proofErr w:type="spellStart"/>
      <w:r>
        <w:rPr>
          <w:rStyle w:val="None"/>
          <w:rFonts w:ascii="Calibri" w:eastAsia="Calibri" w:hAnsi="Calibri" w:cs="Calibri"/>
          <w:b/>
          <w:bCs/>
          <w:color w:val="1F497D"/>
          <w:sz w:val="22"/>
          <w:szCs w:val="22"/>
          <w:u w:color="1F497D"/>
        </w:rPr>
        <w:t>summari</w:t>
      </w:r>
      <w:r w:rsidR="00E91E15">
        <w:rPr>
          <w:rStyle w:val="None"/>
          <w:rFonts w:ascii="Calibri" w:eastAsia="Calibri" w:hAnsi="Calibri" w:cs="Calibri"/>
          <w:b/>
          <w:bCs/>
          <w:color w:val="1F497D"/>
          <w:sz w:val="22"/>
          <w:szCs w:val="22"/>
          <w:u w:color="1F497D"/>
        </w:rPr>
        <w:t>s</w:t>
      </w:r>
      <w:r>
        <w:rPr>
          <w:rStyle w:val="None"/>
          <w:rFonts w:ascii="Calibri" w:eastAsia="Calibri" w:hAnsi="Calibri" w:cs="Calibri"/>
          <w:b/>
          <w:bCs/>
          <w:color w:val="1F497D"/>
          <w:sz w:val="22"/>
          <w:szCs w:val="22"/>
          <w:u w:color="1F497D"/>
        </w:rPr>
        <w:t>ing</w:t>
      </w:r>
      <w:proofErr w:type="spellEnd"/>
      <w:r>
        <w:rPr>
          <w:rStyle w:val="None"/>
          <w:rFonts w:ascii="Calibri" w:eastAsia="Calibri" w:hAnsi="Calibri" w:cs="Calibri"/>
          <w:b/>
          <w:bCs/>
          <w:color w:val="1F497D"/>
          <w:sz w:val="22"/>
          <w:szCs w:val="22"/>
          <w:u w:color="1F497D"/>
        </w:rPr>
        <w:t>, evaluating)  </w:t>
      </w:r>
    </w:p>
    <w:p w14:paraId="5CBD7638" w14:textId="77777777" w:rsidR="00204AB1" w:rsidRDefault="002C2D49">
      <w:pPr>
        <w:pStyle w:val="NormalWeb"/>
        <w:numPr>
          <w:ilvl w:val="0"/>
          <w:numId w:val="2"/>
        </w:numPr>
        <w:spacing w:after="0"/>
        <w:rPr>
          <w:rFonts w:ascii="Calibri" w:eastAsia="Calibri" w:hAnsi="Calibri" w:cs="Calibri"/>
          <w:b/>
          <w:bCs/>
          <w:color w:val="1F497D"/>
          <w:sz w:val="22"/>
          <w:szCs w:val="22"/>
        </w:rPr>
      </w:pPr>
      <w:r>
        <w:rPr>
          <w:rStyle w:val="None"/>
          <w:rFonts w:ascii="Calibri" w:eastAsia="Calibri" w:hAnsi="Calibri" w:cs="Calibri"/>
          <w:b/>
          <w:bCs/>
          <w:color w:val="1F497D"/>
          <w:sz w:val="22"/>
          <w:szCs w:val="22"/>
          <w:u w:color="1F497D"/>
        </w:rPr>
        <w:t xml:space="preserve">Understand the scientific method used to survey crocodile populations  </w:t>
      </w:r>
    </w:p>
    <w:p w14:paraId="6B6D27F2" w14:textId="1477E6E5" w:rsidR="00204AB1" w:rsidRDefault="002C2D49">
      <w:pPr>
        <w:pStyle w:val="NormalWeb"/>
        <w:numPr>
          <w:ilvl w:val="0"/>
          <w:numId w:val="2"/>
        </w:numPr>
        <w:spacing w:after="0"/>
        <w:rPr>
          <w:rFonts w:ascii="Calibri" w:eastAsia="Calibri" w:hAnsi="Calibri" w:cs="Calibri"/>
          <w:b/>
          <w:bCs/>
          <w:color w:val="1F497D"/>
          <w:sz w:val="22"/>
          <w:szCs w:val="22"/>
        </w:rPr>
      </w:pPr>
      <w:r>
        <w:rPr>
          <w:rStyle w:val="None"/>
          <w:rFonts w:ascii="Calibri" w:eastAsia="Calibri" w:hAnsi="Calibri" w:cs="Calibri"/>
          <w:b/>
          <w:bCs/>
          <w:color w:val="1F497D"/>
          <w:sz w:val="22"/>
          <w:szCs w:val="22"/>
          <w:u w:color="1F497D"/>
        </w:rPr>
        <w:t>Convert between fe</w:t>
      </w:r>
      <w:r w:rsidR="00957E64">
        <w:rPr>
          <w:rStyle w:val="None"/>
          <w:rFonts w:ascii="Calibri" w:eastAsia="Calibri" w:hAnsi="Calibri" w:cs="Calibri"/>
          <w:b/>
          <w:bCs/>
          <w:color w:val="1F497D"/>
          <w:sz w:val="22"/>
          <w:szCs w:val="22"/>
          <w:u w:color="1F497D"/>
        </w:rPr>
        <w:t xml:space="preserve">et and </w:t>
      </w:r>
      <w:proofErr w:type="spellStart"/>
      <w:r w:rsidR="00957E64">
        <w:rPr>
          <w:rStyle w:val="None"/>
          <w:rFonts w:ascii="Calibri" w:eastAsia="Calibri" w:hAnsi="Calibri" w:cs="Calibri"/>
          <w:b/>
          <w:bCs/>
          <w:color w:val="1F497D"/>
          <w:sz w:val="22"/>
          <w:szCs w:val="22"/>
          <w:u w:color="1F497D"/>
        </w:rPr>
        <w:t>metres</w:t>
      </w:r>
      <w:proofErr w:type="spellEnd"/>
      <w:r>
        <w:rPr>
          <w:rStyle w:val="None"/>
          <w:rFonts w:ascii="Calibri" w:eastAsia="Calibri" w:hAnsi="Calibri" w:cs="Calibri"/>
          <w:b/>
          <w:bCs/>
          <w:color w:val="1F497D"/>
          <w:sz w:val="22"/>
          <w:szCs w:val="22"/>
          <w:u w:color="1F497D"/>
        </w:rPr>
        <w:t xml:space="preserve"> (dataset contains metric and imperial measurements)</w:t>
      </w:r>
    </w:p>
    <w:p w14:paraId="55A25471" w14:textId="77777777" w:rsidR="00204AB1" w:rsidRDefault="002C2D49">
      <w:pPr>
        <w:pStyle w:val="Heading"/>
      </w:pPr>
      <w:r>
        <w:t>Suggested steps</w:t>
      </w:r>
    </w:p>
    <w:p w14:paraId="4F8E51AF" w14:textId="77777777" w:rsidR="00204AB1" w:rsidRDefault="00204AB1">
      <w:pPr>
        <w:pStyle w:val="Body"/>
      </w:pPr>
    </w:p>
    <w:p w14:paraId="21E0903A" w14:textId="40D9CDA5" w:rsidR="00204AB1" w:rsidRDefault="002C2D49">
      <w:pPr>
        <w:pStyle w:val="ListParagraph"/>
        <w:numPr>
          <w:ilvl w:val="0"/>
          <w:numId w:val="4"/>
        </w:numPr>
      </w:pPr>
      <w:r>
        <w:t xml:space="preserve">Use a relevant hook to engage students to discover more about saltwater crocodiles. </w:t>
      </w:r>
      <w:r w:rsidR="00BC54E7">
        <w:t>You could introduce a</w:t>
      </w:r>
      <w:r>
        <w:t xml:space="preserve"> dilemma to encourage students to consider a range of issues and concerns where they need to balance social, ethical, economic, conservation and cultural perspectives. In the student task we have used the dilemma</w:t>
      </w:r>
      <w:r w:rsidR="00E91E15">
        <w:t>:</w:t>
      </w:r>
      <w:r>
        <w:t xml:space="preserve"> ‘Should crocodile trophy hunting be permitted in the Kimberley?’ </w:t>
      </w:r>
    </w:p>
    <w:p w14:paraId="3F09B8E4" w14:textId="77777777" w:rsidR="00204AB1" w:rsidRDefault="002C2D49">
      <w:pPr>
        <w:pStyle w:val="ListParagraph"/>
      </w:pPr>
      <w:r>
        <w:rPr>
          <w:noProof/>
          <w:lang w:eastAsia="en-US"/>
        </w:rPr>
        <w:drawing>
          <wp:inline distT="0" distB="0" distL="0" distR="0" wp14:anchorId="4290C645" wp14:editId="47131A69">
            <wp:extent cx="3306640" cy="240030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2.png"/>
                    <pic:cNvPicPr>
                      <a:picLocks noChangeAspect="1"/>
                    </pic:cNvPicPr>
                  </pic:nvPicPr>
                  <pic:blipFill>
                    <a:blip r:embed="rId11"/>
                    <a:stretch>
                      <a:fillRect/>
                    </a:stretch>
                  </pic:blipFill>
                  <pic:spPr>
                    <a:xfrm>
                      <a:off x="0" y="0"/>
                      <a:ext cx="3306640" cy="2400300"/>
                    </a:xfrm>
                    <a:prstGeom prst="rect">
                      <a:avLst/>
                    </a:prstGeom>
                    <a:ln w="12700" cap="flat">
                      <a:noFill/>
                      <a:miter lim="400000"/>
                    </a:ln>
                    <a:effectLst/>
                  </pic:spPr>
                </pic:pic>
              </a:graphicData>
            </a:graphic>
          </wp:inline>
        </w:drawing>
      </w:r>
    </w:p>
    <w:p w14:paraId="7306E907" w14:textId="77777777" w:rsidR="00204AB1" w:rsidRDefault="00204AB1">
      <w:pPr>
        <w:pStyle w:val="ListParagraph"/>
      </w:pPr>
    </w:p>
    <w:p w14:paraId="6B26A874" w14:textId="7EB3062F" w:rsidR="00204AB1" w:rsidRDefault="002C2D49">
      <w:pPr>
        <w:pStyle w:val="BodyA"/>
        <w:rPr>
          <w:rFonts w:hint="eastAsia"/>
        </w:rPr>
      </w:pPr>
      <w:r>
        <w:rPr>
          <w:rStyle w:val="None"/>
          <w:color w:val="CB297B"/>
          <w:u w:color="CB297B"/>
        </w:rPr>
        <w:t xml:space="preserve">Girls in Focus: Research has shown that girls are interested in careers </w:t>
      </w:r>
      <w:r w:rsidR="00E91E15">
        <w:rPr>
          <w:rStyle w:val="None"/>
          <w:color w:val="CB297B"/>
          <w:u w:color="CB297B"/>
        </w:rPr>
        <w:t xml:space="preserve">that </w:t>
      </w:r>
      <w:r>
        <w:rPr>
          <w:rStyle w:val="None"/>
          <w:color w:val="CB297B"/>
          <w:u w:color="CB297B"/>
        </w:rPr>
        <w:t>have a positive social impact. This topic shines a spotlight on a contemporary issue that requires a balance of</w:t>
      </w:r>
      <w:r>
        <w:t xml:space="preserve"> </w:t>
      </w:r>
      <w:r>
        <w:rPr>
          <w:rStyle w:val="None"/>
          <w:color w:val="CB297B"/>
          <w:u w:color="CB297B"/>
        </w:rPr>
        <w:t xml:space="preserve">social, ethical, economic, conservation and cultural perspectives.  </w:t>
      </w:r>
    </w:p>
    <w:p w14:paraId="45194E2B" w14:textId="77777777" w:rsidR="00204AB1" w:rsidRDefault="00204AB1">
      <w:pPr>
        <w:pStyle w:val="ListParagraph"/>
      </w:pPr>
    </w:p>
    <w:p w14:paraId="76D8B457" w14:textId="77777777" w:rsidR="00204AB1" w:rsidRDefault="00204AB1">
      <w:pPr>
        <w:pStyle w:val="ListParagraph"/>
      </w:pPr>
    </w:p>
    <w:p w14:paraId="728B5CF2" w14:textId="616B414E" w:rsidR="00204AB1" w:rsidRDefault="002C2D49">
      <w:pPr>
        <w:pStyle w:val="ListParagraph"/>
        <w:numPr>
          <w:ilvl w:val="0"/>
          <w:numId w:val="4"/>
        </w:numPr>
      </w:pPr>
      <w:r>
        <w:t>Briefly discuss students’ knowledge or experiences of crocodiles</w:t>
      </w:r>
      <w:r w:rsidR="007F4512">
        <w:t>,</w:t>
      </w:r>
      <w:r>
        <w:t xml:space="preserve"> in particular about saltwater crocodiles. Discus</w:t>
      </w:r>
      <w:r w:rsidR="00E91E15">
        <w:t>s</w:t>
      </w:r>
      <w:r>
        <w:t xml:space="preserve"> the term </w:t>
      </w:r>
      <w:r w:rsidR="00E91E15">
        <w:t>'t</w:t>
      </w:r>
      <w:r>
        <w:t>rophy hunting</w:t>
      </w:r>
      <w:r w:rsidR="00E91E15">
        <w:t>'</w:t>
      </w:r>
      <w:r>
        <w:t xml:space="preserve">. What impact may this have on the </w:t>
      </w:r>
      <w:r w:rsidR="00E91E15">
        <w:t xml:space="preserve">crocodile </w:t>
      </w:r>
      <w:r>
        <w:t xml:space="preserve">population? Discussions may also cover an ecological focus such as </w:t>
      </w:r>
      <w:r w:rsidR="007F4512">
        <w:t xml:space="preserve">crocodile </w:t>
      </w:r>
      <w:r>
        <w:t xml:space="preserve">distribution, habitat, feeding habits, </w:t>
      </w:r>
      <w:proofErr w:type="spellStart"/>
      <w:r>
        <w:t>behaviours</w:t>
      </w:r>
      <w:proofErr w:type="spellEnd"/>
      <w:r w:rsidR="00E91E15">
        <w:t>;</w:t>
      </w:r>
      <w:r>
        <w:t xml:space="preserve"> or </w:t>
      </w:r>
      <w:r w:rsidR="00E91E15">
        <w:t xml:space="preserve">a </w:t>
      </w:r>
      <w:r>
        <w:t>land management focus such as tourism</w:t>
      </w:r>
      <w:r w:rsidR="007F4512">
        <w:t xml:space="preserve">, </w:t>
      </w:r>
      <w:r>
        <w:t>fishing</w:t>
      </w:r>
      <w:r w:rsidR="007F4512">
        <w:t xml:space="preserve">, </w:t>
      </w:r>
      <w:r>
        <w:t xml:space="preserve">boating </w:t>
      </w:r>
      <w:r w:rsidR="00BC54E7">
        <w:t>or</w:t>
      </w:r>
      <w:r>
        <w:t xml:space="preserve"> human interactions. </w:t>
      </w:r>
      <w:r w:rsidR="00DB1BF3">
        <w:t>Give students the</w:t>
      </w:r>
      <w:r>
        <w:t xml:space="preserve"> opportunity to locate relevant resources or provide resources such as </w:t>
      </w:r>
      <w:r w:rsidRPr="00F624CE">
        <w:rPr>
          <w:rStyle w:val="Hyperlink1"/>
          <w:i/>
          <w:iCs/>
          <w:color w:val="auto"/>
          <w:u w:val="none"/>
        </w:rPr>
        <w:t>Crocs get it on</w:t>
      </w:r>
      <w:r w:rsidR="00074979" w:rsidRPr="00F624CE">
        <w:rPr>
          <w:i/>
          <w:iCs/>
          <w:color w:val="auto"/>
        </w:rPr>
        <w:t>,</w:t>
      </w:r>
      <w:r w:rsidRPr="00F624CE">
        <w:rPr>
          <w:i/>
          <w:iCs/>
          <w:color w:val="auto"/>
        </w:rPr>
        <w:t xml:space="preserve"> </w:t>
      </w:r>
      <w:r w:rsidRPr="00F624CE">
        <w:rPr>
          <w:rStyle w:val="Hyperlink1"/>
          <w:i/>
          <w:iCs/>
          <w:color w:val="auto"/>
          <w:u w:val="none"/>
        </w:rPr>
        <w:t>Estuarine Crocodile</w:t>
      </w:r>
      <w:r w:rsidR="00074979" w:rsidRPr="00F624CE">
        <w:rPr>
          <w:i/>
          <w:iCs/>
          <w:color w:val="auto"/>
        </w:rPr>
        <w:t xml:space="preserve"> </w:t>
      </w:r>
      <w:r w:rsidR="00074979" w:rsidRPr="00F624CE">
        <w:rPr>
          <w:color w:val="auto"/>
        </w:rPr>
        <w:t xml:space="preserve">or </w:t>
      </w:r>
      <w:r w:rsidR="00074979" w:rsidRPr="00F624CE">
        <w:rPr>
          <w:rStyle w:val="Hyperlink1"/>
          <w:i/>
          <w:iCs/>
          <w:color w:val="auto"/>
          <w:u w:val="none"/>
        </w:rPr>
        <w:t>Saltwater crocodile facts for kids</w:t>
      </w:r>
      <w:r>
        <w:t xml:space="preserve">. </w:t>
      </w:r>
    </w:p>
    <w:p w14:paraId="6779AD1E" w14:textId="77777777" w:rsidR="00204AB1" w:rsidRDefault="00204AB1">
      <w:pPr>
        <w:pStyle w:val="ListParagraph"/>
        <w:ind w:left="0"/>
      </w:pPr>
    </w:p>
    <w:p w14:paraId="41F345D2" w14:textId="23D481F9" w:rsidR="00204AB1" w:rsidRDefault="002C2D49">
      <w:pPr>
        <w:pStyle w:val="ListParagraph"/>
        <w:ind w:left="0"/>
      </w:pPr>
      <w:r w:rsidRPr="002C2D49">
        <w:rPr>
          <w:rStyle w:val="None"/>
          <w:rFonts w:ascii="Helvetica Neue" w:eastAsia="Arial Unicode MS" w:hAnsi="Helvetica Neue" w:cs="Arial Unicode MS"/>
          <w:color w:val="CB297B"/>
          <w:u w:color="CB297B"/>
        </w:rPr>
        <w:t>Girls in Focus: Some students may be interested in the link between crocodile farming and fashion (see:</w:t>
      </w:r>
      <w:r w:rsidR="00C062A2">
        <w:rPr>
          <w:rStyle w:val="None"/>
          <w:rFonts w:ascii="Helvetica Neue" w:eastAsia="Arial Unicode MS" w:hAnsi="Helvetica Neue" w:cs="Arial Unicode MS"/>
          <w:color w:val="CB297B"/>
          <w:u w:color="CB297B"/>
        </w:rPr>
        <w:t xml:space="preserve"> </w:t>
      </w:r>
      <w:proofErr w:type="spellStart"/>
      <w:r w:rsidR="00C12582" w:rsidRPr="00C12582">
        <w:rPr>
          <w:rStyle w:val="None"/>
          <w:rFonts w:ascii="Helvetica Neue" w:eastAsia="Arial Unicode MS" w:hAnsi="Helvetica Neue" w:cs="Arial Unicode MS"/>
          <w:i/>
          <w:iCs/>
          <w:color w:val="CB297B"/>
          <w:u w:color="CB297B"/>
        </w:rPr>
        <w:t>AgriFutures</w:t>
      </w:r>
      <w:proofErr w:type="spellEnd"/>
      <w:r w:rsidR="00C12582" w:rsidRPr="00C12582">
        <w:rPr>
          <w:rStyle w:val="None"/>
          <w:rFonts w:ascii="Helvetica Neue" w:eastAsia="Arial Unicode MS" w:hAnsi="Helvetica Neue" w:cs="Arial Unicode MS"/>
          <w:i/>
          <w:iCs/>
          <w:color w:val="CB297B"/>
          <w:u w:color="CB297B"/>
        </w:rPr>
        <w:t>: Crocodiles</w:t>
      </w:r>
      <w:r w:rsidR="00C12582">
        <w:rPr>
          <w:rStyle w:val="None"/>
          <w:rFonts w:ascii="Helvetica Neue" w:eastAsia="Arial Unicode MS" w:hAnsi="Helvetica Neue" w:cs="Arial Unicode MS"/>
          <w:color w:val="CB297B"/>
          <w:u w:color="CB297B"/>
        </w:rPr>
        <w:t xml:space="preserve">). </w:t>
      </w:r>
      <w:r w:rsidRPr="002C2D49">
        <w:rPr>
          <w:rStyle w:val="None"/>
          <w:rFonts w:ascii="Helvetica Neue" w:eastAsia="Arial Unicode MS" w:hAnsi="Helvetica Neue" w:cs="Arial Unicode MS"/>
          <w:color w:val="CB297B"/>
          <w:u w:color="CB297B"/>
        </w:rPr>
        <w:t>This approach to combining business with conservation has interesting similarities to trophy hunting.</w:t>
      </w:r>
    </w:p>
    <w:p w14:paraId="2CCA4EAD" w14:textId="77777777" w:rsidR="00204AB1" w:rsidRDefault="00204AB1">
      <w:pPr>
        <w:pStyle w:val="ListParagraph"/>
      </w:pPr>
    </w:p>
    <w:p w14:paraId="6838FDF7" w14:textId="68B0ABBD" w:rsidR="00204AB1" w:rsidRDefault="002C2D49">
      <w:pPr>
        <w:pStyle w:val="ListParagraph"/>
        <w:numPr>
          <w:ilvl w:val="0"/>
          <w:numId w:val="4"/>
        </w:numPr>
      </w:pPr>
      <w:r>
        <w:t xml:space="preserve">Introduce the scientific study conducted to gather data to determine the extent of the recovery of crocodile population numbers, after crocodiles numbers were in decline as a result of unregulated hunting, prior to 1970s. Provide the dataset </w:t>
      </w:r>
      <w:r w:rsidR="00C4312C">
        <w:t>'</w:t>
      </w:r>
      <w:r>
        <w:t>Crocodile data 2015</w:t>
      </w:r>
      <w:r w:rsidR="00C4312C">
        <w:t>'</w:t>
      </w:r>
      <w:r>
        <w:t xml:space="preserve">. </w:t>
      </w:r>
      <w:proofErr w:type="spellStart"/>
      <w:r>
        <w:t>Organise</w:t>
      </w:r>
      <w:proofErr w:type="spellEnd"/>
      <w:r>
        <w:t xml:space="preserve"> students into collaborative teams to investigate the </w:t>
      </w:r>
      <w:r w:rsidR="008C197C">
        <w:t xml:space="preserve">issue </w:t>
      </w:r>
      <w:r>
        <w:t xml:space="preserve">and develop their team response. </w:t>
      </w:r>
    </w:p>
    <w:p w14:paraId="6D73D2A1" w14:textId="26EC3162" w:rsidR="00204AB1" w:rsidRDefault="00204AB1">
      <w:pPr>
        <w:pStyle w:val="ListParagraph"/>
      </w:pPr>
    </w:p>
    <w:p w14:paraId="0F646BE5" w14:textId="135AA426" w:rsidR="00204AB1" w:rsidRDefault="002C2D49">
      <w:pPr>
        <w:pStyle w:val="BodyA"/>
        <w:rPr>
          <w:rStyle w:val="None"/>
          <w:rFonts w:hint="eastAsia"/>
          <w:color w:val="CB297B"/>
          <w:u w:color="CB297B"/>
        </w:rPr>
      </w:pPr>
      <w:r>
        <w:rPr>
          <w:rStyle w:val="None"/>
          <w:color w:val="CB297B"/>
          <w:u w:color="CB297B"/>
        </w:rPr>
        <w:t xml:space="preserve">Girls in Focus: Research has shown that girls value interaction and collaboration. Promote collaboration and recognition of the varied skills within the team, ensuring that all students are given the opportunity to manipulate the data set. </w:t>
      </w:r>
    </w:p>
    <w:p w14:paraId="1A8BD7FB" w14:textId="77777777" w:rsidR="00204AB1" w:rsidRDefault="00204AB1">
      <w:pPr>
        <w:pStyle w:val="BodyA"/>
        <w:rPr>
          <w:rStyle w:val="None"/>
          <w:rFonts w:hint="eastAsia"/>
          <w:color w:val="CB297B"/>
          <w:u w:color="CB297B"/>
        </w:rPr>
      </w:pPr>
    </w:p>
    <w:p w14:paraId="01E97CF9" w14:textId="77777777" w:rsidR="00204AB1" w:rsidRDefault="00204AB1">
      <w:pPr>
        <w:pStyle w:val="ListParagraph"/>
      </w:pPr>
    </w:p>
    <w:p w14:paraId="4C36664F" w14:textId="1D90835F" w:rsidR="00204AB1" w:rsidRDefault="002C2D49" w:rsidP="00C4186A">
      <w:pPr>
        <w:pStyle w:val="ListParagraph"/>
        <w:numPr>
          <w:ilvl w:val="0"/>
          <w:numId w:val="4"/>
        </w:numPr>
      </w:pPr>
      <w:r>
        <w:t xml:space="preserve">Use relevant video resources to provide a context </w:t>
      </w:r>
      <w:r w:rsidR="00C4312C">
        <w:t>for</w:t>
      </w:r>
      <w:r>
        <w:t xml:space="preserve"> the way in which scientists (male and female) collect data that </w:t>
      </w:r>
      <w:r w:rsidR="00C4312C">
        <w:t xml:space="preserve">is </w:t>
      </w:r>
      <w:r>
        <w:t xml:space="preserve">used in conservation-related decisions. </w:t>
      </w:r>
    </w:p>
    <w:p w14:paraId="4C0C96CC" w14:textId="77777777" w:rsidR="008B56D0" w:rsidRDefault="008B56D0" w:rsidP="008B56D0">
      <w:pPr>
        <w:pStyle w:val="ListParagraph"/>
      </w:pPr>
    </w:p>
    <w:p w14:paraId="5DFFD3D1" w14:textId="1758086B" w:rsidR="00204AB1" w:rsidRDefault="002C2D49">
      <w:pPr>
        <w:pStyle w:val="BodyA"/>
        <w:rPr>
          <w:rStyle w:val="None"/>
          <w:rFonts w:hint="eastAsia"/>
          <w:color w:val="CB297B"/>
          <w:u w:color="CB297B"/>
        </w:rPr>
      </w:pPr>
      <w:r>
        <w:rPr>
          <w:rStyle w:val="None"/>
          <w:color w:val="CB297B"/>
          <w:u w:color="CB297B"/>
        </w:rPr>
        <w:t xml:space="preserve">Girls in Focus: Research has shown that when girls are exposed to positive STEM role models, their interest increases, along with an improved self-concept related to STEM fields. When showing scientists in action and use of technology, provide a balanced representation of males and females. </w:t>
      </w:r>
    </w:p>
    <w:p w14:paraId="3A6DE114" w14:textId="77777777" w:rsidR="00204AB1" w:rsidRDefault="00204AB1">
      <w:pPr>
        <w:pStyle w:val="Body"/>
      </w:pPr>
    </w:p>
    <w:p w14:paraId="2460822D" w14:textId="127C895E" w:rsidR="00204AB1" w:rsidRDefault="002C2D49">
      <w:pPr>
        <w:pStyle w:val="ListParagraph"/>
        <w:numPr>
          <w:ilvl w:val="0"/>
          <w:numId w:val="4"/>
        </w:numPr>
      </w:pPr>
      <w:r>
        <w:t>Depending on your students</w:t>
      </w:r>
      <w:r w:rsidR="00C4312C">
        <w:t>'</w:t>
      </w:r>
      <w:r>
        <w:t xml:space="preserve"> skills and familiarity with spreadsheeting software</w:t>
      </w:r>
      <w:r w:rsidR="008C197C">
        <w:t>,</w:t>
      </w:r>
      <w:r>
        <w:t xml:space="preserve"> such as Excel for Windows or Numbers for iOS systems or Google </w:t>
      </w:r>
      <w:r w:rsidR="00C4312C">
        <w:t>S</w:t>
      </w:r>
      <w:r>
        <w:t xml:space="preserve">heets using an internet browser, you may decide to scaffold their introduction to the dataset or let them explore the dataset based on a question of interest. </w:t>
      </w:r>
    </w:p>
    <w:p w14:paraId="4EAE9BA9" w14:textId="56F9E50D" w:rsidR="00074979" w:rsidRDefault="00074979" w:rsidP="00074979">
      <w:pPr>
        <w:pStyle w:val="ListParagraph"/>
      </w:pPr>
      <w:r w:rsidRPr="00074979">
        <w:t>Alternatively you can introduce the study of crocodiles and focus on how scientists make their observations. This will help you introduce using a spreadsheet and step through the process of recording data in a table and from that data present it graphically in a relevant chart/graph. Provide students with the Croc survey tool. Imagining they are the scientists spotting the crocs, students entering the head size using the spreadsheet tool. The tool calculates an estimated length. The length is also shown in a table grouped according to size. A column graph is auto-populated as well as a scatter plot of head size against length. In the scatter plot students can look for the relationship between head and length (1:8).</w:t>
      </w:r>
    </w:p>
    <w:p w14:paraId="66640C94" w14:textId="77777777" w:rsidR="00074979" w:rsidRDefault="00074979" w:rsidP="00074979">
      <w:pPr>
        <w:pStyle w:val="ListParagraph"/>
        <w:ind w:left="2127" w:hanging="993"/>
        <w:rPr>
          <w:i/>
        </w:rPr>
      </w:pPr>
    </w:p>
    <w:p w14:paraId="4BD51803" w14:textId="34E23DA7" w:rsidR="00074979" w:rsidRPr="00074979" w:rsidRDefault="00074979" w:rsidP="00074979">
      <w:pPr>
        <w:pStyle w:val="ListParagraph"/>
        <w:ind w:left="2127" w:hanging="993"/>
        <w:rPr>
          <w:i/>
          <w:color w:val="002060"/>
        </w:rPr>
      </w:pPr>
      <w:r w:rsidRPr="00074979">
        <w:rPr>
          <w:i/>
          <w:color w:val="002060"/>
        </w:rPr>
        <w:t>SIDE NOTE: Scientists survey crocodiles at night from a boat travelling upstream. They shine a torch along the river. At night crocodile's eyes reflect light. Scientists often only are able to see the head of the crocodile. In these sightings they make an estimate of the length based on the ratio of 1:8, for example a crocodile with a head length of 40cm would have an estimated length of 3.2m. Sometimes the eyes are spotted in the torchlight without the scientist being able to make an estimate of length. When this happens EO (eyeshine only) is recorded.</w:t>
      </w:r>
    </w:p>
    <w:p w14:paraId="256EBDE2" w14:textId="77777777" w:rsidR="00204AB1" w:rsidRDefault="00204AB1">
      <w:pPr>
        <w:pStyle w:val="Body"/>
      </w:pPr>
    </w:p>
    <w:p w14:paraId="24775029" w14:textId="195F772D" w:rsidR="00204AB1" w:rsidRDefault="002C2D49">
      <w:pPr>
        <w:pStyle w:val="BodyA"/>
        <w:rPr>
          <w:rStyle w:val="None"/>
          <w:rFonts w:hint="eastAsia"/>
          <w:color w:val="CB297B"/>
          <w:u w:color="CB297B"/>
        </w:rPr>
      </w:pPr>
      <w:r>
        <w:rPr>
          <w:rStyle w:val="None"/>
          <w:color w:val="CB297B"/>
          <w:u w:color="CB297B"/>
        </w:rPr>
        <w:t xml:space="preserve">Girls in Focus: Girls often have a poor self-concept as mathematicians, believing commonly-held stereotypes that boys are naturally better than girls at </w:t>
      </w:r>
      <w:proofErr w:type="spellStart"/>
      <w:r>
        <w:rPr>
          <w:rStyle w:val="None"/>
          <w:color w:val="CB297B"/>
          <w:u w:color="CB297B"/>
        </w:rPr>
        <w:t>maths</w:t>
      </w:r>
      <w:proofErr w:type="spellEnd"/>
      <w:r>
        <w:rPr>
          <w:rStyle w:val="None"/>
          <w:color w:val="CB297B"/>
          <w:u w:color="CB297B"/>
        </w:rPr>
        <w:t xml:space="preserve">. If you observe a number of girls showing reluctance or a lack of confidence with using spreadsheets, consider offering an additional session to </w:t>
      </w:r>
      <w:proofErr w:type="spellStart"/>
      <w:r>
        <w:rPr>
          <w:rStyle w:val="None"/>
          <w:color w:val="CB297B"/>
          <w:u w:color="CB297B"/>
        </w:rPr>
        <w:t>practi</w:t>
      </w:r>
      <w:r w:rsidR="00C4312C">
        <w:rPr>
          <w:rStyle w:val="None"/>
          <w:color w:val="CB297B"/>
          <w:u w:color="CB297B"/>
        </w:rPr>
        <w:t>s</w:t>
      </w:r>
      <w:r>
        <w:rPr>
          <w:rStyle w:val="None"/>
          <w:color w:val="CB297B"/>
          <w:u w:color="CB297B"/>
        </w:rPr>
        <w:t>e</w:t>
      </w:r>
      <w:proofErr w:type="spellEnd"/>
      <w:r>
        <w:rPr>
          <w:rStyle w:val="None"/>
          <w:color w:val="CB297B"/>
          <w:u w:color="CB297B"/>
        </w:rPr>
        <w:t xml:space="preserve"> and improve their skills. Support a growth mindset by praising their effort, strategies and </w:t>
      </w:r>
      <w:proofErr w:type="spellStart"/>
      <w:r>
        <w:rPr>
          <w:rStyle w:val="None"/>
          <w:color w:val="CB297B"/>
          <w:u w:color="CB297B"/>
        </w:rPr>
        <w:t>behaviours</w:t>
      </w:r>
      <w:proofErr w:type="spellEnd"/>
      <w:r>
        <w:rPr>
          <w:rStyle w:val="None"/>
          <w:color w:val="CB297B"/>
          <w:u w:color="CB297B"/>
        </w:rPr>
        <w:t>.</w:t>
      </w:r>
    </w:p>
    <w:p w14:paraId="104AEC32" w14:textId="77777777" w:rsidR="00204AB1" w:rsidRDefault="00204AB1">
      <w:pPr>
        <w:pStyle w:val="ListParagraph"/>
      </w:pPr>
    </w:p>
    <w:p w14:paraId="2553EF97" w14:textId="77777777" w:rsidR="00204AB1" w:rsidRDefault="00204AB1">
      <w:pPr>
        <w:pStyle w:val="Body"/>
      </w:pPr>
    </w:p>
    <w:p w14:paraId="201B3AE4" w14:textId="7E6BBFB4" w:rsidR="00204AB1" w:rsidRDefault="002C2D49">
      <w:pPr>
        <w:pStyle w:val="ListParagraph"/>
        <w:numPr>
          <w:ilvl w:val="0"/>
          <w:numId w:val="4"/>
        </w:numPr>
      </w:pPr>
      <w:r>
        <w:t>Use the Saltwater crocodile: student task presentation slide deck</w:t>
      </w:r>
      <w:r w:rsidR="00C4312C">
        <w:t>,</w:t>
      </w:r>
      <w:r>
        <w:t xml:space="preserve"> which provides a guide to student’s inquiry. To support students use the </w:t>
      </w:r>
      <w:r w:rsidR="00C4312C">
        <w:t>i</w:t>
      </w:r>
      <w:r>
        <w:t xml:space="preserve">nquiry questions and sample answers guide. </w:t>
      </w:r>
    </w:p>
    <w:p w14:paraId="4FAEF7CC" w14:textId="77777777" w:rsidR="00204AB1" w:rsidRDefault="00204AB1">
      <w:pPr>
        <w:pStyle w:val="ListParagraph"/>
      </w:pPr>
    </w:p>
    <w:p w14:paraId="06652514" w14:textId="77777777" w:rsidR="00204AB1" w:rsidRDefault="00204AB1">
      <w:pPr>
        <w:pStyle w:val="ListParagraph"/>
      </w:pPr>
    </w:p>
    <w:p w14:paraId="714C2D2E" w14:textId="6075D64C" w:rsidR="00204AB1" w:rsidRDefault="002C2D49">
      <w:pPr>
        <w:pStyle w:val="ListParagraph"/>
        <w:numPr>
          <w:ilvl w:val="0"/>
          <w:numId w:val="4"/>
        </w:numPr>
      </w:pPr>
      <w:r>
        <w:t xml:space="preserve">The inquiry provides a useful opportunity to include a cultural perspective. </w:t>
      </w:r>
      <w:r w:rsidR="008C197C">
        <w:t>Aboriginal people</w:t>
      </w:r>
      <w:r>
        <w:t xml:space="preserve"> have been managing their land and sea </w:t>
      </w:r>
      <w:r w:rsidR="008C197C">
        <w:t>c</w:t>
      </w:r>
      <w:r>
        <w:t xml:space="preserve">ountry in </w:t>
      </w:r>
      <w:r w:rsidR="00C4312C">
        <w:t>n</w:t>
      </w:r>
      <w:r>
        <w:t>orth</w:t>
      </w:r>
      <w:r w:rsidR="00C4312C">
        <w:t>-w</w:t>
      </w:r>
      <w:r>
        <w:t xml:space="preserve">est Australia for more than </w:t>
      </w:r>
      <w:r>
        <w:lastRenderedPageBreak/>
        <w:t xml:space="preserve">40,000 years. With spiritual beliefs and way of life closely linked to </w:t>
      </w:r>
      <w:r w:rsidR="008C197C">
        <w:t>c</w:t>
      </w:r>
      <w:r>
        <w:t xml:space="preserve">ountry, </w:t>
      </w:r>
      <w:r w:rsidR="008C197C">
        <w:t>Aboriginal people</w:t>
      </w:r>
      <w:r>
        <w:t xml:space="preserve"> have an intimate knowledge of their environment deeply embedded in their culture, language, traditions and stories. </w:t>
      </w:r>
      <w:proofErr w:type="spellStart"/>
      <w:r>
        <w:t>Recognise</w:t>
      </w:r>
      <w:proofErr w:type="spellEnd"/>
      <w:r>
        <w:t xml:space="preserve"> the work of the Kimberley Ranger Network</w:t>
      </w:r>
      <w:r w:rsidR="000B4E13">
        <w:t>,</w:t>
      </w:r>
      <w:r>
        <w:t xml:space="preserve"> who provide the frontline in current management practices in the region. Discuss the use of a combination of traditional knowledge, </w:t>
      </w:r>
      <w:r w:rsidR="00C4312C">
        <w:t>W</w:t>
      </w:r>
      <w:r>
        <w:t xml:space="preserve">estern science and modern technologies to improve marine conservation and management outcomes. </w:t>
      </w:r>
    </w:p>
    <w:p w14:paraId="126E3167" w14:textId="77777777" w:rsidR="00204AB1" w:rsidRDefault="00204AB1">
      <w:pPr>
        <w:pStyle w:val="Body"/>
      </w:pPr>
    </w:p>
    <w:p w14:paraId="286A0147" w14:textId="17760224" w:rsidR="00204AB1" w:rsidRDefault="002C2D49">
      <w:pPr>
        <w:pStyle w:val="ListParagraph"/>
      </w:pPr>
      <w:r>
        <w:t>Provide guidance and support for students to use data overlays using online mapping software. The overlays show Indigenous Land Use Agreements and Indigenous Protected Areas. Discuss what this data demonstrates and how it may be used in their inquiry. Refer to the crocodile data displayed in the</w:t>
      </w:r>
      <w:r w:rsidRPr="00C12582">
        <w:rPr>
          <w:i/>
          <w:iCs/>
          <w:color w:val="auto"/>
        </w:rPr>
        <w:t xml:space="preserve"> </w:t>
      </w:r>
      <w:r w:rsidRPr="00C12582">
        <w:rPr>
          <w:rStyle w:val="Hyperlink1"/>
          <w:i/>
          <w:iCs/>
          <w:color w:val="auto"/>
          <w:u w:val="none"/>
        </w:rPr>
        <w:t>North</w:t>
      </w:r>
      <w:r w:rsidR="000B4E13" w:rsidRPr="00C12582">
        <w:rPr>
          <w:rStyle w:val="Hyperlink1"/>
          <w:i/>
          <w:iCs/>
          <w:color w:val="auto"/>
          <w:u w:val="none"/>
        </w:rPr>
        <w:t xml:space="preserve"> W</w:t>
      </w:r>
      <w:r w:rsidRPr="00C12582">
        <w:rPr>
          <w:rStyle w:val="Hyperlink1"/>
          <w:i/>
          <w:iCs/>
          <w:color w:val="auto"/>
          <w:u w:val="none"/>
        </w:rPr>
        <w:t xml:space="preserve">est </w:t>
      </w:r>
      <w:r w:rsidR="000B4E13" w:rsidRPr="00C12582">
        <w:rPr>
          <w:rStyle w:val="Hyperlink1"/>
          <w:i/>
          <w:iCs/>
          <w:color w:val="auto"/>
          <w:u w:val="none"/>
        </w:rPr>
        <w:t>A</w:t>
      </w:r>
      <w:r w:rsidRPr="00C12582">
        <w:rPr>
          <w:rStyle w:val="Hyperlink1"/>
          <w:i/>
          <w:iCs/>
          <w:color w:val="auto"/>
          <w:u w:val="none"/>
        </w:rPr>
        <w:t>tlas</w:t>
      </w:r>
      <w:r w:rsidR="00C12582">
        <w:rPr>
          <w:rStyle w:val="Hyperlink1"/>
          <w:i/>
          <w:iCs/>
          <w:color w:val="auto"/>
          <w:u w:val="none"/>
        </w:rPr>
        <w:t xml:space="preserve"> </w:t>
      </w:r>
      <w:r w:rsidR="00C12582">
        <w:rPr>
          <w:rStyle w:val="Hyperlink1"/>
          <w:color w:val="auto"/>
          <w:u w:val="none"/>
        </w:rPr>
        <w:t>online</w:t>
      </w:r>
      <w:r w:rsidRPr="00C12582">
        <w:rPr>
          <w:rStyle w:val="Hyperlink1"/>
          <w:i/>
          <w:iCs/>
          <w:color w:val="auto"/>
          <w:u w:val="none"/>
        </w:rPr>
        <w:t>.</w:t>
      </w:r>
      <w:r w:rsidRPr="00C12582">
        <w:rPr>
          <w:i/>
          <w:iCs/>
          <w:color w:val="auto"/>
        </w:rPr>
        <w:t xml:space="preserve"> </w:t>
      </w:r>
    </w:p>
    <w:p w14:paraId="05BFD7DD" w14:textId="77777777" w:rsidR="00204AB1" w:rsidRDefault="00204AB1">
      <w:pPr>
        <w:pStyle w:val="ListParagraph"/>
      </w:pPr>
    </w:p>
    <w:p w14:paraId="2BC8EF4F" w14:textId="77777777" w:rsidR="00204AB1" w:rsidRDefault="002C2D49">
      <w:pPr>
        <w:pStyle w:val="ListParagraph"/>
      </w:pPr>
      <w:r>
        <w:rPr>
          <w:noProof/>
          <w:lang w:eastAsia="en-US"/>
        </w:rPr>
        <w:drawing>
          <wp:inline distT="0" distB="0" distL="0" distR="0" wp14:anchorId="42E903B6" wp14:editId="00404798">
            <wp:extent cx="2424444" cy="194310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3.png"/>
                    <pic:cNvPicPr>
                      <a:picLocks noChangeAspect="1"/>
                    </pic:cNvPicPr>
                  </pic:nvPicPr>
                  <pic:blipFill>
                    <a:blip r:embed="rId12"/>
                    <a:stretch>
                      <a:fillRect/>
                    </a:stretch>
                  </pic:blipFill>
                  <pic:spPr>
                    <a:xfrm>
                      <a:off x="0" y="0"/>
                      <a:ext cx="2424444" cy="1943100"/>
                    </a:xfrm>
                    <a:prstGeom prst="rect">
                      <a:avLst/>
                    </a:prstGeom>
                    <a:ln w="12700" cap="flat">
                      <a:noFill/>
                      <a:miter lim="400000"/>
                    </a:ln>
                    <a:effectLst/>
                  </pic:spPr>
                </pic:pic>
              </a:graphicData>
            </a:graphic>
          </wp:inline>
        </w:drawing>
      </w:r>
      <w:r>
        <w:t xml:space="preserve"> </w:t>
      </w:r>
    </w:p>
    <w:p w14:paraId="5691821D" w14:textId="2C29AB36" w:rsidR="00204AB1" w:rsidRPr="008B56D0" w:rsidRDefault="000B4E13">
      <w:pPr>
        <w:pStyle w:val="ListParagraph"/>
        <w:rPr>
          <w:sz w:val="18"/>
          <w:szCs w:val="18"/>
        </w:rPr>
      </w:pPr>
      <w:r w:rsidRPr="008B56D0">
        <w:rPr>
          <w:sz w:val="18"/>
          <w:szCs w:val="18"/>
        </w:rPr>
        <w:t xml:space="preserve">Image: </w:t>
      </w:r>
      <w:r w:rsidR="002C2D49" w:rsidRPr="008B56D0">
        <w:rPr>
          <w:sz w:val="18"/>
          <w:szCs w:val="18"/>
        </w:rPr>
        <w:t>Distribution, abundance, critical habitat and population growth rates of saltwater crocodile populations in the Kimberley region</w:t>
      </w:r>
    </w:p>
    <w:p w14:paraId="27397944" w14:textId="77777777" w:rsidR="00204AB1" w:rsidRDefault="00204AB1">
      <w:pPr>
        <w:pStyle w:val="ListParagraph"/>
        <w:rPr>
          <w:b/>
          <w:bCs/>
        </w:rPr>
      </w:pPr>
    </w:p>
    <w:p w14:paraId="62EDDA4D" w14:textId="0E8AF750" w:rsidR="00204AB1" w:rsidRDefault="002C2D49">
      <w:pPr>
        <w:pStyle w:val="ListParagraph"/>
      </w:pPr>
      <w:r>
        <w:t>Add Overlay layers, which can be found</w:t>
      </w:r>
      <w:r w:rsidR="000632A8">
        <w:t xml:space="preserve"> by clicking the green '+' icon in the '</w:t>
      </w:r>
      <w:proofErr w:type="spellStart"/>
      <w:r w:rsidR="000632A8">
        <w:t>verlays</w:t>
      </w:r>
      <w:proofErr w:type="spellEnd"/>
      <w:r w:rsidR="000632A8">
        <w:t xml:space="preserve"> section, selecting 'Overlay layers', and then searching</w:t>
      </w:r>
      <w:r>
        <w:t xml:space="preserve"> in the </w:t>
      </w:r>
      <w:r w:rsidR="001B74AA">
        <w:t>f</w:t>
      </w:r>
      <w:r>
        <w:t xml:space="preserve">older North West Atlas and </w:t>
      </w:r>
      <w:r w:rsidR="000632A8">
        <w:t xml:space="preserve">WAMSI </w:t>
      </w:r>
      <w:r>
        <w:t xml:space="preserve">sub folder. </w:t>
      </w:r>
    </w:p>
    <w:p w14:paraId="59DCA971" w14:textId="77777777" w:rsidR="00204AB1" w:rsidRDefault="002C2D49">
      <w:pPr>
        <w:pStyle w:val="ListParagraph"/>
        <w:numPr>
          <w:ilvl w:val="0"/>
          <w:numId w:val="6"/>
        </w:numPr>
        <w:rPr>
          <w:rFonts w:ascii="Tahoma" w:hAnsi="Tahoma"/>
          <w:sz w:val="20"/>
          <w:szCs w:val="20"/>
        </w:rPr>
      </w:pPr>
      <w:r>
        <w:rPr>
          <w:rStyle w:val="None"/>
          <w:rFonts w:ascii="Tahoma" w:hAnsi="Tahoma"/>
          <w:sz w:val="20"/>
          <w:szCs w:val="20"/>
        </w:rPr>
        <w:t>Indigenous Land Use Agreements 2017</w:t>
      </w:r>
    </w:p>
    <w:p w14:paraId="015D3C5B" w14:textId="77777777" w:rsidR="00204AB1" w:rsidRDefault="002C2D49">
      <w:pPr>
        <w:pStyle w:val="ListParagraph"/>
        <w:numPr>
          <w:ilvl w:val="0"/>
          <w:numId w:val="7"/>
        </w:numPr>
        <w:rPr>
          <w:i/>
          <w:iCs/>
          <w:sz w:val="20"/>
          <w:szCs w:val="20"/>
        </w:rPr>
      </w:pPr>
      <w:r>
        <w:rPr>
          <w:rStyle w:val="None"/>
          <w:rFonts w:ascii="Tahoma" w:hAnsi="Tahoma"/>
          <w:sz w:val="20"/>
          <w:szCs w:val="20"/>
        </w:rPr>
        <w:t>Indigenous Protected Areas 2017</w:t>
      </w:r>
    </w:p>
    <w:p w14:paraId="70E11C8A" w14:textId="77777777" w:rsidR="00204AB1" w:rsidRDefault="00204AB1">
      <w:pPr>
        <w:pStyle w:val="Body"/>
      </w:pPr>
    </w:p>
    <w:p w14:paraId="0710BDCB" w14:textId="77777777" w:rsidR="00204AB1" w:rsidRDefault="00204AB1">
      <w:pPr>
        <w:pStyle w:val="ListParagraph"/>
      </w:pPr>
    </w:p>
    <w:p w14:paraId="284DC3BA" w14:textId="77777777" w:rsidR="00204AB1" w:rsidRDefault="002C2D49">
      <w:pPr>
        <w:pStyle w:val="ListParagraph"/>
      </w:pPr>
      <w:r>
        <w:rPr>
          <w:noProof/>
          <w:lang w:eastAsia="en-US"/>
        </w:rPr>
        <w:drawing>
          <wp:inline distT="0" distB="0" distL="0" distR="0" wp14:anchorId="3D0749F7" wp14:editId="750B7292">
            <wp:extent cx="3721100" cy="226695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4.png"/>
                    <pic:cNvPicPr>
                      <a:picLocks noChangeAspect="1"/>
                    </pic:cNvPicPr>
                  </pic:nvPicPr>
                  <pic:blipFill>
                    <a:blip r:embed="rId13"/>
                    <a:stretch>
                      <a:fillRect/>
                    </a:stretch>
                  </pic:blipFill>
                  <pic:spPr>
                    <a:xfrm>
                      <a:off x="0" y="0"/>
                      <a:ext cx="3721453" cy="2267165"/>
                    </a:xfrm>
                    <a:prstGeom prst="rect">
                      <a:avLst/>
                    </a:prstGeom>
                    <a:ln w="12700" cap="flat">
                      <a:noFill/>
                      <a:miter lim="400000"/>
                    </a:ln>
                    <a:effectLst/>
                  </pic:spPr>
                </pic:pic>
              </a:graphicData>
            </a:graphic>
          </wp:inline>
        </w:drawing>
      </w:r>
    </w:p>
    <w:p w14:paraId="4A5A8C23" w14:textId="77777777" w:rsidR="00204AB1" w:rsidRDefault="00204AB1">
      <w:pPr>
        <w:pStyle w:val="ListParagraph"/>
      </w:pPr>
    </w:p>
    <w:p w14:paraId="0EBF0531" w14:textId="77777777" w:rsidR="00204AB1" w:rsidRDefault="00204AB1">
      <w:pPr>
        <w:pStyle w:val="ListParagraph"/>
      </w:pPr>
    </w:p>
    <w:p w14:paraId="5136E08C" w14:textId="6C709F1E" w:rsidR="00204AB1" w:rsidRDefault="002C2D49">
      <w:pPr>
        <w:pStyle w:val="ListParagraph"/>
        <w:numPr>
          <w:ilvl w:val="0"/>
          <w:numId w:val="8"/>
        </w:numPr>
      </w:pPr>
      <w:r>
        <w:t>As a team</w:t>
      </w:r>
      <w:r w:rsidR="00933085">
        <w:t>,</w:t>
      </w:r>
      <w:r>
        <w:t xml:space="preserve"> students share their graphs and maps. Refer to the </w:t>
      </w:r>
      <w:r w:rsidR="00933085">
        <w:t xml:space="preserve">possibility </w:t>
      </w:r>
      <w:r>
        <w:t xml:space="preserve">that a bill could be proposed that crocodile trophy hunting be permitted in the Kimberley region of WA. Students use their data analysis and other research to present their proposal either opposing or supporting the bill. </w:t>
      </w:r>
    </w:p>
    <w:p w14:paraId="41513A18" w14:textId="77777777" w:rsidR="00204AB1" w:rsidRDefault="00204AB1">
      <w:pPr>
        <w:pStyle w:val="ListParagraph"/>
      </w:pPr>
    </w:p>
    <w:p w14:paraId="642E7F63" w14:textId="722FE71F" w:rsidR="00204AB1" w:rsidRDefault="002C2D49">
      <w:pPr>
        <w:pStyle w:val="ListParagraph"/>
        <w:numPr>
          <w:ilvl w:val="0"/>
          <w:numId w:val="4"/>
        </w:numPr>
      </w:pPr>
      <w:r>
        <w:lastRenderedPageBreak/>
        <w:t>Each group decides on a suitable way to present their view</w:t>
      </w:r>
      <w:r w:rsidR="00933085">
        <w:t>,</w:t>
      </w:r>
      <w:r>
        <w:t xml:space="preserve"> such as a 1</w:t>
      </w:r>
      <w:r w:rsidR="00933085">
        <w:t>–</w:t>
      </w:r>
      <w:r>
        <w:t xml:space="preserve">2 min video, brief report or infographic. They use their resource to lobby for support from their audience. </w:t>
      </w:r>
    </w:p>
    <w:p w14:paraId="66D9DC8B" w14:textId="77777777" w:rsidR="00204AB1" w:rsidRDefault="00204AB1">
      <w:pPr>
        <w:pStyle w:val="ListParagraph"/>
      </w:pPr>
    </w:p>
    <w:p w14:paraId="4EEEA9B2" w14:textId="6C7F67D6" w:rsidR="00204AB1" w:rsidRDefault="002C2D49">
      <w:pPr>
        <w:pStyle w:val="BodyA"/>
        <w:rPr>
          <w:rStyle w:val="None"/>
          <w:rFonts w:hint="eastAsia"/>
          <w:color w:val="CB297B"/>
          <w:u w:color="CB297B"/>
        </w:rPr>
      </w:pPr>
      <w:r>
        <w:rPr>
          <w:rStyle w:val="None"/>
          <w:color w:val="CB297B"/>
          <w:u w:color="CB297B"/>
        </w:rPr>
        <w:t>Girls in Focus: Research suggests that girls are motivated when they are given opportunities to approach projects their own way, exercising their personal preferences and creativity. Engaging with creative problem solving also encourages students to embrace failure as part of the learning process, building resilience.</w:t>
      </w:r>
    </w:p>
    <w:p w14:paraId="34F0EC67" w14:textId="77777777" w:rsidR="00204AB1" w:rsidRDefault="00204AB1">
      <w:pPr>
        <w:pStyle w:val="Body"/>
      </w:pPr>
    </w:p>
    <w:p w14:paraId="65C55F8D" w14:textId="77777777" w:rsidR="00204AB1" w:rsidRDefault="00204AB1">
      <w:pPr>
        <w:pStyle w:val="ListParagraph"/>
      </w:pPr>
    </w:p>
    <w:p w14:paraId="4C62EFC8" w14:textId="77777777" w:rsidR="008B56D0" w:rsidRDefault="008B56D0">
      <w:pPr>
        <w:rPr>
          <w:rFonts w:ascii="Calibri" w:eastAsia="Calibri" w:hAnsi="Calibri" w:cs="Calibri"/>
          <w:color w:val="000000"/>
          <w:sz w:val="22"/>
          <w:szCs w:val="22"/>
          <w:u w:color="000000"/>
          <w:lang w:eastAsia="en-AU"/>
        </w:rPr>
      </w:pPr>
      <w:r>
        <w:br w:type="page"/>
      </w:r>
    </w:p>
    <w:p w14:paraId="5FEF9271" w14:textId="08D772FC" w:rsidR="00204AB1" w:rsidRDefault="002C2D49" w:rsidP="008B56D0">
      <w:pPr>
        <w:pStyle w:val="ListParagraph"/>
        <w:ind w:left="0"/>
      </w:pPr>
      <w:r>
        <w:lastRenderedPageBreak/>
        <w:t xml:space="preserve">Inquiry questions with possible sample answers guide. </w:t>
      </w:r>
    </w:p>
    <w:p w14:paraId="04D1DA50" w14:textId="77777777" w:rsidR="00204AB1" w:rsidRDefault="00204AB1">
      <w:pPr>
        <w:pStyle w:val="ListParagraph"/>
      </w:pPr>
    </w:p>
    <w:tbl>
      <w:tblPr>
        <w:tblW w:w="10632" w:type="dxa"/>
        <w:tblInd w:w="-5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FCE4CA"/>
        <w:tblLayout w:type="fixed"/>
        <w:tblLook w:val="04A0" w:firstRow="1" w:lastRow="0" w:firstColumn="1" w:lastColumn="0" w:noHBand="0" w:noVBand="1"/>
      </w:tblPr>
      <w:tblGrid>
        <w:gridCol w:w="5103"/>
        <w:gridCol w:w="5529"/>
      </w:tblGrid>
      <w:tr w:rsidR="00636B23" w14:paraId="5281A28F" w14:textId="77777777" w:rsidTr="00C12582">
        <w:trPr>
          <w:trHeight w:val="375"/>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4AE916" w14:textId="17448261" w:rsidR="00636B23" w:rsidRDefault="00636B23">
            <w:pPr>
              <w:pStyle w:val="ListParagraph"/>
              <w:ind w:left="0"/>
              <w:rPr>
                <w:rStyle w:val="None"/>
                <w:noProof/>
                <w:lang w:val="en-AU"/>
              </w:rPr>
            </w:pPr>
            <w:r>
              <w:rPr>
                <w:rStyle w:val="None"/>
                <w:noProof/>
                <w:lang w:val="en-AU"/>
              </w:rPr>
              <w:t>Inquiry questions</w:t>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DCA3B8" w14:textId="316CDCE0" w:rsidR="00636B23" w:rsidRDefault="00636B23">
            <w:pPr>
              <w:pStyle w:val="ListParagraph"/>
              <w:ind w:left="0"/>
              <w:rPr>
                <w:rStyle w:val="None"/>
              </w:rPr>
            </w:pPr>
            <w:r>
              <w:rPr>
                <w:rStyle w:val="None"/>
              </w:rPr>
              <w:t>Possible answers</w:t>
            </w:r>
          </w:p>
        </w:tc>
      </w:tr>
      <w:tr w:rsidR="00204AB1" w14:paraId="67D22289" w14:textId="77777777" w:rsidTr="00C12582">
        <w:trPr>
          <w:trHeight w:val="4570"/>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B0D9B3" w14:textId="77777777" w:rsidR="00204AB1" w:rsidRDefault="002C2D49">
            <w:pPr>
              <w:pStyle w:val="ListParagraph"/>
              <w:ind w:left="0"/>
            </w:pPr>
            <w:r>
              <w:rPr>
                <w:rStyle w:val="None"/>
                <w:noProof/>
                <w:lang w:eastAsia="en-US"/>
              </w:rPr>
              <w:drawing>
                <wp:inline distT="0" distB="0" distL="0" distR="0" wp14:anchorId="267A51CA" wp14:editId="0E3FEEAE">
                  <wp:extent cx="3117850" cy="2317750"/>
                  <wp:effectExtent l="0" t="0" r="6350" b="635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8.png"/>
                          <pic:cNvPicPr>
                            <a:picLocks noChangeAspect="1"/>
                          </pic:cNvPicPr>
                        </pic:nvPicPr>
                        <pic:blipFill>
                          <a:blip r:embed="rId14"/>
                          <a:stretch>
                            <a:fillRect/>
                          </a:stretch>
                        </pic:blipFill>
                        <pic:spPr>
                          <a:xfrm>
                            <a:off x="0" y="0"/>
                            <a:ext cx="3118345" cy="2318118"/>
                          </a:xfrm>
                          <a:prstGeom prst="rect">
                            <a:avLst/>
                          </a:prstGeom>
                          <a:ln w="12700" cap="flat">
                            <a:noFill/>
                            <a:miter lim="400000"/>
                          </a:ln>
                          <a:effectLst/>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9C6910" w14:textId="32C27D82" w:rsidR="00204AB1" w:rsidRDefault="002C2D49">
            <w:pPr>
              <w:pStyle w:val="ListParagraph"/>
              <w:ind w:left="0"/>
              <w:rPr>
                <w:rStyle w:val="None"/>
              </w:rPr>
            </w:pPr>
            <w:r>
              <w:rPr>
                <w:rStyle w:val="None"/>
              </w:rPr>
              <w:t xml:space="preserve">A table of results sorted and a count for each length </w:t>
            </w:r>
          </w:p>
          <w:tbl>
            <w:tblPr>
              <w:tblStyle w:val="TableGrid"/>
              <w:tblW w:w="5298" w:type="dxa"/>
              <w:tblLayout w:type="fixed"/>
              <w:tblLook w:val="04A0" w:firstRow="1" w:lastRow="0" w:firstColumn="1" w:lastColumn="0" w:noHBand="0" w:noVBand="1"/>
            </w:tblPr>
            <w:tblGrid>
              <w:gridCol w:w="1754"/>
              <w:gridCol w:w="1418"/>
              <w:gridCol w:w="2126"/>
            </w:tblGrid>
            <w:tr w:rsidR="00636B23" w14:paraId="739B461D" w14:textId="76D78B69" w:rsidTr="008B56D0">
              <w:tc>
                <w:tcPr>
                  <w:tcW w:w="1754" w:type="dxa"/>
                </w:tcPr>
                <w:p w14:paraId="319A693B" w14:textId="2963F062" w:rsidR="00636B23" w:rsidRPr="008B56D0"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b/>
                    </w:rPr>
                  </w:pPr>
                  <w:r w:rsidRPr="008B56D0">
                    <w:rPr>
                      <w:rStyle w:val="None"/>
                      <w:b/>
                    </w:rPr>
                    <w:t>Length</w:t>
                  </w:r>
                </w:p>
              </w:tc>
              <w:tc>
                <w:tcPr>
                  <w:tcW w:w="1418" w:type="dxa"/>
                </w:tcPr>
                <w:p w14:paraId="0BC3DA52" w14:textId="713081D5" w:rsidR="00636B23" w:rsidRPr="008B56D0"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b/>
                    </w:rPr>
                  </w:pPr>
                  <w:r w:rsidRPr="008B56D0">
                    <w:rPr>
                      <w:rStyle w:val="None"/>
                      <w:b/>
                    </w:rPr>
                    <w:t>Count</w:t>
                  </w:r>
                </w:p>
              </w:tc>
              <w:tc>
                <w:tcPr>
                  <w:tcW w:w="2126" w:type="dxa"/>
                </w:tcPr>
                <w:p w14:paraId="460C3B32" w14:textId="20F6CD8D" w:rsidR="00636B23" w:rsidRP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b/>
                    </w:rPr>
                  </w:pPr>
                  <w:r>
                    <w:rPr>
                      <w:rStyle w:val="None"/>
                      <w:b/>
                    </w:rPr>
                    <w:t>Comment</w:t>
                  </w:r>
                </w:p>
              </w:tc>
            </w:tr>
            <w:tr w:rsidR="00636B23" w14:paraId="681CB5A4" w14:textId="5E47D756" w:rsidTr="008B56D0">
              <w:tc>
                <w:tcPr>
                  <w:tcW w:w="1754" w:type="dxa"/>
                </w:tcPr>
                <w:p w14:paraId="26DDCDEF" w14:textId="4BFFE7B0"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 foot (0.3</w:t>
                  </w:r>
                  <w:r w:rsidR="003C3A44">
                    <w:rPr>
                      <w:rStyle w:val="None"/>
                    </w:rPr>
                    <w:t xml:space="preserve"> </w:t>
                  </w:r>
                  <w:r>
                    <w:rPr>
                      <w:rStyle w:val="None"/>
                    </w:rPr>
                    <w:t>m)</w:t>
                  </w:r>
                </w:p>
              </w:tc>
              <w:tc>
                <w:tcPr>
                  <w:tcW w:w="1418" w:type="dxa"/>
                </w:tcPr>
                <w:p w14:paraId="263205FE" w14:textId="73ECD931"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219</w:t>
                  </w:r>
                </w:p>
              </w:tc>
              <w:tc>
                <w:tcPr>
                  <w:tcW w:w="2126" w:type="dxa"/>
                </w:tcPr>
                <w:p w14:paraId="051CE6D9" w14:textId="4100D7ED" w:rsidR="00636B23" w:rsidRDefault="00131D0D">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Most common</w:t>
                  </w:r>
                </w:p>
              </w:tc>
            </w:tr>
            <w:tr w:rsidR="00636B23" w14:paraId="750FAC5D" w14:textId="40D0B5D3" w:rsidTr="008B56D0">
              <w:tc>
                <w:tcPr>
                  <w:tcW w:w="1754" w:type="dxa"/>
                </w:tcPr>
                <w:p w14:paraId="307142A6" w14:textId="5F723FFE"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 foot (0.61</w:t>
                  </w:r>
                  <w:r w:rsidR="003C3A44">
                    <w:rPr>
                      <w:rStyle w:val="None"/>
                    </w:rPr>
                    <w:t xml:space="preserve"> </w:t>
                  </w:r>
                  <w:r>
                    <w:rPr>
                      <w:rStyle w:val="None"/>
                    </w:rPr>
                    <w:t>m)</w:t>
                  </w:r>
                </w:p>
              </w:tc>
              <w:tc>
                <w:tcPr>
                  <w:tcW w:w="1418" w:type="dxa"/>
                </w:tcPr>
                <w:p w14:paraId="0416ADA1" w14:textId="010D462D"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22</w:t>
                  </w:r>
                </w:p>
              </w:tc>
              <w:tc>
                <w:tcPr>
                  <w:tcW w:w="2126" w:type="dxa"/>
                </w:tcPr>
                <w:p w14:paraId="21DC32D3"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67D4D29E" w14:textId="179693F5" w:rsidTr="008B56D0">
              <w:tc>
                <w:tcPr>
                  <w:tcW w:w="1754" w:type="dxa"/>
                </w:tcPr>
                <w:p w14:paraId="7554526F" w14:textId="1C658A03"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3 foot (0.91</w:t>
                  </w:r>
                  <w:r w:rsidR="003C3A44">
                    <w:rPr>
                      <w:rStyle w:val="None"/>
                    </w:rPr>
                    <w:t xml:space="preserve"> </w:t>
                  </w:r>
                  <w:r>
                    <w:rPr>
                      <w:rStyle w:val="None"/>
                    </w:rPr>
                    <w:t>m)</w:t>
                  </w:r>
                </w:p>
              </w:tc>
              <w:tc>
                <w:tcPr>
                  <w:tcW w:w="1418" w:type="dxa"/>
                </w:tcPr>
                <w:p w14:paraId="3EEB66D5" w14:textId="2E8E21CB"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206</w:t>
                  </w:r>
                </w:p>
              </w:tc>
              <w:tc>
                <w:tcPr>
                  <w:tcW w:w="2126" w:type="dxa"/>
                </w:tcPr>
                <w:p w14:paraId="06B6E68A"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3F1E9A12" w14:textId="31B6E904" w:rsidTr="008B56D0">
              <w:tc>
                <w:tcPr>
                  <w:tcW w:w="1754" w:type="dxa"/>
                </w:tcPr>
                <w:p w14:paraId="6AA0DE0C" w14:textId="17EDAAEC"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4 foot (1.22</w:t>
                  </w:r>
                  <w:r w:rsidR="003C3A44">
                    <w:rPr>
                      <w:rStyle w:val="None"/>
                    </w:rPr>
                    <w:t xml:space="preserve"> </w:t>
                  </w:r>
                  <w:r>
                    <w:rPr>
                      <w:rStyle w:val="None"/>
                    </w:rPr>
                    <w:t>m)</w:t>
                  </w:r>
                </w:p>
              </w:tc>
              <w:tc>
                <w:tcPr>
                  <w:tcW w:w="1418" w:type="dxa"/>
                </w:tcPr>
                <w:p w14:paraId="38736CB8" w14:textId="708938FC"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124</w:t>
                  </w:r>
                </w:p>
              </w:tc>
              <w:tc>
                <w:tcPr>
                  <w:tcW w:w="2126" w:type="dxa"/>
                </w:tcPr>
                <w:p w14:paraId="511610B9"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3EAB277B" w14:textId="568C73FB" w:rsidTr="008B56D0">
              <w:tc>
                <w:tcPr>
                  <w:tcW w:w="1754" w:type="dxa"/>
                </w:tcPr>
                <w:p w14:paraId="14098C78" w14:textId="7A54FC6C"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5 foot (1.52</w:t>
                  </w:r>
                  <w:r w:rsidR="003C3A44">
                    <w:rPr>
                      <w:rStyle w:val="None"/>
                    </w:rPr>
                    <w:t xml:space="preserve"> </w:t>
                  </w:r>
                  <w:r>
                    <w:rPr>
                      <w:rStyle w:val="None"/>
                    </w:rPr>
                    <w:t>m)</w:t>
                  </w:r>
                </w:p>
              </w:tc>
              <w:tc>
                <w:tcPr>
                  <w:tcW w:w="1418" w:type="dxa"/>
                </w:tcPr>
                <w:p w14:paraId="4D5E8899" w14:textId="6CD588B9"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199</w:t>
                  </w:r>
                </w:p>
              </w:tc>
              <w:tc>
                <w:tcPr>
                  <w:tcW w:w="2126" w:type="dxa"/>
                </w:tcPr>
                <w:p w14:paraId="654A37CD"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4FC5338" w14:textId="6B4BA895" w:rsidTr="008B56D0">
              <w:tc>
                <w:tcPr>
                  <w:tcW w:w="1754" w:type="dxa"/>
                </w:tcPr>
                <w:p w14:paraId="4716619D" w14:textId="3FB667A5"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6 foot (1.83</w:t>
                  </w:r>
                  <w:r w:rsidR="003C3A44">
                    <w:rPr>
                      <w:rStyle w:val="None"/>
                    </w:rPr>
                    <w:t xml:space="preserve"> </w:t>
                  </w:r>
                  <w:r>
                    <w:rPr>
                      <w:rStyle w:val="None"/>
                    </w:rPr>
                    <w:t>m)</w:t>
                  </w:r>
                </w:p>
              </w:tc>
              <w:tc>
                <w:tcPr>
                  <w:tcW w:w="1418" w:type="dxa"/>
                </w:tcPr>
                <w:p w14:paraId="40ABAC43" w14:textId="391F485B"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142</w:t>
                  </w:r>
                </w:p>
              </w:tc>
              <w:tc>
                <w:tcPr>
                  <w:tcW w:w="2126" w:type="dxa"/>
                </w:tcPr>
                <w:p w14:paraId="508F58A9"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D96D96C" w14:textId="2649210A" w:rsidTr="008B56D0">
              <w:tc>
                <w:tcPr>
                  <w:tcW w:w="1754" w:type="dxa"/>
                </w:tcPr>
                <w:p w14:paraId="2F114CC2" w14:textId="67CD4B1E"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7 foot (2.13</w:t>
                  </w:r>
                  <w:r w:rsidR="003C3A44">
                    <w:rPr>
                      <w:rStyle w:val="None"/>
                    </w:rPr>
                    <w:t xml:space="preserve"> </w:t>
                  </w:r>
                  <w:r>
                    <w:rPr>
                      <w:rStyle w:val="None"/>
                    </w:rPr>
                    <w:t>m)</w:t>
                  </w:r>
                </w:p>
              </w:tc>
              <w:tc>
                <w:tcPr>
                  <w:tcW w:w="1418" w:type="dxa"/>
                </w:tcPr>
                <w:p w14:paraId="45BA77E8" w14:textId="544C3D3B"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117</w:t>
                  </w:r>
                </w:p>
              </w:tc>
              <w:tc>
                <w:tcPr>
                  <w:tcW w:w="2126" w:type="dxa"/>
                </w:tcPr>
                <w:p w14:paraId="5E8547B6"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0BA13D65" w14:textId="77777777" w:rsidTr="008B56D0">
              <w:tc>
                <w:tcPr>
                  <w:tcW w:w="1754" w:type="dxa"/>
                </w:tcPr>
                <w:p w14:paraId="4C71A78B" w14:textId="6D1FB0B8"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8 foot (2.</w:t>
                  </w:r>
                  <w:r w:rsidR="003C3A44">
                    <w:rPr>
                      <w:rStyle w:val="None"/>
                    </w:rPr>
                    <w:t xml:space="preserve"> </w:t>
                  </w:r>
                  <w:r>
                    <w:rPr>
                      <w:rStyle w:val="None"/>
                    </w:rPr>
                    <w:t>44</w:t>
                  </w:r>
                  <w:r w:rsidR="003C3A44">
                    <w:rPr>
                      <w:rStyle w:val="None"/>
                    </w:rPr>
                    <w:t xml:space="preserve"> </w:t>
                  </w:r>
                  <w:r>
                    <w:rPr>
                      <w:rStyle w:val="None"/>
                    </w:rPr>
                    <w:t>m)</w:t>
                  </w:r>
                </w:p>
              </w:tc>
              <w:tc>
                <w:tcPr>
                  <w:tcW w:w="1418" w:type="dxa"/>
                </w:tcPr>
                <w:p w14:paraId="3F354FBF" w14:textId="0473EFF2"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39</w:t>
                  </w:r>
                </w:p>
              </w:tc>
              <w:tc>
                <w:tcPr>
                  <w:tcW w:w="2126" w:type="dxa"/>
                </w:tcPr>
                <w:p w14:paraId="7B411A77"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11514EF" w14:textId="77777777" w:rsidTr="008B56D0">
              <w:tc>
                <w:tcPr>
                  <w:tcW w:w="1754" w:type="dxa"/>
                </w:tcPr>
                <w:p w14:paraId="505B11E9" w14:textId="3BB65188"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9 foot (2.74</w:t>
                  </w:r>
                  <w:r w:rsidR="003C3A44">
                    <w:rPr>
                      <w:rStyle w:val="None"/>
                    </w:rPr>
                    <w:t xml:space="preserve"> </w:t>
                  </w:r>
                  <w:r>
                    <w:rPr>
                      <w:rStyle w:val="None"/>
                    </w:rPr>
                    <w:t>m)</w:t>
                  </w:r>
                </w:p>
              </w:tc>
              <w:tc>
                <w:tcPr>
                  <w:tcW w:w="1418" w:type="dxa"/>
                </w:tcPr>
                <w:p w14:paraId="50CB00C5" w14:textId="560514B8"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25</w:t>
                  </w:r>
                </w:p>
              </w:tc>
              <w:tc>
                <w:tcPr>
                  <w:tcW w:w="2126" w:type="dxa"/>
                </w:tcPr>
                <w:p w14:paraId="16E95957"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90653D6" w14:textId="77777777" w:rsidTr="008B56D0">
              <w:tc>
                <w:tcPr>
                  <w:tcW w:w="1754" w:type="dxa"/>
                </w:tcPr>
                <w:p w14:paraId="03CB68B1" w14:textId="0CA355E9"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10 foot (3.05</w:t>
                  </w:r>
                  <w:r w:rsidR="003C3A44">
                    <w:rPr>
                      <w:rStyle w:val="None"/>
                    </w:rPr>
                    <w:t xml:space="preserve"> </w:t>
                  </w:r>
                  <w:r>
                    <w:rPr>
                      <w:rStyle w:val="None"/>
                    </w:rPr>
                    <w:t>m)</w:t>
                  </w:r>
                </w:p>
              </w:tc>
              <w:tc>
                <w:tcPr>
                  <w:tcW w:w="1418" w:type="dxa"/>
                </w:tcPr>
                <w:p w14:paraId="2D7BFA6F" w14:textId="1BBF355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22</w:t>
                  </w:r>
                </w:p>
              </w:tc>
              <w:tc>
                <w:tcPr>
                  <w:tcW w:w="2126" w:type="dxa"/>
                </w:tcPr>
                <w:p w14:paraId="08434DA4"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7613BE00" w14:textId="77777777" w:rsidTr="008B56D0">
              <w:tc>
                <w:tcPr>
                  <w:tcW w:w="1754" w:type="dxa"/>
                </w:tcPr>
                <w:p w14:paraId="2582695E" w14:textId="4D032D7F"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11 foot (3.35</w:t>
                  </w:r>
                  <w:r w:rsidR="003C3A44">
                    <w:rPr>
                      <w:rStyle w:val="None"/>
                    </w:rPr>
                    <w:t xml:space="preserve"> </w:t>
                  </w:r>
                  <w:r>
                    <w:rPr>
                      <w:rStyle w:val="None"/>
                    </w:rPr>
                    <w:t>m)</w:t>
                  </w:r>
                </w:p>
              </w:tc>
              <w:tc>
                <w:tcPr>
                  <w:tcW w:w="1418" w:type="dxa"/>
                </w:tcPr>
                <w:p w14:paraId="1710F5D2" w14:textId="543EF5A4"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5</w:t>
                  </w:r>
                </w:p>
              </w:tc>
              <w:tc>
                <w:tcPr>
                  <w:tcW w:w="2126" w:type="dxa"/>
                </w:tcPr>
                <w:p w14:paraId="00B33563"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F449319" w14:textId="77777777" w:rsidTr="008B56D0">
              <w:tc>
                <w:tcPr>
                  <w:tcW w:w="1754" w:type="dxa"/>
                </w:tcPr>
                <w:p w14:paraId="4B30E4AB" w14:textId="498C552E"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12 foot (3.66</w:t>
                  </w:r>
                  <w:r w:rsidR="003C3A44">
                    <w:rPr>
                      <w:rStyle w:val="None"/>
                    </w:rPr>
                    <w:t xml:space="preserve"> </w:t>
                  </w:r>
                  <w:r>
                    <w:rPr>
                      <w:rStyle w:val="None"/>
                    </w:rPr>
                    <w:t>m)</w:t>
                  </w:r>
                </w:p>
              </w:tc>
              <w:tc>
                <w:tcPr>
                  <w:tcW w:w="1418" w:type="dxa"/>
                </w:tcPr>
                <w:p w14:paraId="2DC142F2" w14:textId="4DAA001E"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6</w:t>
                  </w:r>
                </w:p>
              </w:tc>
              <w:tc>
                <w:tcPr>
                  <w:tcW w:w="2126" w:type="dxa"/>
                </w:tcPr>
                <w:p w14:paraId="6A321B0C"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18FBEEED" w14:textId="77777777" w:rsidTr="008B56D0">
              <w:tc>
                <w:tcPr>
                  <w:tcW w:w="1754" w:type="dxa"/>
                </w:tcPr>
                <w:p w14:paraId="2B613F46" w14:textId="2E090A79" w:rsidR="00636B23" w:rsidRPr="008B56D0"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b/>
                    </w:rPr>
                  </w:pPr>
                  <w:r>
                    <w:rPr>
                      <w:rStyle w:val="None"/>
                    </w:rPr>
                    <w:t>13 foot (3.96</w:t>
                  </w:r>
                  <w:r w:rsidR="003C3A44">
                    <w:rPr>
                      <w:rStyle w:val="None"/>
                    </w:rPr>
                    <w:t xml:space="preserve"> </w:t>
                  </w:r>
                  <w:r>
                    <w:rPr>
                      <w:rStyle w:val="None"/>
                    </w:rPr>
                    <w:t>m)</w:t>
                  </w:r>
                </w:p>
              </w:tc>
              <w:tc>
                <w:tcPr>
                  <w:tcW w:w="1418" w:type="dxa"/>
                </w:tcPr>
                <w:p w14:paraId="4CC539AB" w14:textId="1B66A391"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w:t>
                  </w:r>
                </w:p>
              </w:tc>
              <w:tc>
                <w:tcPr>
                  <w:tcW w:w="2126" w:type="dxa"/>
                </w:tcPr>
                <w:p w14:paraId="45423BC6" w14:textId="77777777"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p>
              </w:tc>
            </w:tr>
            <w:tr w:rsidR="00636B23" w14:paraId="22943C83" w14:textId="77777777" w:rsidTr="008B56D0">
              <w:tc>
                <w:tcPr>
                  <w:tcW w:w="1754" w:type="dxa"/>
                </w:tcPr>
                <w:p w14:paraId="3BA3737B" w14:textId="6939D972"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14 foot (4.27</w:t>
                  </w:r>
                  <w:r w:rsidR="003C3A44">
                    <w:rPr>
                      <w:rStyle w:val="None"/>
                    </w:rPr>
                    <w:t xml:space="preserve"> </w:t>
                  </w:r>
                  <w:r>
                    <w:rPr>
                      <w:rStyle w:val="None"/>
                    </w:rPr>
                    <w:t>m)</w:t>
                  </w:r>
                </w:p>
              </w:tc>
              <w:tc>
                <w:tcPr>
                  <w:tcW w:w="1418" w:type="dxa"/>
                </w:tcPr>
                <w:p w14:paraId="08921825" w14:textId="096FBC55"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2</w:t>
                  </w:r>
                </w:p>
              </w:tc>
              <w:tc>
                <w:tcPr>
                  <w:tcW w:w="2126" w:type="dxa"/>
                </w:tcPr>
                <w:p w14:paraId="67B4EA7A" w14:textId="0A627AEF" w:rsidR="00636B23" w:rsidRDefault="00636B23">
                  <w:pPr>
                    <w:pStyle w:val="ListParagraph"/>
                    <w:pBdr>
                      <w:top w:val="none" w:sz="0" w:space="0" w:color="auto"/>
                      <w:left w:val="none" w:sz="0" w:space="0" w:color="auto"/>
                      <w:bottom w:val="none" w:sz="0" w:space="0" w:color="auto"/>
                      <w:right w:val="none" w:sz="0" w:space="0" w:color="auto"/>
                      <w:between w:val="none" w:sz="0" w:space="0" w:color="auto"/>
                      <w:bar w:val="none" w:sz="0" w:color="auto"/>
                    </w:pBdr>
                    <w:ind w:left="0"/>
                    <w:rPr>
                      <w:rStyle w:val="None"/>
                    </w:rPr>
                  </w:pPr>
                  <w:r>
                    <w:rPr>
                      <w:rStyle w:val="None"/>
                    </w:rPr>
                    <w:t>L</w:t>
                  </w:r>
                  <w:r w:rsidR="00131D0D">
                    <w:rPr>
                      <w:rStyle w:val="None"/>
                    </w:rPr>
                    <w:t>argest</w:t>
                  </w:r>
                </w:p>
              </w:tc>
            </w:tr>
          </w:tbl>
          <w:p w14:paraId="23777E22" w14:textId="77777777" w:rsidR="00204AB1" w:rsidRDefault="00204AB1">
            <w:pPr>
              <w:pStyle w:val="ListParagraph"/>
              <w:ind w:left="0"/>
              <w:rPr>
                <w:rStyle w:val="None"/>
              </w:rPr>
            </w:pPr>
          </w:p>
          <w:p w14:paraId="3F34CE10" w14:textId="503F8E0E" w:rsidR="00204AB1" w:rsidRDefault="00204AB1" w:rsidP="00771ACE">
            <w:pPr>
              <w:pStyle w:val="Body"/>
            </w:pPr>
          </w:p>
        </w:tc>
      </w:tr>
      <w:tr w:rsidR="00204AB1" w14:paraId="621D02BC" w14:textId="77777777" w:rsidTr="00C12582">
        <w:trPr>
          <w:trHeight w:val="4705"/>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83E31A" w14:textId="77777777" w:rsidR="00204AB1" w:rsidRDefault="002C2D49">
            <w:pPr>
              <w:pStyle w:val="ListParagraph"/>
              <w:ind w:left="0"/>
            </w:pPr>
            <w:r>
              <w:rPr>
                <w:rStyle w:val="None"/>
                <w:noProof/>
                <w:lang w:eastAsia="en-US"/>
              </w:rPr>
              <w:drawing>
                <wp:inline distT="0" distB="0" distL="0" distR="0" wp14:anchorId="4E2E320F" wp14:editId="5220568B">
                  <wp:extent cx="3124200" cy="2241550"/>
                  <wp:effectExtent l="0" t="0" r="0" b="635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9.png"/>
                          <pic:cNvPicPr>
                            <a:picLocks noChangeAspect="1"/>
                          </pic:cNvPicPr>
                        </pic:nvPicPr>
                        <pic:blipFill>
                          <a:blip r:embed="rId15"/>
                          <a:stretch>
                            <a:fillRect/>
                          </a:stretch>
                        </pic:blipFill>
                        <pic:spPr>
                          <a:xfrm>
                            <a:off x="0" y="0"/>
                            <a:ext cx="3124214" cy="2241560"/>
                          </a:xfrm>
                          <a:prstGeom prst="rect">
                            <a:avLst/>
                          </a:prstGeom>
                          <a:ln w="12700" cap="flat">
                            <a:noFill/>
                            <a:miter lim="400000"/>
                          </a:ln>
                          <a:effectLst/>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BFD30" w14:textId="77777777" w:rsidR="00204AB1" w:rsidRDefault="002C2D49">
            <w:pPr>
              <w:pStyle w:val="ListParagraph"/>
              <w:ind w:left="0"/>
            </w:pPr>
            <w:r>
              <w:rPr>
                <w:rStyle w:val="None"/>
                <w:noProof/>
                <w:lang w:eastAsia="en-US"/>
              </w:rPr>
              <w:drawing>
                <wp:inline distT="0" distB="0" distL="0" distR="0" wp14:anchorId="77E3C647" wp14:editId="3F9B4B6E">
                  <wp:extent cx="3124200" cy="2940050"/>
                  <wp:effectExtent l="0" t="0" r="0" b="0"/>
                  <wp:docPr id="1073741846" name="officeArt object" descr="Picture 4"/>
                  <wp:cNvGraphicFramePr/>
                  <a:graphic xmlns:a="http://schemas.openxmlformats.org/drawingml/2006/main">
                    <a:graphicData uri="http://schemas.openxmlformats.org/drawingml/2006/picture">
                      <pic:pic xmlns:pic="http://schemas.openxmlformats.org/drawingml/2006/picture">
                        <pic:nvPicPr>
                          <pic:cNvPr id="1073741846" name="Picture 4" descr="Picture 4"/>
                          <pic:cNvPicPr>
                            <a:picLocks noChangeAspect="1"/>
                          </pic:cNvPicPr>
                        </pic:nvPicPr>
                        <pic:blipFill>
                          <a:blip r:embed="rId16"/>
                          <a:stretch>
                            <a:fillRect/>
                          </a:stretch>
                        </pic:blipFill>
                        <pic:spPr>
                          <a:xfrm>
                            <a:off x="0" y="0"/>
                            <a:ext cx="3124233" cy="2940081"/>
                          </a:xfrm>
                          <a:prstGeom prst="rect">
                            <a:avLst/>
                          </a:prstGeom>
                          <a:ln w="12700" cap="flat">
                            <a:noFill/>
                            <a:miter lim="400000"/>
                          </a:ln>
                          <a:effectLst/>
                        </pic:spPr>
                      </pic:pic>
                    </a:graphicData>
                  </a:graphic>
                </wp:inline>
              </w:drawing>
            </w:r>
          </w:p>
        </w:tc>
      </w:tr>
      <w:tr w:rsidR="00204AB1" w14:paraId="2AF264B8" w14:textId="77777777" w:rsidTr="00C12582">
        <w:trPr>
          <w:trHeight w:val="5556"/>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EE082" w14:textId="34A88508" w:rsidR="00204AB1" w:rsidRDefault="002C2D49">
            <w:pPr>
              <w:pStyle w:val="ListParagraph"/>
              <w:ind w:left="0"/>
            </w:pPr>
            <w:r>
              <w:rPr>
                <w:rStyle w:val="None"/>
                <w:noProof/>
                <w:lang w:eastAsia="en-US"/>
              </w:rPr>
              <w:lastRenderedPageBreak/>
              <w:drawing>
                <wp:inline distT="0" distB="0" distL="0" distR="0" wp14:anchorId="778D1193" wp14:editId="5910D2D3">
                  <wp:extent cx="3105150" cy="2409825"/>
                  <wp:effectExtent l="0" t="0" r="0" b="9525"/>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1.png"/>
                          <pic:cNvPicPr>
                            <a:picLocks noChangeAspect="1"/>
                          </pic:cNvPicPr>
                        </pic:nvPicPr>
                        <pic:blipFill>
                          <a:blip r:embed="rId17"/>
                          <a:stretch>
                            <a:fillRect/>
                          </a:stretch>
                        </pic:blipFill>
                        <pic:spPr>
                          <a:xfrm>
                            <a:off x="0" y="0"/>
                            <a:ext cx="3105418" cy="2410033"/>
                          </a:xfrm>
                          <a:prstGeom prst="rect">
                            <a:avLst/>
                          </a:prstGeom>
                          <a:ln w="12700" cap="flat">
                            <a:noFill/>
                            <a:miter lim="400000"/>
                          </a:ln>
                          <a:effectLst/>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F79886" w14:textId="4D8A15E4" w:rsidR="00204AB1" w:rsidRDefault="00771ACE">
            <w:pPr>
              <w:pStyle w:val="ListParagraph"/>
              <w:ind w:left="0"/>
              <w:rPr>
                <w:rStyle w:val="None"/>
              </w:rPr>
            </w:pPr>
            <w:r>
              <w:rPr>
                <w:rStyle w:val="None"/>
                <w:noProof/>
                <w:lang w:eastAsia="en-US"/>
              </w:rPr>
              <w:drawing>
                <wp:inline distT="0" distB="0" distL="0" distR="0" wp14:anchorId="4576A0DF" wp14:editId="0611362A">
                  <wp:extent cx="3562350" cy="1828800"/>
                  <wp:effectExtent l="0" t="0" r="0" b="0"/>
                  <wp:docPr id="1073741848" name="officeArt object" descr="Picture 2"/>
                  <wp:cNvGraphicFramePr/>
                  <a:graphic xmlns:a="http://schemas.openxmlformats.org/drawingml/2006/main">
                    <a:graphicData uri="http://schemas.openxmlformats.org/drawingml/2006/picture">
                      <pic:pic xmlns:pic="http://schemas.openxmlformats.org/drawingml/2006/picture">
                        <pic:nvPicPr>
                          <pic:cNvPr id="1073741848" name="Picture 2" descr="Picture 2"/>
                          <pic:cNvPicPr>
                            <a:picLocks noChangeAspect="1"/>
                          </pic:cNvPicPr>
                        </pic:nvPicPr>
                        <pic:blipFill>
                          <a:blip r:embed="rId18"/>
                          <a:stretch>
                            <a:fillRect/>
                          </a:stretch>
                        </pic:blipFill>
                        <pic:spPr>
                          <a:xfrm>
                            <a:off x="0" y="0"/>
                            <a:ext cx="3562350" cy="1828800"/>
                          </a:xfrm>
                          <a:prstGeom prst="rect">
                            <a:avLst/>
                          </a:prstGeom>
                          <a:ln w="12700" cap="flat">
                            <a:noFill/>
                            <a:miter lim="400000"/>
                          </a:ln>
                          <a:effectLst/>
                        </pic:spPr>
                      </pic:pic>
                    </a:graphicData>
                  </a:graphic>
                </wp:inline>
              </w:drawing>
            </w:r>
          </w:p>
          <w:p w14:paraId="06A2F020" w14:textId="77777777" w:rsidR="00204AB1" w:rsidRDefault="00204AB1">
            <w:pPr>
              <w:pStyle w:val="ListParagraph"/>
              <w:ind w:left="0"/>
              <w:rPr>
                <w:rStyle w:val="None"/>
              </w:rPr>
            </w:pPr>
          </w:p>
          <w:p w14:paraId="4EEFC148" w14:textId="77777777" w:rsidR="00BC54E7" w:rsidRDefault="00BC54E7" w:rsidP="00BC54E7">
            <w:pPr>
              <w:pStyle w:val="Body"/>
              <w:rPr>
                <w:rStyle w:val="None"/>
                <w:rFonts w:ascii="Rockwell" w:eastAsia="Rockwell" w:hAnsi="Rockwell" w:cs="Rockwell"/>
                <w:sz w:val="28"/>
                <w:szCs w:val="28"/>
                <w:lang w:val="en-US"/>
              </w:rPr>
            </w:pPr>
          </w:p>
          <w:tbl>
            <w:tblPr>
              <w:tblStyle w:val="TableGrid"/>
              <w:tblW w:w="5581" w:type="dxa"/>
              <w:tblLayout w:type="fixed"/>
              <w:tblLook w:val="04A0" w:firstRow="1" w:lastRow="0" w:firstColumn="1" w:lastColumn="0" w:noHBand="0" w:noVBand="1"/>
            </w:tblPr>
            <w:tblGrid>
              <w:gridCol w:w="1896"/>
              <w:gridCol w:w="1984"/>
              <w:gridCol w:w="1701"/>
            </w:tblGrid>
            <w:tr w:rsidR="00771ACE" w:rsidRPr="00771ACE" w14:paraId="264CA4EE" w14:textId="77777777" w:rsidTr="00131D0D">
              <w:tc>
                <w:tcPr>
                  <w:tcW w:w="1896" w:type="dxa"/>
                </w:tcPr>
                <w:p w14:paraId="1E921D42" w14:textId="77777777" w:rsidR="00771ACE" w:rsidRP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rPr>
                      <w:b/>
                    </w:rPr>
                  </w:pPr>
                  <w:r w:rsidRPr="00771ACE">
                    <w:rPr>
                      <w:b/>
                    </w:rPr>
                    <w:t>Age</w:t>
                  </w:r>
                </w:p>
              </w:tc>
              <w:tc>
                <w:tcPr>
                  <w:tcW w:w="1984" w:type="dxa"/>
                </w:tcPr>
                <w:p w14:paraId="66792D7D" w14:textId="77777777" w:rsidR="00771ACE" w:rsidRP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rPr>
                      <w:b/>
                    </w:rPr>
                  </w:pPr>
                  <w:r w:rsidRPr="00771ACE">
                    <w:rPr>
                      <w:b/>
                    </w:rPr>
                    <w:t>Size (m)</w:t>
                  </w:r>
                </w:p>
              </w:tc>
              <w:tc>
                <w:tcPr>
                  <w:tcW w:w="1701" w:type="dxa"/>
                </w:tcPr>
                <w:p w14:paraId="51D2FD4F" w14:textId="77777777" w:rsidR="00771ACE" w:rsidRP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rPr>
                      <w:b/>
                    </w:rPr>
                  </w:pPr>
                  <w:r w:rsidRPr="00771ACE">
                    <w:rPr>
                      <w:b/>
                    </w:rPr>
                    <w:t>Count</w:t>
                  </w:r>
                </w:p>
              </w:tc>
            </w:tr>
            <w:tr w:rsidR="00771ACE" w14:paraId="0C640E74" w14:textId="77777777" w:rsidTr="00131D0D">
              <w:tc>
                <w:tcPr>
                  <w:tcW w:w="1896" w:type="dxa"/>
                </w:tcPr>
                <w:p w14:paraId="65600125"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Hatchlings</w:t>
                  </w:r>
                </w:p>
              </w:tc>
              <w:tc>
                <w:tcPr>
                  <w:tcW w:w="1984" w:type="dxa"/>
                </w:tcPr>
                <w:p w14:paraId="2F18DB9C"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Up to 0.6 m</w:t>
                  </w:r>
                </w:p>
              </w:tc>
              <w:tc>
                <w:tcPr>
                  <w:tcW w:w="1701" w:type="dxa"/>
                </w:tcPr>
                <w:p w14:paraId="67ADAA1D"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219</w:t>
                  </w:r>
                </w:p>
              </w:tc>
            </w:tr>
            <w:tr w:rsidR="00771ACE" w14:paraId="33E9156E" w14:textId="77777777" w:rsidTr="00131D0D">
              <w:tc>
                <w:tcPr>
                  <w:tcW w:w="1896" w:type="dxa"/>
                </w:tcPr>
                <w:p w14:paraId="758B2B8A"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Juveniles</w:t>
                  </w:r>
                </w:p>
              </w:tc>
              <w:tc>
                <w:tcPr>
                  <w:tcW w:w="1984" w:type="dxa"/>
                </w:tcPr>
                <w:p w14:paraId="77123E32"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&gt; 0.6 to 1.5 m</w:t>
                  </w:r>
                </w:p>
              </w:tc>
              <w:tc>
                <w:tcPr>
                  <w:tcW w:w="1701" w:type="dxa"/>
                </w:tcPr>
                <w:p w14:paraId="11E9081E"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352</w:t>
                  </w:r>
                </w:p>
              </w:tc>
            </w:tr>
            <w:tr w:rsidR="00771ACE" w14:paraId="11C7F0B9" w14:textId="77777777" w:rsidTr="00131D0D">
              <w:tc>
                <w:tcPr>
                  <w:tcW w:w="1896" w:type="dxa"/>
                </w:tcPr>
                <w:p w14:paraId="0FE7EF16"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Young adult</w:t>
                  </w:r>
                </w:p>
              </w:tc>
              <w:tc>
                <w:tcPr>
                  <w:tcW w:w="1984" w:type="dxa"/>
                </w:tcPr>
                <w:p w14:paraId="4FCBD577"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&gt; 1.5 to 2.1 m</w:t>
                  </w:r>
                </w:p>
              </w:tc>
              <w:tc>
                <w:tcPr>
                  <w:tcW w:w="1701" w:type="dxa"/>
                </w:tcPr>
                <w:p w14:paraId="59C91217"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341</w:t>
                  </w:r>
                </w:p>
              </w:tc>
            </w:tr>
            <w:tr w:rsidR="00771ACE" w14:paraId="45521C25" w14:textId="77777777" w:rsidTr="00131D0D">
              <w:tc>
                <w:tcPr>
                  <w:tcW w:w="1896" w:type="dxa"/>
                </w:tcPr>
                <w:p w14:paraId="3E6AA00E"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Adult</w:t>
                  </w:r>
                </w:p>
              </w:tc>
              <w:tc>
                <w:tcPr>
                  <w:tcW w:w="1984" w:type="dxa"/>
                </w:tcPr>
                <w:p w14:paraId="1B8B116E"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&gt; 2.1 m</w:t>
                  </w:r>
                </w:p>
              </w:tc>
              <w:tc>
                <w:tcPr>
                  <w:tcW w:w="1701" w:type="dxa"/>
                </w:tcPr>
                <w:p w14:paraId="4128625B"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217</w:t>
                  </w:r>
                </w:p>
              </w:tc>
            </w:tr>
            <w:tr w:rsidR="00771ACE" w14:paraId="6F4D4E2B" w14:textId="77777777" w:rsidTr="00131D0D">
              <w:tc>
                <w:tcPr>
                  <w:tcW w:w="1896" w:type="dxa"/>
                </w:tcPr>
                <w:p w14:paraId="7A0E7E2C"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Eyeshine (EO)</w:t>
                  </w:r>
                </w:p>
              </w:tc>
              <w:tc>
                <w:tcPr>
                  <w:tcW w:w="1984" w:type="dxa"/>
                </w:tcPr>
                <w:p w14:paraId="190B49CF"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Not visible</w:t>
                  </w:r>
                </w:p>
              </w:tc>
              <w:tc>
                <w:tcPr>
                  <w:tcW w:w="1701" w:type="dxa"/>
                </w:tcPr>
                <w:p w14:paraId="611B4C5C"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324</w:t>
                  </w:r>
                </w:p>
              </w:tc>
            </w:tr>
            <w:tr w:rsidR="00771ACE" w14:paraId="7A06BDB7" w14:textId="77777777" w:rsidTr="00131D0D">
              <w:tc>
                <w:tcPr>
                  <w:tcW w:w="1896" w:type="dxa"/>
                </w:tcPr>
                <w:p w14:paraId="03BCC548"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TOTAL</w:t>
                  </w:r>
                </w:p>
              </w:tc>
              <w:tc>
                <w:tcPr>
                  <w:tcW w:w="1984" w:type="dxa"/>
                </w:tcPr>
                <w:p w14:paraId="7BE8FFCB"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p>
              </w:tc>
              <w:tc>
                <w:tcPr>
                  <w:tcW w:w="1701" w:type="dxa"/>
                </w:tcPr>
                <w:p w14:paraId="34AA0822" w14:textId="77777777" w:rsidR="00771ACE" w:rsidRDefault="00771ACE" w:rsidP="00771ACE">
                  <w:pPr>
                    <w:pStyle w:val="Body"/>
                    <w:pBdr>
                      <w:top w:val="none" w:sz="0" w:space="0" w:color="auto"/>
                      <w:left w:val="none" w:sz="0" w:space="0" w:color="auto"/>
                      <w:bottom w:val="none" w:sz="0" w:space="0" w:color="auto"/>
                      <w:right w:val="none" w:sz="0" w:space="0" w:color="auto"/>
                      <w:between w:val="none" w:sz="0" w:space="0" w:color="auto"/>
                      <w:bar w:val="none" w:sz="0" w:color="auto"/>
                    </w:pBdr>
                  </w:pPr>
                  <w:r>
                    <w:t>1453</w:t>
                  </w:r>
                </w:p>
              </w:tc>
            </w:tr>
          </w:tbl>
          <w:p w14:paraId="6F40FB37" w14:textId="3A57A207" w:rsidR="00BC54E7" w:rsidRDefault="00BC54E7" w:rsidP="00BC54E7">
            <w:pPr>
              <w:pStyle w:val="Body"/>
            </w:pPr>
          </w:p>
        </w:tc>
      </w:tr>
      <w:tr w:rsidR="00204AB1" w14:paraId="7926EAC6" w14:textId="77777777" w:rsidTr="00C12582">
        <w:trPr>
          <w:trHeight w:val="3140"/>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0EA483" w14:textId="2D06A4DF" w:rsidR="008B56D0" w:rsidRDefault="002C2D49">
            <w:pPr>
              <w:pStyle w:val="ListParagraph"/>
              <w:ind w:left="0"/>
            </w:pPr>
            <w:r>
              <w:rPr>
                <w:rStyle w:val="None"/>
                <w:noProof/>
                <w:lang w:eastAsia="en-US"/>
              </w:rPr>
              <w:drawing>
                <wp:inline distT="0" distB="0" distL="0" distR="0" wp14:anchorId="7A3FD9CE" wp14:editId="190B0ECB">
                  <wp:extent cx="3105150" cy="2291715"/>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3.png"/>
                          <pic:cNvPicPr>
                            <a:picLocks noChangeAspect="1"/>
                          </pic:cNvPicPr>
                        </pic:nvPicPr>
                        <pic:blipFill>
                          <a:blip r:embed="rId19"/>
                          <a:stretch>
                            <a:fillRect/>
                          </a:stretch>
                        </pic:blipFill>
                        <pic:spPr>
                          <a:xfrm>
                            <a:off x="0" y="0"/>
                            <a:ext cx="3105422" cy="2291916"/>
                          </a:xfrm>
                          <a:prstGeom prst="rect">
                            <a:avLst/>
                          </a:prstGeom>
                          <a:ln w="12700" cap="flat">
                            <a:noFill/>
                            <a:miter lim="400000"/>
                          </a:ln>
                          <a:effectLst/>
                        </pic:spPr>
                      </pic:pic>
                    </a:graphicData>
                  </a:graphic>
                </wp:inline>
              </w:drawing>
            </w:r>
          </w:p>
          <w:p w14:paraId="60170A3E" w14:textId="77777777" w:rsidR="008B56D0" w:rsidRDefault="008B56D0" w:rsidP="008B56D0">
            <w:pPr>
              <w:pStyle w:val="Body"/>
              <w:rPr>
                <w:rStyle w:val="None"/>
                <w:iCs/>
                <w:sz w:val="20"/>
                <w:szCs w:val="20"/>
                <w:lang w:val="en-US"/>
              </w:rPr>
            </w:pPr>
          </w:p>
          <w:p w14:paraId="18E40644" w14:textId="6434FE92" w:rsidR="00204AB1" w:rsidRPr="008B56D0" w:rsidRDefault="008B56D0" w:rsidP="008B56D0">
            <w:pPr>
              <w:pStyle w:val="Body"/>
              <w:rPr>
                <w:iCs/>
                <w:sz w:val="20"/>
                <w:szCs w:val="20"/>
              </w:rPr>
            </w:pPr>
            <w:r w:rsidRPr="00F214C4">
              <w:rPr>
                <w:rStyle w:val="None"/>
                <w:iCs/>
                <w:sz w:val="20"/>
                <w:szCs w:val="20"/>
                <w:lang w:val="en-US"/>
              </w:rPr>
              <w:t>Map data © 2019 Google</w:t>
            </w:r>
            <w:r>
              <w:tab/>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9FBE0" w14:textId="77777777" w:rsidR="00204AB1" w:rsidRDefault="002C2D49">
            <w:pPr>
              <w:pStyle w:val="ListParagraph"/>
              <w:ind w:left="0"/>
              <w:rPr>
                <w:rStyle w:val="None"/>
              </w:rPr>
            </w:pPr>
            <w:r>
              <w:rPr>
                <w:rStyle w:val="None"/>
                <w:noProof/>
                <w:lang w:eastAsia="en-US"/>
              </w:rPr>
              <w:drawing>
                <wp:inline distT="0" distB="0" distL="0" distR="0" wp14:anchorId="025AC1CD" wp14:editId="6EC9752A">
                  <wp:extent cx="4081629" cy="2292297"/>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4.png"/>
                          <pic:cNvPicPr>
                            <a:picLocks noChangeAspect="1"/>
                          </pic:cNvPicPr>
                        </pic:nvPicPr>
                        <pic:blipFill>
                          <a:blip r:embed="rId20"/>
                          <a:stretch>
                            <a:fillRect/>
                          </a:stretch>
                        </pic:blipFill>
                        <pic:spPr>
                          <a:xfrm>
                            <a:off x="0" y="0"/>
                            <a:ext cx="4081629" cy="2292297"/>
                          </a:xfrm>
                          <a:prstGeom prst="rect">
                            <a:avLst/>
                          </a:prstGeom>
                          <a:ln w="12700" cap="flat">
                            <a:noFill/>
                            <a:miter lim="400000"/>
                          </a:ln>
                          <a:effectLst/>
                        </pic:spPr>
                      </pic:pic>
                    </a:graphicData>
                  </a:graphic>
                </wp:inline>
              </w:drawing>
            </w:r>
          </w:p>
          <w:p w14:paraId="760A376A" w14:textId="3D122060" w:rsidR="00204AB1" w:rsidRDefault="002C2D49">
            <w:pPr>
              <w:pStyle w:val="ListParagraph"/>
              <w:ind w:left="0"/>
              <w:rPr>
                <w:rStyle w:val="None"/>
              </w:rPr>
            </w:pPr>
            <w:r>
              <w:rPr>
                <w:rStyle w:val="None"/>
              </w:rPr>
              <w:t xml:space="preserve">Map should show data for both Prince Regent River and Roe Hunter </w:t>
            </w:r>
            <w:r w:rsidR="00131D0D">
              <w:rPr>
                <w:rStyle w:val="None"/>
              </w:rPr>
              <w:t>R</w:t>
            </w:r>
            <w:r>
              <w:rPr>
                <w:rStyle w:val="None"/>
              </w:rPr>
              <w:t>ivers system</w:t>
            </w:r>
            <w:r w:rsidR="00131D0D">
              <w:rPr>
                <w:rStyle w:val="None"/>
              </w:rPr>
              <w:t>s</w:t>
            </w:r>
            <w:r>
              <w:rPr>
                <w:rStyle w:val="None"/>
              </w:rPr>
              <w:t xml:space="preserve">. </w:t>
            </w:r>
          </w:p>
          <w:p w14:paraId="7B70D1B2" w14:textId="77777777" w:rsidR="008B56D0" w:rsidRPr="008B56D0" w:rsidRDefault="008B56D0">
            <w:pPr>
              <w:pStyle w:val="ListParagraph"/>
              <w:ind w:left="0"/>
              <w:rPr>
                <w:rStyle w:val="None"/>
                <w:sz w:val="14"/>
              </w:rPr>
            </w:pPr>
          </w:p>
          <w:p w14:paraId="2BD08263" w14:textId="2603BCA6" w:rsidR="008B56D0" w:rsidRPr="008B56D0" w:rsidRDefault="008B56D0" w:rsidP="008B56D0">
            <w:pPr>
              <w:pStyle w:val="Body"/>
              <w:rPr>
                <w:iCs/>
                <w:sz w:val="20"/>
                <w:szCs w:val="20"/>
              </w:rPr>
            </w:pPr>
            <w:r w:rsidRPr="00F214C4">
              <w:rPr>
                <w:rStyle w:val="None"/>
                <w:iCs/>
                <w:sz w:val="20"/>
                <w:szCs w:val="20"/>
                <w:lang w:val="en-US"/>
              </w:rPr>
              <w:t>Map data © 2019 Google</w:t>
            </w:r>
          </w:p>
        </w:tc>
      </w:tr>
      <w:tr w:rsidR="00204AB1" w14:paraId="3EB16E2A" w14:textId="77777777" w:rsidTr="00C12582">
        <w:trPr>
          <w:trHeight w:val="4810"/>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09B3D3" w14:textId="77777777" w:rsidR="00204AB1" w:rsidRDefault="002C2D49">
            <w:pPr>
              <w:pStyle w:val="ListParagraph"/>
              <w:ind w:left="0"/>
            </w:pPr>
            <w:r>
              <w:rPr>
                <w:rStyle w:val="None"/>
                <w:noProof/>
                <w:lang w:eastAsia="en-US"/>
              </w:rPr>
              <w:lastRenderedPageBreak/>
              <w:drawing>
                <wp:inline distT="0" distB="0" distL="0" distR="0" wp14:anchorId="41A0C618" wp14:editId="4FDC5E9C">
                  <wp:extent cx="3455123" cy="256222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5.png"/>
                          <pic:cNvPicPr>
                            <a:picLocks noChangeAspect="1"/>
                          </pic:cNvPicPr>
                        </pic:nvPicPr>
                        <pic:blipFill>
                          <a:blip r:embed="rId21"/>
                          <a:stretch>
                            <a:fillRect/>
                          </a:stretch>
                        </pic:blipFill>
                        <pic:spPr>
                          <a:xfrm>
                            <a:off x="0" y="0"/>
                            <a:ext cx="3455123" cy="2562225"/>
                          </a:xfrm>
                          <a:prstGeom prst="rect">
                            <a:avLst/>
                          </a:prstGeom>
                          <a:ln w="12700" cap="flat">
                            <a:noFill/>
                            <a:miter lim="400000"/>
                          </a:ln>
                          <a:effectLst/>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9F174" w14:textId="7B7F4665" w:rsidR="003C3A44" w:rsidRDefault="008B56D0">
            <w:pPr>
              <w:pStyle w:val="Body"/>
              <w:jc w:val="center"/>
              <w:rPr>
                <w:rStyle w:val="None"/>
                <w:sz w:val="28"/>
                <w:szCs w:val="28"/>
                <w:lang w:val="en-US"/>
              </w:rPr>
            </w:pPr>
            <w:r>
              <w:rPr>
                <w:rStyle w:val="None"/>
                <w:noProof/>
                <w:sz w:val="28"/>
                <w:szCs w:val="28"/>
                <w:lang w:val="en-US" w:eastAsia="en-US"/>
              </w:rPr>
              <w:drawing>
                <wp:inline distT="0" distB="0" distL="0" distR="0" wp14:anchorId="123DCD1C" wp14:editId="526A754E">
                  <wp:extent cx="3465097" cy="1063974"/>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15388" cy="1079416"/>
                          </a:xfrm>
                          <a:prstGeom prst="rect">
                            <a:avLst/>
                          </a:prstGeom>
                          <a:noFill/>
                        </pic:spPr>
                      </pic:pic>
                    </a:graphicData>
                  </a:graphic>
                </wp:inline>
              </w:drawing>
            </w:r>
            <w:r w:rsidR="002C2D49">
              <w:rPr>
                <w:rStyle w:val="None"/>
                <w:sz w:val="28"/>
                <w:szCs w:val="28"/>
                <w:lang w:val="en-US"/>
              </w:rPr>
              <w:t>Crocodiles by size, sighted in Prince Regent River system during three studies (1978, 1985 and 2015)</w:t>
            </w:r>
          </w:p>
          <w:p w14:paraId="3014A5BB" w14:textId="09B1B647" w:rsidR="003C3A44" w:rsidRDefault="003C3A44" w:rsidP="003C3A44">
            <w:pPr>
              <w:pStyle w:val="Body"/>
              <w:rPr>
                <w:rStyle w:val="None"/>
                <w:sz w:val="28"/>
                <w:szCs w:val="28"/>
                <w:lang w:val="en-US"/>
              </w:rPr>
            </w:pPr>
          </w:p>
          <w:tbl>
            <w:tblPr>
              <w:tblStyle w:val="TableGrid"/>
              <w:tblW w:w="0" w:type="auto"/>
              <w:tblLayout w:type="fixed"/>
              <w:tblLook w:val="04A0" w:firstRow="1" w:lastRow="0" w:firstColumn="1" w:lastColumn="0" w:noHBand="0" w:noVBand="1"/>
            </w:tblPr>
            <w:tblGrid>
              <w:gridCol w:w="2179"/>
              <w:gridCol w:w="1134"/>
              <w:gridCol w:w="1134"/>
              <w:gridCol w:w="1134"/>
            </w:tblGrid>
            <w:tr w:rsidR="003C3A44" w14:paraId="30810A30" w14:textId="77777777" w:rsidTr="00131D0D">
              <w:tc>
                <w:tcPr>
                  <w:tcW w:w="2179" w:type="dxa"/>
                </w:tcPr>
                <w:p w14:paraId="1117BBEF" w14:textId="24423043"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b/>
                      <w:sz w:val="28"/>
                      <w:szCs w:val="28"/>
                      <w:lang w:val="en-US"/>
                    </w:rPr>
                  </w:pPr>
                  <w:r w:rsidRPr="00131D0D">
                    <w:rPr>
                      <w:rStyle w:val="None"/>
                      <w:b/>
                      <w:sz w:val="28"/>
                      <w:szCs w:val="28"/>
                      <w:lang w:val="en-US"/>
                    </w:rPr>
                    <w:t>Size (m)</w:t>
                  </w:r>
                </w:p>
              </w:tc>
              <w:tc>
                <w:tcPr>
                  <w:tcW w:w="1134" w:type="dxa"/>
                </w:tcPr>
                <w:p w14:paraId="5691758C" w14:textId="215B051D"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b/>
                      <w:sz w:val="28"/>
                      <w:szCs w:val="28"/>
                      <w:lang w:val="en-US"/>
                    </w:rPr>
                  </w:pPr>
                  <w:r w:rsidRPr="00131D0D">
                    <w:rPr>
                      <w:rStyle w:val="None"/>
                      <w:b/>
                      <w:sz w:val="28"/>
                      <w:szCs w:val="28"/>
                      <w:lang w:val="en-US"/>
                    </w:rPr>
                    <w:t>1978</w:t>
                  </w:r>
                </w:p>
              </w:tc>
              <w:tc>
                <w:tcPr>
                  <w:tcW w:w="1134" w:type="dxa"/>
                </w:tcPr>
                <w:p w14:paraId="25575EC4" w14:textId="1804D43A"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b/>
                      <w:sz w:val="28"/>
                      <w:szCs w:val="28"/>
                      <w:lang w:val="en-US"/>
                    </w:rPr>
                  </w:pPr>
                  <w:r w:rsidRPr="00131D0D">
                    <w:rPr>
                      <w:rStyle w:val="None"/>
                      <w:b/>
                      <w:sz w:val="28"/>
                      <w:szCs w:val="28"/>
                      <w:lang w:val="en-US"/>
                    </w:rPr>
                    <w:t>1986</w:t>
                  </w:r>
                </w:p>
              </w:tc>
              <w:tc>
                <w:tcPr>
                  <w:tcW w:w="1134" w:type="dxa"/>
                </w:tcPr>
                <w:p w14:paraId="23DB560E" w14:textId="59B3FB8D"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b/>
                      <w:sz w:val="28"/>
                      <w:szCs w:val="28"/>
                      <w:lang w:val="en-US"/>
                    </w:rPr>
                  </w:pPr>
                  <w:r w:rsidRPr="00131D0D">
                    <w:rPr>
                      <w:rStyle w:val="None"/>
                      <w:b/>
                      <w:sz w:val="28"/>
                      <w:szCs w:val="28"/>
                      <w:lang w:val="en-US"/>
                    </w:rPr>
                    <w:t>2015</w:t>
                  </w:r>
                </w:p>
              </w:tc>
            </w:tr>
            <w:tr w:rsidR="003C3A44" w14:paraId="5C752DEF" w14:textId="77777777" w:rsidTr="00131D0D">
              <w:tc>
                <w:tcPr>
                  <w:tcW w:w="2179" w:type="dxa"/>
                </w:tcPr>
                <w:p w14:paraId="6170A8A1" w14:textId="38D44A56"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up to 0.6m</w:t>
                  </w:r>
                </w:p>
              </w:tc>
              <w:tc>
                <w:tcPr>
                  <w:tcW w:w="1134" w:type="dxa"/>
                </w:tcPr>
                <w:p w14:paraId="3A02167C" w14:textId="63719478"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56</w:t>
                  </w:r>
                </w:p>
              </w:tc>
              <w:tc>
                <w:tcPr>
                  <w:tcW w:w="1134" w:type="dxa"/>
                </w:tcPr>
                <w:p w14:paraId="7D255F65" w14:textId="779FA2B7"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5</w:t>
                  </w:r>
                </w:p>
              </w:tc>
              <w:tc>
                <w:tcPr>
                  <w:tcW w:w="1134" w:type="dxa"/>
                </w:tcPr>
                <w:p w14:paraId="1DC9A96B" w14:textId="2537A66A"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82</w:t>
                  </w:r>
                </w:p>
              </w:tc>
            </w:tr>
            <w:tr w:rsidR="003C3A44" w14:paraId="40E318C2" w14:textId="77777777" w:rsidTr="00131D0D">
              <w:tc>
                <w:tcPr>
                  <w:tcW w:w="2179" w:type="dxa"/>
                </w:tcPr>
                <w:p w14:paraId="16700F48" w14:textId="3E4D23EC"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0.6  up to 0.9</w:t>
                  </w:r>
                  <w:r w:rsidR="009C55CB">
                    <w:rPr>
                      <w:rStyle w:val="None"/>
                      <w:sz w:val="24"/>
                      <w:szCs w:val="24"/>
                      <w:lang w:val="en-US"/>
                    </w:rPr>
                    <w:t xml:space="preserve"> </w:t>
                  </w:r>
                  <w:r w:rsidRPr="00131D0D">
                    <w:rPr>
                      <w:rStyle w:val="None"/>
                      <w:sz w:val="24"/>
                      <w:szCs w:val="24"/>
                      <w:lang w:val="en-US"/>
                    </w:rPr>
                    <w:t>m</w:t>
                  </w:r>
                </w:p>
              </w:tc>
              <w:tc>
                <w:tcPr>
                  <w:tcW w:w="1134" w:type="dxa"/>
                </w:tcPr>
                <w:p w14:paraId="6406EE62" w14:textId="15DB69F6"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14</w:t>
                  </w:r>
                </w:p>
              </w:tc>
              <w:tc>
                <w:tcPr>
                  <w:tcW w:w="1134" w:type="dxa"/>
                </w:tcPr>
                <w:p w14:paraId="78F40C66" w14:textId="32027238"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12</w:t>
                  </w:r>
                </w:p>
              </w:tc>
              <w:tc>
                <w:tcPr>
                  <w:tcW w:w="1134" w:type="dxa"/>
                </w:tcPr>
                <w:p w14:paraId="458CAD59" w14:textId="354F412F"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6</w:t>
                  </w:r>
                </w:p>
              </w:tc>
            </w:tr>
            <w:tr w:rsidR="003C3A44" w14:paraId="65461F47" w14:textId="77777777" w:rsidTr="00131D0D">
              <w:tc>
                <w:tcPr>
                  <w:tcW w:w="2179" w:type="dxa"/>
                </w:tcPr>
                <w:p w14:paraId="633993C1" w14:textId="53E223CE"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0.9 up to 1.2 m</w:t>
                  </w:r>
                </w:p>
              </w:tc>
              <w:tc>
                <w:tcPr>
                  <w:tcW w:w="1134" w:type="dxa"/>
                </w:tcPr>
                <w:p w14:paraId="32E645AE" w14:textId="4FEAD9CA"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18</w:t>
                  </w:r>
                </w:p>
              </w:tc>
              <w:tc>
                <w:tcPr>
                  <w:tcW w:w="1134" w:type="dxa"/>
                </w:tcPr>
                <w:p w14:paraId="470BF3A3" w14:textId="791856F3"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26</w:t>
                  </w:r>
                </w:p>
              </w:tc>
              <w:tc>
                <w:tcPr>
                  <w:tcW w:w="1134" w:type="dxa"/>
                </w:tcPr>
                <w:p w14:paraId="308E7C5F" w14:textId="7FE6732F"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88</w:t>
                  </w:r>
                </w:p>
              </w:tc>
            </w:tr>
            <w:tr w:rsidR="003C3A44" w14:paraId="3B4F2329" w14:textId="77777777" w:rsidTr="00131D0D">
              <w:tc>
                <w:tcPr>
                  <w:tcW w:w="2179" w:type="dxa"/>
                </w:tcPr>
                <w:p w14:paraId="4E2ACDAB" w14:textId="14434AB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1.2  up to 1.5</w:t>
                  </w:r>
                  <w:r w:rsidR="009C55CB">
                    <w:rPr>
                      <w:rStyle w:val="None"/>
                      <w:sz w:val="24"/>
                      <w:szCs w:val="24"/>
                      <w:lang w:val="en-US"/>
                    </w:rPr>
                    <w:t xml:space="preserve"> </w:t>
                  </w:r>
                  <w:r w:rsidRPr="00131D0D">
                    <w:rPr>
                      <w:rStyle w:val="None"/>
                      <w:sz w:val="24"/>
                      <w:szCs w:val="24"/>
                      <w:lang w:val="en-US"/>
                    </w:rPr>
                    <w:t>m</w:t>
                  </w:r>
                </w:p>
              </w:tc>
              <w:tc>
                <w:tcPr>
                  <w:tcW w:w="1134" w:type="dxa"/>
                </w:tcPr>
                <w:p w14:paraId="5B210205" w14:textId="5FCD171A"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24</w:t>
                  </w:r>
                </w:p>
              </w:tc>
              <w:tc>
                <w:tcPr>
                  <w:tcW w:w="1134" w:type="dxa"/>
                </w:tcPr>
                <w:p w14:paraId="1C575F0C" w14:textId="32A3B463"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29</w:t>
                  </w:r>
                </w:p>
              </w:tc>
              <w:tc>
                <w:tcPr>
                  <w:tcW w:w="1134" w:type="dxa"/>
                </w:tcPr>
                <w:p w14:paraId="5EE6120B" w14:textId="3C40F22E"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67</w:t>
                  </w:r>
                </w:p>
              </w:tc>
            </w:tr>
            <w:tr w:rsidR="003C3A44" w14:paraId="6D398E7F" w14:textId="77777777" w:rsidTr="00131D0D">
              <w:tc>
                <w:tcPr>
                  <w:tcW w:w="2179" w:type="dxa"/>
                </w:tcPr>
                <w:p w14:paraId="6604BCB3" w14:textId="528EAA9D"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1.5  up to 1.8</w:t>
                  </w:r>
                  <w:r w:rsidR="009C55CB">
                    <w:rPr>
                      <w:rStyle w:val="None"/>
                      <w:sz w:val="24"/>
                      <w:szCs w:val="24"/>
                      <w:lang w:val="en-US"/>
                    </w:rPr>
                    <w:t xml:space="preserve"> </w:t>
                  </w:r>
                  <w:r w:rsidRPr="00131D0D">
                    <w:rPr>
                      <w:rStyle w:val="None"/>
                      <w:sz w:val="24"/>
                      <w:szCs w:val="24"/>
                      <w:lang w:val="en-US"/>
                    </w:rPr>
                    <w:t>m</w:t>
                  </w:r>
                </w:p>
              </w:tc>
              <w:tc>
                <w:tcPr>
                  <w:tcW w:w="1134" w:type="dxa"/>
                </w:tcPr>
                <w:p w14:paraId="5EC812F1" w14:textId="261DC472"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20</w:t>
                  </w:r>
                </w:p>
              </w:tc>
              <w:tc>
                <w:tcPr>
                  <w:tcW w:w="1134" w:type="dxa"/>
                </w:tcPr>
                <w:p w14:paraId="3C8B8151" w14:textId="30BEF80B"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29</w:t>
                  </w:r>
                </w:p>
              </w:tc>
              <w:tc>
                <w:tcPr>
                  <w:tcW w:w="1134" w:type="dxa"/>
                </w:tcPr>
                <w:p w14:paraId="4EECCB21" w14:textId="247D327D"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118</w:t>
                  </w:r>
                </w:p>
              </w:tc>
            </w:tr>
            <w:tr w:rsidR="003C3A44" w14:paraId="4C8C49F7" w14:textId="77777777" w:rsidTr="00131D0D">
              <w:tc>
                <w:tcPr>
                  <w:tcW w:w="2179" w:type="dxa"/>
                </w:tcPr>
                <w:p w14:paraId="541C9259" w14:textId="0309A71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1.8  up to 2.1</w:t>
                  </w:r>
                  <w:r w:rsidR="009C55CB">
                    <w:rPr>
                      <w:rStyle w:val="None"/>
                      <w:sz w:val="24"/>
                      <w:szCs w:val="24"/>
                      <w:lang w:val="en-US"/>
                    </w:rPr>
                    <w:t xml:space="preserve"> </w:t>
                  </w:r>
                  <w:r w:rsidRPr="00131D0D">
                    <w:rPr>
                      <w:rStyle w:val="None"/>
                      <w:sz w:val="24"/>
                      <w:szCs w:val="24"/>
                      <w:lang w:val="en-US"/>
                    </w:rPr>
                    <w:t>m</w:t>
                  </w:r>
                </w:p>
              </w:tc>
              <w:tc>
                <w:tcPr>
                  <w:tcW w:w="1134" w:type="dxa"/>
                </w:tcPr>
                <w:p w14:paraId="6727560B" w14:textId="4E8D574F"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20</w:t>
                  </w:r>
                </w:p>
              </w:tc>
              <w:tc>
                <w:tcPr>
                  <w:tcW w:w="1134" w:type="dxa"/>
                </w:tcPr>
                <w:p w14:paraId="6B1CCB8B" w14:textId="620B2B02"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55</w:t>
                  </w:r>
                </w:p>
              </w:tc>
              <w:tc>
                <w:tcPr>
                  <w:tcW w:w="1134" w:type="dxa"/>
                </w:tcPr>
                <w:p w14:paraId="4AB994BF" w14:textId="33B07B68"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84</w:t>
                  </w:r>
                </w:p>
              </w:tc>
            </w:tr>
            <w:tr w:rsidR="003C3A44" w14:paraId="237BA9CC" w14:textId="77777777" w:rsidTr="00131D0D">
              <w:tc>
                <w:tcPr>
                  <w:tcW w:w="2179" w:type="dxa"/>
                </w:tcPr>
                <w:p w14:paraId="3CFE55C2" w14:textId="27B1592C"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&gt; 2.1</w:t>
                  </w:r>
                  <w:r w:rsidR="009C55CB">
                    <w:rPr>
                      <w:rStyle w:val="None"/>
                      <w:sz w:val="24"/>
                      <w:szCs w:val="24"/>
                      <w:lang w:val="en-US"/>
                    </w:rPr>
                    <w:t xml:space="preserve"> </w:t>
                  </w:r>
                  <w:r w:rsidRPr="00131D0D">
                    <w:rPr>
                      <w:rStyle w:val="None"/>
                      <w:sz w:val="24"/>
                      <w:szCs w:val="24"/>
                      <w:lang w:val="en-US"/>
                    </w:rPr>
                    <w:t>m</w:t>
                  </w:r>
                </w:p>
              </w:tc>
              <w:tc>
                <w:tcPr>
                  <w:tcW w:w="1134" w:type="dxa"/>
                </w:tcPr>
                <w:p w14:paraId="042CC2D4" w14:textId="5435C2B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31</w:t>
                  </w:r>
                </w:p>
              </w:tc>
              <w:tc>
                <w:tcPr>
                  <w:tcW w:w="1134" w:type="dxa"/>
                </w:tcPr>
                <w:p w14:paraId="443B0034" w14:textId="2E8DC6F2"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62</w:t>
                  </w:r>
                </w:p>
              </w:tc>
              <w:tc>
                <w:tcPr>
                  <w:tcW w:w="1134" w:type="dxa"/>
                </w:tcPr>
                <w:p w14:paraId="2683A5C8" w14:textId="1F5F9BA5"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94</w:t>
                  </w:r>
                </w:p>
              </w:tc>
            </w:tr>
            <w:tr w:rsidR="003C3A44" w14:paraId="2DAF6555" w14:textId="77777777" w:rsidTr="00131D0D">
              <w:tc>
                <w:tcPr>
                  <w:tcW w:w="2179" w:type="dxa"/>
                </w:tcPr>
                <w:p w14:paraId="5F0B4078" w14:textId="40198A2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Eyeshine (EO)</w:t>
                  </w:r>
                </w:p>
              </w:tc>
              <w:tc>
                <w:tcPr>
                  <w:tcW w:w="1134" w:type="dxa"/>
                </w:tcPr>
                <w:p w14:paraId="4DB52F82" w14:textId="2BEAE3DC"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6</w:t>
                  </w:r>
                </w:p>
              </w:tc>
              <w:tc>
                <w:tcPr>
                  <w:tcW w:w="1134" w:type="dxa"/>
                </w:tcPr>
                <w:p w14:paraId="3AEC67FE" w14:textId="7CD04683"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29</w:t>
                  </w:r>
                </w:p>
              </w:tc>
              <w:tc>
                <w:tcPr>
                  <w:tcW w:w="1134" w:type="dxa"/>
                </w:tcPr>
                <w:p w14:paraId="1A5E45FB" w14:textId="3FFC2C6F"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169</w:t>
                  </w:r>
                </w:p>
              </w:tc>
            </w:tr>
            <w:tr w:rsidR="003C3A44" w14:paraId="29DB85EE" w14:textId="77777777" w:rsidTr="00131D0D">
              <w:tc>
                <w:tcPr>
                  <w:tcW w:w="2179" w:type="dxa"/>
                </w:tcPr>
                <w:p w14:paraId="3C809725" w14:textId="500C5FE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TOTAL</w:t>
                  </w:r>
                </w:p>
              </w:tc>
              <w:tc>
                <w:tcPr>
                  <w:tcW w:w="1134" w:type="dxa"/>
                </w:tcPr>
                <w:p w14:paraId="2C334394" w14:textId="5158C8F8"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189</w:t>
                  </w:r>
                </w:p>
              </w:tc>
              <w:tc>
                <w:tcPr>
                  <w:tcW w:w="1134" w:type="dxa"/>
                </w:tcPr>
                <w:p w14:paraId="45B45623" w14:textId="7E7945B1"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247</w:t>
                  </w:r>
                </w:p>
              </w:tc>
              <w:tc>
                <w:tcPr>
                  <w:tcW w:w="1134" w:type="dxa"/>
                </w:tcPr>
                <w:p w14:paraId="32596098" w14:textId="65601BF2" w:rsidR="003C3A44" w:rsidRPr="00131D0D" w:rsidRDefault="003C3A44" w:rsidP="003C3A44">
                  <w:pPr>
                    <w:pStyle w:val="Body"/>
                    <w:pBdr>
                      <w:top w:val="none" w:sz="0" w:space="0" w:color="auto"/>
                      <w:left w:val="none" w:sz="0" w:space="0" w:color="auto"/>
                      <w:bottom w:val="none" w:sz="0" w:space="0" w:color="auto"/>
                      <w:right w:val="none" w:sz="0" w:space="0" w:color="auto"/>
                      <w:between w:val="none" w:sz="0" w:space="0" w:color="auto"/>
                      <w:bar w:val="none" w:sz="0" w:color="auto"/>
                    </w:pBdr>
                    <w:rPr>
                      <w:rStyle w:val="None"/>
                      <w:sz w:val="24"/>
                      <w:szCs w:val="24"/>
                      <w:lang w:val="en-US"/>
                    </w:rPr>
                  </w:pPr>
                  <w:r w:rsidRPr="00131D0D">
                    <w:rPr>
                      <w:rStyle w:val="None"/>
                      <w:sz w:val="24"/>
                      <w:szCs w:val="24"/>
                      <w:lang w:val="en-US"/>
                    </w:rPr>
                    <w:t>708</w:t>
                  </w:r>
                </w:p>
              </w:tc>
            </w:tr>
          </w:tbl>
          <w:p w14:paraId="40449645" w14:textId="54B7F3E6" w:rsidR="00204AB1" w:rsidRDefault="00204AB1" w:rsidP="00131D0D">
            <w:pPr>
              <w:pStyle w:val="Body"/>
              <w:rPr>
                <w:rStyle w:val="None"/>
                <w:rFonts w:ascii="Times New Roman" w:eastAsia="Arial Unicode MS" w:hAnsi="Times New Roman" w:cs="Times New Roman"/>
                <w:color w:val="auto"/>
                <w:sz w:val="28"/>
                <w:szCs w:val="28"/>
                <w:lang w:val="en-US" w:eastAsia="en-US"/>
              </w:rPr>
            </w:pPr>
          </w:p>
          <w:p w14:paraId="305B6EAB" w14:textId="174528EC" w:rsidR="00204AB1" w:rsidRDefault="00204AB1">
            <w:pPr>
              <w:pStyle w:val="Body"/>
              <w:jc w:val="center"/>
            </w:pPr>
          </w:p>
        </w:tc>
      </w:tr>
      <w:tr w:rsidR="008B56D0" w14:paraId="6B3EF062" w14:textId="77777777" w:rsidTr="00C12582">
        <w:trPr>
          <w:trHeight w:val="4810"/>
        </w:trPr>
        <w:tc>
          <w:tcPr>
            <w:tcW w:w="51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56631" w14:textId="27383889" w:rsidR="008B56D0" w:rsidRDefault="008B56D0">
            <w:pPr>
              <w:pStyle w:val="ListParagraph"/>
              <w:ind w:left="0"/>
              <w:rPr>
                <w:rStyle w:val="None"/>
                <w:noProof/>
                <w:lang w:eastAsia="en-US"/>
              </w:rPr>
            </w:pPr>
            <w:r>
              <w:rPr>
                <w:noProof/>
                <w:lang w:eastAsia="en-US"/>
              </w:rPr>
              <w:drawing>
                <wp:inline distT="0" distB="0" distL="0" distR="0" wp14:anchorId="7B263C12" wp14:editId="30D407AB">
                  <wp:extent cx="3123545" cy="2272740"/>
                  <wp:effectExtent l="0" t="0" r="1270" b="0"/>
                  <wp:docPr id="3" name="Picture 3" descr="https://www.digitaltechnologieshub.edu.au/images/default-source/dt/Croc-data/inquiry-question_traditional-own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igitaltechnologieshub.edu.au/images/default-source/dt/Croc-data/inquiry-question_traditional-owners.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214" cy="2284141"/>
                          </a:xfrm>
                          <a:prstGeom prst="rect">
                            <a:avLst/>
                          </a:prstGeom>
                          <a:noFill/>
                          <a:ln>
                            <a:noFill/>
                          </a:ln>
                        </pic:spPr>
                      </pic:pic>
                    </a:graphicData>
                  </a:graphic>
                </wp:inline>
              </w:drawing>
            </w:r>
          </w:p>
        </w:tc>
        <w:tc>
          <w:tcPr>
            <w:tcW w:w="55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D57AC5" w14:textId="77777777" w:rsidR="008B56D0" w:rsidRDefault="008B56D0" w:rsidP="008B56D0">
            <w:pPr>
              <w:pStyle w:val="Body"/>
              <w:rPr>
                <w:rStyle w:val="None"/>
                <w:sz w:val="28"/>
                <w:szCs w:val="28"/>
                <w:lang w:val="en-US"/>
              </w:rPr>
            </w:pPr>
            <w:r>
              <w:rPr>
                <w:rStyle w:val="None"/>
                <w:noProof/>
                <w:lang w:val="en-US" w:eastAsia="en-US"/>
              </w:rPr>
              <w:drawing>
                <wp:inline distT="0" distB="0" distL="0" distR="0" wp14:anchorId="7CB907F3" wp14:editId="6172FA6C">
                  <wp:extent cx="3299238" cy="228600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17.png"/>
                          <pic:cNvPicPr>
                            <a:picLocks noChangeAspect="1"/>
                          </pic:cNvPicPr>
                        </pic:nvPicPr>
                        <pic:blipFill>
                          <a:blip r:embed="rId24"/>
                          <a:stretch>
                            <a:fillRect/>
                          </a:stretch>
                        </pic:blipFill>
                        <pic:spPr>
                          <a:xfrm>
                            <a:off x="0" y="0"/>
                            <a:ext cx="3299238" cy="2286000"/>
                          </a:xfrm>
                          <a:prstGeom prst="rect">
                            <a:avLst/>
                          </a:prstGeom>
                          <a:ln w="12700" cap="flat">
                            <a:noFill/>
                            <a:miter lim="400000"/>
                          </a:ln>
                          <a:effectLst/>
                        </pic:spPr>
                      </pic:pic>
                    </a:graphicData>
                  </a:graphic>
                </wp:inline>
              </w:drawing>
            </w:r>
          </w:p>
          <w:p w14:paraId="6DA44364" w14:textId="3CCFFA14" w:rsidR="008B56D0" w:rsidRDefault="008B56D0" w:rsidP="008B56D0">
            <w:pPr>
              <w:pStyle w:val="Body"/>
              <w:rPr>
                <w:rStyle w:val="None"/>
                <w:rFonts w:ascii="Tahoma" w:hAnsi="Tahoma"/>
                <w:sz w:val="20"/>
                <w:szCs w:val="20"/>
              </w:rPr>
            </w:pPr>
            <w:r>
              <w:rPr>
                <w:rStyle w:val="None"/>
                <w:rFonts w:ascii="Tahoma" w:hAnsi="Tahoma"/>
                <w:sz w:val="20"/>
                <w:szCs w:val="20"/>
              </w:rPr>
              <w:t>Indigenous Land Use Agreements 2017</w:t>
            </w:r>
          </w:p>
          <w:p w14:paraId="1327BA43" w14:textId="77777777" w:rsidR="008B56D0" w:rsidRDefault="008B56D0" w:rsidP="008B56D0">
            <w:pPr>
              <w:pStyle w:val="Body"/>
              <w:rPr>
                <w:rStyle w:val="None"/>
                <w:sz w:val="28"/>
                <w:szCs w:val="28"/>
                <w:lang w:val="en-US"/>
              </w:rPr>
            </w:pPr>
            <w:r>
              <w:rPr>
                <w:rStyle w:val="None"/>
                <w:noProof/>
                <w:lang w:val="en-US" w:eastAsia="en-US"/>
              </w:rPr>
              <w:drawing>
                <wp:inline distT="0" distB="0" distL="0" distR="0" wp14:anchorId="50636A06" wp14:editId="54F08B48">
                  <wp:extent cx="3298825" cy="1685900"/>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8.png"/>
                          <pic:cNvPicPr>
                            <a:picLocks noChangeAspect="1"/>
                          </pic:cNvPicPr>
                        </pic:nvPicPr>
                        <pic:blipFill>
                          <a:blip r:embed="rId25"/>
                          <a:stretch>
                            <a:fillRect/>
                          </a:stretch>
                        </pic:blipFill>
                        <pic:spPr>
                          <a:xfrm>
                            <a:off x="0" y="0"/>
                            <a:ext cx="3309090" cy="1691146"/>
                          </a:xfrm>
                          <a:prstGeom prst="rect">
                            <a:avLst/>
                          </a:prstGeom>
                          <a:ln w="12700" cap="flat">
                            <a:noFill/>
                            <a:miter lim="400000"/>
                          </a:ln>
                          <a:effectLst/>
                        </pic:spPr>
                      </pic:pic>
                    </a:graphicData>
                  </a:graphic>
                </wp:inline>
              </w:drawing>
            </w:r>
          </w:p>
          <w:p w14:paraId="7EBE7296" w14:textId="2DC07FD1" w:rsidR="008B56D0" w:rsidRDefault="008B56D0" w:rsidP="008B56D0">
            <w:pPr>
              <w:pStyle w:val="Body"/>
              <w:rPr>
                <w:rStyle w:val="None"/>
                <w:sz w:val="28"/>
                <w:szCs w:val="28"/>
                <w:lang w:val="en-US"/>
              </w:rPr>
            </w:pPr>
            <w:r>
              <w:rPr>
                <w:rStyle w:val="None"/>
                <w:rFonts w:ascii="Tahoma" w:hAnsi="Tahoma"/>
                <w:sz w:val="20"/>
                <w:szCs w:val="20"/>
              </w:rPr>
              <w:t>Indigenous Protected Areas 2017</w:t>
            </w:r>
          </w:p>
        </w:tc>
      </w:tr>
    </w:tbl>
    <w:p w14:paraId="7BF3ED63" w14:textId="77777777" w:rsidR="00204AB1" w:rsidRDefault="00204AB1">
      <w:pPr>
        <w:pStyle w:val="ListParagraph"/>
        <w:widowControl w:val="0"/>
        <w:ind w:hanging="720"/>
      </w:pPr>
    </w:p>
    <w:p w14:paraId="57E6EF8A" w14:textId="77777777" w:rsidR="00204AB1" w:rsidRDefault="00204AB1">
      <w:pPr>
        <w:pStyle w:val="Body"/>
        <w:ind w:left="720"/>
        <w:rPr>
          <w:i/>
          <w:iCs/>
          <w:sz w:val="18"/>
          <w:szCs w:val="18"/>
        </w:rPr>
      </w:pPr>
    </w:p>
    <w:p w14:paraId="721C12A5" w14:textId="3BE4A9A4" w:rsidR="00204AB1" w:rsidRDefault="00204AB1" w:rsidP="008B56D0">
      <w:pPr>
        <w:pStyle w:val="Body"/>
        <w:tabs>
          <w:tab w:val="left" w:pos="1335"/>
        </w:tabs>
        <w:sectPr w:rsidR="00204AB1">
          <w:headerReference w:type="default" r:id="rId26"/>
          <w:footerReference w:type="default" r:id="rId27"/>
          <w:pgSz w:w="11900" w:h="16840"/>
          <w:pgMar w:top="1440" w:right="1440" w:bottom="709" w:left="1440" w:header="708" w:footer="303" w:gutter="0"/>
          <w:cols w:space="720"/>
        </w:sectPr>
      </w:pPr>
    </w:p>
    <w:p w14:paraId="5072144B" w14:textId="77777777" w:rsidR="00204AB1" w:rsidRDefault="002C2D49">
      <w:pPr>
        <w:pStyle w:val="Heading"/>
      </w:pPr>
      <w:r>
        <w:lastRenderedPageBreak/>
        <w:t>Discussion</w:t>
      </w:r>
    </w:p>
    <w:p w14:paraId="4381516B" w14:textId="77777777" w:rsidR="00204AB1" w:rsidRDefault="00204AB1">
      <w:pPr>
        <w:pStyle w:val="Body"/>
      </w:pPr>
    </w:p>
    <w:p w14:paraId="531D5D59" w14:textId="77777777" w:rsidR="00204AB1" w:rsidRDefault="002C2D49">
      <w:pPr>
        <w:pStyle w:val="Body"/>
      </w:pPr>
      <w:r>
        <w:rPr>
          <w:lang w:val="en-US"/>
        </w:rPr>
        <w:t>Digital Technology focus</w:t>
      </w:r>
    </w:p>
    <w:p w14:paraId="2892F341" w14:textId="77777777" w:rsidR="00204AB1" w:rsidRDefault="002C2D49" w:rsidP="0032103B">
      <w:pPr>
        <w:pStyle w:val="ListParagraph"/>
        <w:numPr>
          <w:ilvl w:val="0"/>
          <w:numId w:val="10"/>
        </w:numPr>
        <w:spacing w:after="160" w:line="259" w:lineRule="auto"/>
        <w:ind w:left="360"/>
      </w:pPr>
      <w:r>
        <w:t>How is GPS and other technology used in collecting data about crocodile populations? What are the benefits of these types of technology?</w:t>
      </w:r>
    </w:p>
    <w:p w14:paraId="288AC8E0" w14:textId="4AB3B763" w:rsidR="00204AB1" w:rsidRPr="008B56D0" w:rsidRDefault="002C2D49" w:rsidP="0032103B">
      <w:pPr>
        <w:pStyle w:val="ListParagraph"/>
        <w:shd w:val="clear" w:color="auto" w:fill="FCE0A6"/>
        <w:spacing w:after="160" w:line="259" w:lineRule="auto"/>
        <w:ind w:left="360"/>
        <w:rPr>
          <w:rStyle w:val="None"/>
          <w:iCs/>
        </w:rPr>
      </w:pPr>
      <w:r w:rsidRPr="008B56D0">
        <w:rPr>
          <w:rStyle w:val="None"/>
          <w:iCs/>
        </w:rPr>
        <w:t xml:space="preserve">GPS enables researchers to plot an accurate location </w:t>
      </w:r>
      <w:r w:rsidR="0032103B">
        <w:rPr>
          <w:rStyle w:val="None"/>
          <w:iCs/>
        </w:rPr>
        <w:t>for</w:t>
      </w:r>
      <w:r w:rsidRPr="008B56D0">
        <w:rPr>
          <w:rStyle w:val="None"/>
          <w:iCs/>
        </w:rPr>
        <w:t xml:space="preserve"> each individual crocodile. Digital systems such as laptop, tablet or similar with a data entry app enable immediate data entry and uploading of data using cloud technology for sharing and collaboration. </w:t>
      </w:r>
    </w:p>
    <w:p w14:paraId="6F48FF0E" w14:textId="77777777" w:rsidR="00204AB1" w:rsidRDefault="002C2D49" w:rsidP="0032103B">
      <w:pPr>
        <w:pStyle w:val="ListParagraph"/>
        <w:numPr>
          <w:ilvl w:val="0"/>
          <w:numId w:val="10"/>
        </w:numPr>
        <w:spacing w:after="160" w:line="259" w:lineRule="auto"/>
        <w:ind w:left="360"/>
      </w:pPr>
      <w:r>
        <w:t xml:space="preserve">How is GPS data (longitude and latitude) useful when </w:t>
      </w:r>
      <w:proofErr w:type="spellStart"/>
      <w:r>
        <w:t>analysing</w:t>
      </w:r>
      <w:proofErr w:type="spellEnd"/>
      <w:r>
        <w:t xml:space="preserve"> and </w:t>
      </w:r>
      <w:proofErr w:type="spellStart"/>
      <w:r>
        <w:t>visualising</w:t>
      </w:r>
      <w:proofErr w:type="spellEnd"/>
      <w:r>
        <w:t xml:space="preserve"> fauna data? </w:t>
      </w:r>
    </w:p>
    <w:p w14:paraId="5E6DB970" w14:textId="77777777" w:rsidR="00204AB1" w:rsidRDefault="002C2D49" w:rsidP="0032103B">
      <w:pPr>
        <w:pStyle w:val="ListParagraph"/>
        <w:shd w:val="clear" w:color="auto" w:fill="FCE0A6"/>
        <w:spacing w:after="160" w:line="259" w:lineRule="auto"/>
        <w:ind w:left="360"/>
        <w:rPr>
          <w:rStyle w:val="None"/>
          <w:i/>
          <w:iCs/>
        </w:rPr>
      </w:pPr>
      <w:r w:rsidRPr="008B56D0">
        <w:rPr>
          <w:rStyle w:val="None"/>
          <w:iCs/>
        </w:rPr>
        <w:t>Location data (longitude and latitude) enables accurate plotting of animal location on a map using mapping software</w:t>
      </w:r>
      <w:r>
        <w:rPr>
          <w:rStyle w:val="None"/>
          <w:i/>
          <w:iCs/>
        </w:rPr>
        <w:t xml:space="preserve">. </w:t>
      </w:r>
    </w:p>
    <w:p w14:paraId="326FF98C" w14:textId="77777777" w:rsidR="00204AB1" w:rsidRDefault="002C2D49" w:rsidP="0032103B">
      <w:pPr>
        <w:pStyle w:val="ListParagraph"/>
        <w:numPr>
          <w:ilvl w:val="0"/>
          <w:numId w:val="10"/>
        </w:numPr>
        <w:spacing w:after="160" w:line="259" w:lineRule="auto"/>
        <w:ind w:left="360"/>
      </w:pPr>
      <w:r>
        <w:t xml:space="preserve">In what ways can you use a spreadsheet to </w:t>
      </w:r>
      <w:proofErr w:type="spellStart"/>
      <w:r>
        <w:t>analyse</w:t>
      </w:r>
      <w:proofErr w:type="spellEnd"/>
      <w:r>
        <w:t xml:space="preserve"> data? </w:t>
      </w:r>
    </w:p>
    <w:p w14:paraId="0CC52D01" w14:textId="07C8E8DC" w:rsidR="00204AB1" w:rsidRPr="008B56D0" w:rsidRDefault="002C2D49" w:rsidP="0032103B">
      <w:pPr>
        <w:pStyle w:val="ListParagraph"/>
        <w:shd w:val="clear" w:color="auto" w:fill="FCE0A6"/>
        <w:spacing w:after="160" w:line="259" w:lineRule="auto"/>
        <w:ind w:left="360"/>
        <w:rPr>
          <w:rStyle w:val="None"/>
          <w:iCs/>
        </w:rPr>
      </w:pPr>
      <w:r w:rsidRPr="008B56D0">
        <w:rPr>
          <w:rStyle w:val="None"/>
          <w:iCs/>
        </w:rPr>
        <w:t>Once the data is cleaned up, it can be sorted and filtered according to the question being answered. Typically the data is sorted by columns based on the cell’s value or text. Sorting allows for grouping entries by a common attribute</w:t>
      </w:r>
      <w:r w:rsidR="0032103B">
        <w:rPr>
          <w:rStyle w:val="None"/>
          <w:iCs/>
        </w:rPr>
        <w:t>,</w:t>
      </w:r>
      <w:r w:rsidRPr="008B56D0">
        <w:rPr>
          <w:rStyle w:val="None"/>
          <w:iCs/>
        </w:rPr>
        <w:t xml:space="preserve"> which helps identify patterns or trends in data. </w:t>
      </w:r>
    </w:p>
    <w:p w14:paraId="035C3B3C" w14:textId="77777777" w:rsidR="00204AB1" w:rsidRDefault="002C2D49" w:rsidP="0032103B">
      <w:pPr>
        <w:pStyle w:val="ListParagraph"/>
        <w:numPr>
          <w:ilvl w:val="0"/>
          <w:numId w:val="10"/>
        </w:numPr>
        <w:spacing w:after="160" w:line="259" w:lineRule="auto"/>
        <w:ind w:left="360"/>
      </w:pPr>
      <w:r>
        <w:t xml:space="preserve">How do you decide on the most effective mode to present data? </w:t>
      </w:r>
    </w:p>
    <w:p w14:paraId="0459254C" w14:textId="077F44E0" w:rsidR="00204AB1" w:rsidRDefault="002C2D49" w:rsidP="0032103B">
      <w:pPr>
        <w:pStyle w:val="ListParagraph"/>
        <w:shd w:val="clear" w:color="auto" w:fill="FCE0A6"/>
        <w:spacing w:after="160" w:line="259" w:lineRule="auto"/>
        <w:ind w:left="360"/>
      </w:pPr>
      <w:r>
        <w:t>Discrete or continuous data</w:t>
      </w:r>
      <w:r w:rsidR="008B56D0">
        <w:t>.</w:t>
      </w:r>
      <w:r>
        <w:t xml:space="preserve"> </w:t>
      </w:r>
    </w:p>
    <w:p w14:paraId="6AF8866F" w14:textId="77777777" w:rsidR="00204AB1" w:rsidRDefault="002C2D49">
      <w:pPr>
        <w:pStyle w:val="Body"/>
      </w:pPr>
      <w:r>
        <w:rPr>
          <w:lang w:val="en-US"/>
        </w:rPr>
        <w:t>Science focus</w:t>
      </w:r>
    </w:p>
    <w:p w14:paraId="5B4A4882" w14:textId="77777777" w:rsidR="00204AB1" w:rsidRDefault="002C2D49" w:rsidP="0032103B">
      <w:pPr>
        <w:pStyle w:val="ListParagraph"/>
        <w:numPr>
          <w:ilvl w:val="0"/>
          <w:numId w:val="10"/>
        </w:numPr>
        <w:spacing w:after="160" w:line="259" w:lineRule="auto"/>
        <w:ind w:left="360"/>
      </w:pPr>
      <w:r>
        <w:t xml:space="preserve">What factors affect the wild crocodile populations? </w:t>
      </w:r>
    </w:p>
    <w:p w14:paraId="4BCC8A8D" w14:textId="77777777" w:rsidR="00204AB1" w:rsidRDefault="002C2D49" w:rsidP="0032103B">
      <w:pPr>
        <w:pStyle w:val="ListParagraph"/>
        <w:shd w:val="clear" w:color="auto" w:fill="FCE0A6"/>
        <w:spacing w:after="160" w:line="259" w:lineRule="auto"/>
        <w:ind w:left="360"/>
      </w:pPr>
      <w:r>
        <w:t xml:space="preserve">Eggs may not survive to hatching due to predation of goannas and feral pigs or issues to do with the eggs themselves or nesting site conditions. Hatchlings are often taken by predators before they mature. Smaller crocodiles may be attacked by larger crocodiles. Many crocodiles are still killed accidently in fishing nets. Some eggs and crocodiles are taken from the wild for commercial crocodile farms. Occasionally crocodiles are removed from an area.  </w:t>
      </w:r>
    </w:p>
    <w:p w14:paraId="00EC2F93" w14:textId="02A8DF2F" w:rsidR="00204AB1" w:rsidRDefault="002C2D49" w:rsidP="0032103B">
      <w:pPr>
        <w:pStyle w:val="ListParagraph"/>
        <w:numPr>
          <w:ilvl w:val="0"/>
          <w:numId w:val="10"/>
        </w:numPr>
        <w:spacing w:after="160" w:line="259" w:lineRule="auto"/>
        <w:ind w:left="360"/>
      </w:pPr>
      <w:r>
        <w:t>Data: Saltwater crocodile size usually ranges from 0.3 to 5.4 m. Croc length is estimated using intervals of 30</w:t>
      </w:r>
      <w:r w:rsidR="0032103B">
        <w:t xml:space="preserve"> </w:t>
      </w:r>
      <w:r>
        <w:t>cm. What can we deduce from the length of the crocodile?</w:t>
      </w:r>
    </w:p>
    <w:p w14:paraId="7FE9C08A" w14:textId="00C05F48" w:rsidR="00204AB1" w:rsidRDefault="002C2D49" w:rsidP="0032103B">
      <w:pPr>
        <w:pStyle w:val="ListParagraph"/>
        <w:shd w:val="clear" w:color="auto" w:fill="FCE0A6"/>
        <w:spacing w:after="160" w:line="259" w:lineRule="auto"/>
        <w:ind w:left="360"/>
      </w:pPr>
      <w:r>
        <w:t>The length of the animal is proportional to its age. Crocodiles measuring &lt;</w:t>
      </w:r>
      <w:r w:rsidR="0032103B">
        <w:t xml:space="preserve"> </w:t>
      </w:r>
      <w:r>
        <w:t>0.6</w:t>
      </w:r>
      <w:r w:rsidR="0032103B">
        <w:t xml:space="preserve"> </w:t>
      </w:r>
      <w:r>
        <w:t>m are considered hatchlings of that year. Juvenile crocodiles are &gt;</w:t>
      </w:r>
      <w:r w:rsidR="0032103B">
        <w:t xml:space="preserve"> </w:t>
      </w:r>
      <w:r>
        <w:t xml:space="preserve">0.6 </w:t>
      </w:r>
      <w:r w:rsidR="0032103B">
        <w:t xml:space="preserve">to </w:t>
      </w:r>
      <w:r>
        <w:t>&lt;</w:t>
      </w:r>
      <w:r w:rsidR="0032103B">
        <w:t xml:space="preserve"> </w:t>
      </w:r>
      <w:r>
        <w:t>1.5</w:t>
      </w:r>
      <w:r w:rsidR="0032103B">
        <w:t xml:space="preserve"> </w:t>
      </w:r>
      <w:r>
        <w:t>m. A 1.5</w:t>
      </w:r>
      <w:r w:rsidR="0032103B">
        <w:t>–</w:t>
      </w:r>
      <w:r>
        <w:t>2</w:t>
      </w:r>
      <w:r w:rsidR="0032103B">
        <w:t xml:space="preserve"> </w:t>
      </w:r>
      <w:r>
        <w:t>m crocodile is considered a young adult. Crocodiles larger than 2</w:t>
      </w:r>
      <w:r w:rsidR="0032103B">
        <w:t xml:space="preserve"> </w:t>
      </w:r>
      <w:r>
        <w:t xml:space="preserve">m are considered adult. </w:t>
      </w:r>
    </w:p>
    <w:p w14:paraId="458C596E" w14:textId="77777777" w:rsidR="00204AB1" w:rsidRDefault="002C2D49" w:rsidP="0032103B">
      <w:pPr>
        <w:pStyle w:val="ListParagraph"/>
        <w:numPr>
          <w:ilvl w:val="0"/>
          <w:numId w:val="10"/>
        </w:numPr>
        <w:spacing w:after="160" w:line="259" w:lineRule="auto"/>
        <w:ind w:left="360"/>
      </w:pPr>
      <w:r>
        <w:t xml:space="preserve">How is the data collected? How do the scientists ensure that the crocodile data is reliable and does not contain multiple records of the same crocodile? </w:t>
      </w:r>
    </w:p>
    <w:p w14:paraId="344FBA89" w14:textId="77777777" w:rsidR="00204AB1" w:rsidRDefault="002C2D49" w:rsidP="0032103B">
      <w:pPr>
        <w:pStyle w:val="ListParagraph"/>
        <w:shd w:val="clear" w:color="auto" w:fill="FCE0A6"/>
        <w:spacing w:after="160" w:line="259" w:lineRule="auto"/>
        <w:ind w:left="360"/>
      </w:pPr>
      <w:r>
        <w:t>Surveys are conducted by boat travelling upstream at night when most crocs are on shore or relatively stationary. Based on the speed of the vessel, direction of travel and that it’s at night time, it’s unlikely crocs would be moving around and past the vessel to be counted again (though not impossible).</w:t>
      </w:r>
    </w:p>
    <w:p w14:paraId="71B3F0FC" w14:textId="77777777" w:rsidR="00204AB1" w:rsidRDefault="002C2D49" w:rsidP="0032103B">
      <w:pPr>
        <w:pStyle w:val="ListParagraph"/>
        <w:numPr>
          <w:ilvl w:val="0"/>
          <w:numId w:val="10"/>
        </w:numPr>
        <w:spacing w:after="160" w:line="259" w:lineRule="auto"/>
        <w:ind w:left="360"/>
      </w:pPr>
      <w:r>
        <w:t>How would you design the scientific method to collect the data?</w:t>
      </w:r>
    </w:p>
    <w:p w14:paraId="1F30DDDF" w14:textId="6F13FBD6" w:rsidR="00204AB1" w:rsidRDefault="002C2D49" w:rsidP="008B56D0">
      <w:pPr>
        <w:pStyle w:val="ListParagraph"/>
        <w:shd w:val="clear" w:color="auto" w:fill="FCE0A6"/>
        <w:spacing w:after="160" w:line="259" w:lineRule="auto"/>
        <w:ind w:left="360"/>
      </w:pPr>
      <w:r>
        <w:t xml:space="preserve">Consider </w:t>
      </w:r>
      <w:r w:rsidR="005429E0">
        <w:t xml:space="preserve">the available and emerging </w:t>
      </w:r>
      <w:r>
        <w:t xml:space="preserve">technology, safety, staff required and skills, ethical collection techniques and links to historical data. </w:t>
      </w:r>
    </w:p>
    <w:p w14:paraId="30BC8443" w14:textId="6244389B" w:rsidR="00204AB1" w:rsidRDefault="002C2D49">
      <w:pPr>
        <w:pStyle w:val="ListParagraph"/>
        <w:numPr>
          <w:ilvl w:val="0"/>
          <w:numId w:val="10"/>
        </w:numPr>
        <w:spacing w:after="160" w:line="259" w:lineRule="auto"/>
      </w:pPr>
      <w:r>
        <w:lastRenderedPageBreak/>
        <w:t>Data is available from previous scientific studies (1978, 1986)</w:t>
      </w:r>
      <w:r w:rsidR="00627562">
        <w:t>.</w:t>
      </w:r>
      <w:r>
        <w:t xml:space="preserve"> </w:t>
      </w:r>
      <w:r w:rsidR="00627562">
        <w:t>W</w:t>
      </w:r>
      <w:r>
        <w:t xml:space="preserve">hy would it be useful to follow the same surveying methodology and approach? </w:t>
      </w:r>
    </w:p>
    <w:p w14:paraId="4B2AC66C" w14:textId="5E8CEB7F" w:rsidR="00204AB1" w:rsidRDefault="002C2D49">
      <w:pPr>
        <w:pStyle w:val="ListParagraph"/>
        <w:shd w:val="clear" w:color="auto" w:fill="FCE0A6"/>
        <w:spacing w:after="160" w:line="259" w:lineRule="auto"/>
      </w:pPr>
      <w:r>
        <w:t>To ensure meaningful comparisons can be made from historical data</w:t>
      </w:r>
      <w:r w:rsidR="00627562">
        <w:t>,</w:t>
      </w:r>
      <w:r>
        <w:t xml:space="preserve"> it is important that the same methodology be used and consistent data is collected using the same parameters. </w:t>
      </w:r>
    </w:p>
    <w:p w14:paraId="6AC3BEBB" w14:textId="77777777" w:rsidR="008B56D0" w:rsidRDefault="008B56D0" w:rsidP="008B56D0">
      <w:pPr>
        <w:pStyle w:val="Heading"/>
      </w:pPr>
      <w:r>
        <w:t>Why is this relevant?</w:t>
      </w:r>
    </w:p>
    <w:p w14:paraId="7278FB0D" w14:textId="77777777" w:rsidR="008B56D0" w:rsidRDefault="008B56D0" w:rsidP="008B56D0">
      <w:pPr>
        <w:pStyle w:val="Body"/>
        <w:spacing w:after="150"/>
        <w:rPr>
          <w:rStyle w:val="None"/>
          <w:b/>
          <w:bCs/>
        </w:rPr>
      </w:pPr>
      <w:r>
        <w:rPr>
          <w:rStyle w:val="None"/>
          <w:b/>
          <w:bCs/>
          <w:lang w:val="it-IT"/>
        </w:rPr>
        <w:t>Acquire data</w:t>
      </w:r>
    </w:p>
    <w:p w14:paraId="264409E0" w14:textId="77777777" w:rsidR="008B56D0" w:rsidRDefault="008B56D0" w:rsidP="008B56D0">
      <w:pPr>
        <w:pStyle w:val="Body"/>
        <w:spacing w:after="150"/>
        <w:rPr>
          <w:rStyle w:val="None"/>
        </w:rPr>
      </w:pPr>
      <w:r>
        <w:rPr>
          <w:rStyle w:val="None"/>
          <w:lang w:val="en-US"/>
        </w:rPr>
        <w:t>Acquire data examines how we collect and access data from a variety of sources.</w:t>
      </w:r>
    </w:p>
    <w:p w14:paraId="1B3B9C6F" w14:textId="77777777" w:rsidR="008B56D0" w:rsidRDefault="008B56D0" w:rsidP="008B56D0">
      <w:pPr>
        <w:pStyle w:val="Body"/>
        <w:spacing w:after="150"/>
        <w:rPr>
          <w:rStyle w:val="None"/>
        </w:rPr>
      </w:pPr>
      <w:r>
        <w:rPr>
          <w:rStyle w:val="None"/>
          <w:lang w:val="en-US"/>
        </w:rPr>
        <w:t>Students can generate data of various types through their own experiments and investigations.</w:t>
      </w:r>
    </w:p>
    <w:p w14:paraId="58ED21CB" w14:textId="77777777" w:rsidR="008B56D0" w:rsidRDefault="008B56D0" w:rsidP="008B56D0">
      <w:pPr>
        <w:pStyle w:val="Body"/>
        <w:spacing w:after="150"/>
        <w:rPr>
          <w:rStyle w:val="None"/>
          <w:b/>
          <w:bCs/>
        </w:rPr>
      </w:pPr>
      <w:r>
        <w:rPr>
          <w:rStyle w:val="None"/>
          <w:b/>
          <w:bCs/>
          <w:lang w:val="de-DE"/>
        </w:rPr>
        <w:t>Store data</w:t>
      </w:r>
    </w:p>
    <w:p w14:paraId="1C364FED" w14:textId="77777777" w:rsidR="008B56D0" w:rsidRDefault="008B56D0" w:rsidP="008B56D0">
      <w:pPr>
        <w:pStyle w:val="Body"/>
        <w:spacing w:after="150"/>
        <w:rPr>
          <w:rStyle w:val="None"/>
        </w:rPr>
      </w:pPr>
      <w:r>
        <w:rPr>
          <w:rStyle w:val="None"/>
          <w:lang w:val="en-US"/>
        </w:rPr>
        <w:t>Record data in a format that allows it to be easily accessed or obtained. Students can describe how the data they have acquired can be stored in different ways using different representations and/or software, and select the most suitable representation is important.</w:t>
      </w:r>
    </w:p>
    <w:p w14:paraId="6AA4EF24" w14:textId="77777777" w:rsidR="008B56D0" w:rsidRDefault="008B56D0" w:rsidP="008B56D0">
      <w:pPr>
        <w:pStyle w:val="Body"/>
        <w:spacing w:after="150"/>
        <w:rPr>
          <w:rStyle w:val="None"/>
          <w:b/>
          <w:bCs/>
        </w:rPr>
      </w:pPr>
      <w:r>
        <w:rPr>
          <w:rStyle w:val="None"/>
          <w:b/>
          <w:bCs/>
          <w:lang w:val="nl-NL"/>
        </w:rPr>
        <w:t>Organise data</w:t>
      </w:r>
    </w:p>
    <w:p w14:paraId="5477332F" w14:textId="77777777" w:rsidR="008B56D0" w:rsidRDefault="008B56D0" w:rsidP="008B56D0">
      <w:pPr>
        <w:pStyle w:val="Body"/>
        <w:spacing w:after="150"/>
        <w:rPr>
          <w:rStyle w:val="None"/>
        </w:rPr>
      </w:pPr>
      <w:proofErr w:type="spellStart"/>
      <w:r>
        <w:rPr>
          <w:rStyle w:val="None"/>
          <w:lang w:val="en-US"/>
        </w:rPr>
        <w:t>Organise</w:t>
      </w:r>
      <w:proofErr w:type="spellEnd"/>
      <w:r>
        <w:rPr>
          <w:rStyle w:val="None"/>
          <w:lang w:val="en-US"/>
        </w:rPr>
        <w:t xml:space="preserve"> data explores the ways we order, sort and arrange data to assist us with interpretation in different contexts.</w:t>
      </w:r>
    </w:p>
    <w:p w14:paraId="7BF37C9E" w14:textId="77777777" w:rsidR="008B56D0" w:rsidRDefault="008B56D0" w:rsidP="008B56D0">
      <w:pPr>
        <w:pStyle w:val="Body"/>
        <w:spacing w:after="150"/>
        <w:rPr>
          <w:rStyle w:val="None"/>
          <w:b/>
          <w:bCs/>
        </w:rPr>
      </w:pPr>
      <w:r>
        <w:rPr>
          <w:rStyle w:val="None"/>
          <w:b/>
          <w:bCs/>
          <w:lang w:val="nl-NL"/>
        </w:rPr>
        <w:t>Interpret data</w:t>
      </w:r>
    </w:p>
    <w:p w14:paraId="4700C4D7" w14:textId="77777777" w:rsidR="008B56D0" w:rsidRDefault="008B56D0" w:rsidP="008B56D0">
      <w:pPr>
        <w:pStyle w:val="Body"/>
        <w:spacing w:after="150"/>
        <w:rPr>
          <w:rStyle w:val="None"/>
        </w:rPr>
      </w:pPr>
      <w:r>
        <w:rPr>
          <w:rStyle w:val="None"/>
          <w:lang w:val="en-US"/>
        </w:rPr>
        <w:t>Use data and its characteristics, properties and patterns to form a conclusion or derive meaning from it. Students can work with data that requires some simple processing using software. This could be in the form of things such as simple spreadsheet calculations or using data in code. They draw conclusions about the data as a result of this processing.</w:t>
      </w:r>
    </w:p>
    <w:p w14:paraId="4400687A" w14:textId="77777777" w:rsidR="008B56D0" w:rsidRDefault="008B56D0" w:rsidP="008B56D0">
      <w:pPr>
        <w:pStyle w:val="Body"/>
        <w:spacing w:after="160" w:line="259" w:lineRule="auto"/>
        <w:rPr>
          <w:rStyle w:val="None"/>
          <w:rFonts w:ascii="Impact" w:eastAsia="Impact" w:hAnsi="Impact" w:cs="Impact"/>
          <w:color w:val="CD8C06"/>
          <w:sz w:val="32"/>
          <w:szCs w:val="32"/>
          <w:u w:color="CD8C06"/>
        </w:rPr>
      </w:pPr>
      <w:r>
        <w:rPr>
          <w:rStyle w:val="None"/>
          <w:rFonts w:ascii="Impact" w:hAnsi="Impact"/>
          <w:color w:val="CD8C06"/>
          <w:sz w:val="32"/>
          <w:szCs w:val="32"/>
          <w:u w:color="CD8C06"/>
          <w:lang w:val="en-US"/>
        </w:rPr>
        <w:t>Resources</w:t>
      </w:r>
    </w:p>
    <w:p w14:paraId="5EB4E1EA" w14:textId="77777777" w:rsidR="008B56D0" w:rsidRDefault="008B56D0" w:rsidP="008B56D0">
      <w:pPr>
        <w:pStyle w:val="Heading3"/>
      </w:pPr>
      <w:r>
        <w:t>Crocodile information</w:t>
      </w:r>
    </w:p>
    <w:p w14:paraId="5C4BC6CA" w14:textId="0BB7F1D3" w:rsidR="008B56D0" w:rsidRDefault="008B56D0" w:rsidP="008B56D0">
      <w:pPr>
        <w:pStyle w:val="Body"/>
        <w:spacing w:after="160" w:line="259" w:lineRule="auto"/>
        <w:rPr>
          <w:rStyle w:val="None"/>
          <w:b/>
          <w:bCs/>
        </w:rPr>
      </w:pPr>
      <w:r w:rsidRPr="00C12582">
        <w:rPr>
          <w:rStyle w:val="Hyperlink3"/>
          <w:i/>
          <w:iCs/>
          <w:color w:val="auto"/>
          <w:u w:val="none"/>
        </w:rPr>
        <w:t>Saltwater crocodiles</w:t>
      </w:r>
      <w:r w:rsidRPr="00C12582">
        <w:rPr>
          <w:rStyle w:val="None"/>
          <w:i/>
          <w:iCs/>
          <w:color w:val="auto"/>
          <w:lang w:val="en-US"/>
        </w:rPr>
        <w:t>:</w:t>
      </w:r>
      <w:r w:rsidRPr="00C12582">
        <w:rPr>
          <w:rStyle w:val="None"/>
          <w:b/>
          <w:bCs/>
          <w:color w:val="auto"/>
          <w:lang w:val="en-US"/>
        </w:rPr>
        <w:t xml:space="preserve"> </w:t>
      </w:r>
      <w:r>
        <w:rPr>
          <w:rStyle w:val="None"/>
          <w:lang w:val="en-US"/>
        </w:rPr>
        <w:t>WAMSI Project information:</w:t>
      </w:r>
      <w:r>
        <w:rPr>
          <w:rStyle w:val="None"/>
          <w:b/>
          <w:bCs/>
          <w:lang w:val="en-US"/>
        </w:rPr>
        <w:t xml:space="preserve"> </w:t>
      </w:r>
      <w:r>
        <w:rPr>
          <w:lang w:val="en-US"/>
        </w:rPr>
        <w:t xml:space="preserve">distribution, abundance, critical habitat and population growth rates of saltwater crocodile populations in the Kimberley region. Includes fact sheet and video that explains scientific sampling of crocodiles. </w:t>
      </w:r>
    </w:p>
    <w:p w14:paraId="62162C17" w14:textId="04CB3259" w:rsidR="008B56D0" w:rsidRDefault="008B56D0" w:rsidP="008B56D0">
      <w:pPr>
        <w:pStyle w:val="Body"/>
        <w:spacing w:after="160" w:line="259" w:lineRule="auto"/>
      </w:pPr>
      <w:r w:rsidRPr="00C12582">
        <w:rPr>
          <w:rStyle w:val="Hyperlink1"/>
          <w:i/>
          <w:iCs/>
          <w:color w:val="auto"/>
          <w:u w:val="none"/>
          <w:lang w:val="en-US"/>
        </w:rPr>
        <w:t>Crocs get it on</w:t>
      </w:r>
      <w:r w:rsidRPr="00C12582">
        <w:rPr>
          <w:i/>
          <w:iCs/>
          <w:color w:val="auto"/>
          <w:lang w:val="en-US"/>
        </w:rPr>
        <w:t>:</w:t>
      </w:r>
      <w:r w:rsidRPr="00C12582">
        <w:rPr>
          <w:color w:val="auto"/>
          <w:lang w:val="en-US"/>
        </w:rPr>
        <w:t xml:space="preserve"> </w:t>
      </w:r>
      <w:r>
        <w:rPr>
          <w:lang w:val="en-US"/>
        </w:rPr>
        <w:t xml:space="preserve">An ABC News article about saltwater crocodiles which provides useful background information. </w:t>
      </w:r>
    </w:p>
    <w:p w14:paraId="07A6601A" w14:textId="54923806" w:rsidR="008B56D0" w:rsidRDefault="008B56D0" w:rsidP="008B56D0">
      <w:pPr>
        <w:pStyle w:val="Body"/>
        <w:spacing w:after="160" w:line="259" w:lineRule="auto"/>
      </w:pPr>
      <w:r w:rsidRPr="00C12582">
        <w:rPr>
          <w:rStyle w:val="Hyperlink1"/>
          <w:i/>
          <w:iCs/>
          <w:color w:val="auto"/>
          <w:u w:val="none"/>
          <w:lang w:val="it-IT"/>
        </w:rPr>
        <w:t>Estuarine Crocodile</w:t>
      </w:r>
      <w:r>
        <w:rPr>
          <w:lang w:val="en-US"/>
        </w:rPr>
        <w:t xml:space="preserve">: An Australian Museum article about saltwater crocodiles which provides useful background information. </w:t>
      </w:r>
    </w:p>
    <w:p w14:paraId="14C16E95" w14:textId="67ECA388" w:rsidR="008B56D0" w:rsidRPr="00C12582" w:rsidRDefault="008B56D0" w:rsidP="008B56D0">
      <w:pPr>
        <w:pStyle w:val="Body"/>
        <w:spacing w:after="160" w:line="259" w:lineRule="auto"/>
        <w:rPr>
          <w:i/>
          <w:iCs/>
          <w:color w:val="auto"/>
        </w:rPr>
      </w:pPr>
      <w:r w:rsidRPr="00C12582">
        <w:rPr>
          <w:rStyle w:val="Hyperlink1"/>
          <w:i/>
          <w:iCs/>
          <w:color w:val="auto"/>
          <w:u w:val="none"/>
          <w:lang w:val="en-US"/>
        </w:rPr>
        <w:t xml:space="preserve">Maniac, </w:t>
      </w:r>
      <w:proofErr w:type="spellStart"/>
      <w:r w:rsidRPr="00C12582">
        <w:rPr>
          <w:rStyle w:val="Hyperlink1"/>
          <w:i/>
          <w:iCs/>
          <w:color w:val="auto"/>
          <w:u w:val="none"/>
          <w:lang w:val="en-US"/>
        </w:rPr>
        <w:t>Aggro</w:t>
      </w:r>
      <w:proofErr w:type="spellEnd"/>
      <w:r w:rsidRPr="00C12582">
        <w:rPr>
          <w:rStyle w:val="Hyperlink1"/>
          <w:i/>
          <w:iCs/>
          <w:color w:val="auto"/>
          <w:u w:val="none"/>
          <w:lang w:val="en-US"/>
        </w:rPr>
        <w:t xml:space="preserve"> and One-Eyed Willie — meet the biggest, </w:t>
      </w:r>
      <w:proofErr w:type="spellStart"/>
      <w:r w:rsidRPr="00C12582">
        <w:rPr>
          <w:rStyle w:val="Hyperlink1"/>
          <w:i/>
          <w:iCs/>
          <w:color w:val="auto"/>
          <w:u w:val="none"/>
          <w:lang w:val="en-US"/>
        </w:rPr>
        <w:t>baddest</w:t>
      </w:r>
      <w:proofErr w:type="spellEnd"/>
      <w:r w:rsidRPr="00C12582">
        <w:rPr>
          <w:rStyle w:val="Hyperlink1"/>
          <w:i/>
          <w:iCs/>
          <w:color w:val="auto"/>
          <w:u w:val="none"/>
          <w:lang w:val="en-US"/>
        </w:rPr>
        <w:t xml:space="preserve"> crocs of the Kimberley</w:t>
      </w:r>
    </w:p>
    <w:p w14:paraId="5BBC1940" w14:textId="77777777" w:rsidR="008B56D0" w:rsidRDefault="008B56D0" w:rsidP="008B56D0">
      <w:pPr>
        <w:pStyle w:val="Body"/>
        <w:spacing w:after="160" w:line="259" w:lineRule="auto"/>
      </w:pPr>
      <w:r>
        <w:rPr>
          <w:lang w:val="en-US"/>
        </w:rPr>
        <w:t>Dozens of saltwater crocodiles so dangerous they've been plucked from the wild to live out their days at Western Australia's only crocodile park.</w:t>
      </w:r>
    </w:p>
    <w:p w14:paraId="5A21A542" w14:textId="77777777" w:rsidR="008B56D0" w:rsidRDefault="008B56D0" w:rsidP="008B56D0">
      <w:pPr>
        <w:pStyle w:val="Body"/>
        <w:spacing w:after="160" w:line="259" w:lineRule="auto"/>
        <w:rPr>
          <w:rStyle w:val="None"/>
          <w:rFonts w:ascii="Impact" w:eastAsia="Impact" w:hAnsi="Impact" w:cs="Impact"/>
          <w:color w:val="885D04"/>
          <w:sz w:val="24"/>
          <w:szCs w:val="24"/>
          <w:u w:color="885D04"/>
        </w:rPr>
      </w:pPr>
      <w:r>
        <w:rPr>
          <w:rStyle w:val="None"/>
          <w:rFonts w:ascii="Impact" w:hAnsi="Impact"/>
          <w:color w:val="885D04"/>
          <w:sz w:val="24"/>
          <w:szCs w:val="24"/>
          <w:u w:color="885D04"/>
          <w:lang w:val="it-IT"/>
        </w:rPr>
        <w:t>Crocodile data and mapping</w:t>
      </w:r>
    </w:p>
    <w:p w14:paraId="57CDBC3A" w14:textId="1BA6CA02" w:rsidR="008B56D0" w:rsidRDefault="008B56D0" w:rsidP="008B56D0">
      <w:pPr>
        <w:pStyle w:val="ListParagraph"/>
        <w:ind w:left="0"/>
      </w:pPr>
      <w:r>
        <w:t xml:space="preserve">Refer to the crocodile data displayed in the </w:t>
      </w:r>
      <w:r w:rsidRPr="00C12582">
        <w:rPr>
          <w:rStyle w:val="Hyperlink1"/>
          <w:i/>
          <w:iCs/>
          <w:color w:val="auto"/>
          <w:u w:val="none"/>
        </w:rPr>
        <w:t>North West Atlas.</w:t>
      </w:r>
      <w:r>
        <w:t xml:space="preserve"> </w:t>
      </w:r>
    </w:p>
    <w:p w14:paraId="0ABAE274" w14:textId="77777777" w:rsidR="008B56D0" w:rsidRDefault="008B56D0" w:rsidP="008B56D0">
      <w:pPr>
        <w:pStyle w:val="Heading3"/>
      </w:pPr>
      <w:r>
        <w:t xml:space="preserve">Video tutorials </w:t>
      </w:r>
    </w:p>
    <w:p w14:paraId="3E8E2667" w14:textId="6E4B5AE2" w:rsidR="008B56D0" w:rsidRPr="007864C0" w:rsidRDefault="008B56D0" w:rsidP="008B56D0">
      <w:pPr>
        <w:pStyle w:val="Body"/>
        <w:rPr>
          <w:lang w:val="en-US"/>
        </w:rPr>
      </w:pPr>
      <w:r w:rsidRPr="00C12582">
        <w:rPr>
          <w:rStyle w:val="Hyperlink1"/>
          <w:i/>
          <w:iCs/>
          <w:color w:val="auto"/>
          <w:u w:val="none"/>
          <w:lang w:val="en-US"/>
        </w:rPr>
        <w:t>Plotting spatial data (longitude and latitude) using Google Maps: My Maps.</w:t>
      </w:r>
      <w:r w:rsidR="007864C0" w:rsidRPr="007864C0">
        <w:rPr>
          <w:lang w:val="en-US"/>
        </w:rPr>
        <w:t xml:space="preserve"> (.mp4 video will download in an internet browser)</w:t>
      </w:r>
      <w:r w:rsidRPr="007864C0">
        <w:rPr>
          <w:lang w:val="en-US"/>
        </w:rPr>
        <w:t xml:space="preserve"> </w:t>
      </w:r>
    </w:p>
    <w:p w14:paraId="35B710E6" w14:textId="77777777" w:rsidR="008B56D0" w:rsidRDefault="008B56D0" w:rsidP="008B56D0">
      <w:pPr>
        <w:pStyle w:val="Body"/>
        <w:spacing w:after="160" w:line="259" w:lineRule="auto"/>
      </w:pPr>
    </w:p>
    <w:p w14:paraId="4B10060B" w14:textId="77777777" w:rsidR="008B56D0" w:rsidRDefault="008B56D0" w:rsidP="008B56D0">
      <w:pPr>
        <w:pStyle w:val="Body"/>
        <w:spacing w:after="160" w:line="259" w:lineRule="auto"/>
        <w:rPr>
          <w:rStyle w:val="None"/>
          <w:rFonts w:ascii="Impact" w:eastAsia="Impact" w:hAnsi="Impact" w:cs="Impact"/>
          <w:color w:val="CD8C06"/>
          <w:sz w:val="32"/>
          <w:szCs w:val="32"/>
          <w:u w:color="CD8C06"/>
        </w:rPr>
      </w:pPr>
      <w:proofErr w:type="spellStart"/>
      <w:r>
        <w:rPr>
          <w:rStyle w:val="None"/>
          <w:rFonts w:ascii="Impact" w:hAnsi="Impact"/>
          <w:color w:val="CD8C06"/>
          <w:sz w:val="32"/>
          <w:szCs w:val="32"/>
          <w:u w:color="CD8C06"/>
          <w:lang w:val="fr-FR"/>
        </w:rPr>
        <w:lastRenderedPageBreak/>
        <w:t>References</w:t>
      </w:r>
      <w:proofErr w:type="spellEnd"/>
    </w:p>
    <w:p w14:paraId="052AAC22" w14:textId="74BA3035" w:rsidR="005A32CD" w:rsidRPr="005A32CD" w:rsidRDefault="005A32CD" w:rsidP="005A32CD">
      <w:pPr>
        <w:pStyle w:val="Body"/>
        <w:rPr>
          <w:rStyle w:val="None"/>
        </w:rPr>
      </w:pPr>
      <w:r w:rsidRPr="00107D46">
        <w:rPr>
          <w:lang w:val="en-US"/>
        </w:rPr>
        <w:t>Australian Curriculum, Assessment and Reporting Authority (ACARA)</w:t>
      </w:r>
      <w:r w:rsidR="0038790D" w:rsidRPr="00107D46">
        <w:rPr>
          <w:lang w:val="en-US"/>
        </w:rPr>
        <w:t xml:space="preserve"> 201</w:t>
      </w:r>
      <w:r w:rsidR="00C12582">
        <w:rPr>
          <w:lang w:val="en-US"/>
        </w:rPr>
        <w:t xml:space="preserve">6, </w:t>
      </w:r>
      <w:r w:rsidR="00BE14D2" w:rsidRPr="00C12582">
        <w:rPr>
          <w:rStyle w:val="Hyperlink1"/>
          <w:i/>
          <w:iCs/>
          <w:color w:val="auto"/>
          <w:u w:val="none"/>
          <w:lang w:val="en-US"/>
        </w:rPr>
        <w:t>Cross-curriculum priorities</w:t>
      </w:r>
    </w:p>
    <w:p w14:paraId="49BC2379" w14:textId="690F6703" w:rsidR="008B56D0" w:rsidRPr="008B56D0" w:rsidRDefault="008B56D0" w:rsidP="00107D46">
      <w:pPr>
        <w:pStyle w:val="Body"/>
        <w:spacing w:before="240" w:after="160" w:line="259" w:lineRule="auto"/>
        <w:rPr>
          <w:rStyle w:val="None"/>
          <w:bCs/>
        </w:rPr>
      </w:pPr>
      <w:r w:rsidRPr="008D4CD5">
        <w:rPr>
          <w:rStyle w:val="None"/>
          <w:lang w:val="en-US"/>
        </w:rPr>
        <w:t>Fukuda et al</w:t>
      </w:r>
      <w:r w:rsidR="005A32CD">
        <w:rPr>
          <w:rStyle w:val="None"/>
          <w:lang w:val="en-US"/>
        </w:rPr>
        <w:t>.</w:t>
      </w:r>
      <w:r w:rsidR="0038790D">
        <w:rPr>
          <w:rStyle w:val="None"/>
          <w:lang w:val="en-US"/>
        </w:rPr>
        <w:t xml:space="preserve"> 2011,</w:t>
      </w:r>
      <w:r w:rsidR="00BE14D2">
        <w:rPr>
          <w:rStyle w:val="None"/>
          <w:lang w:val="en-US"/>
        </w:rPr>
        <w:t xml:space="preserve"> </w:t>
      </w:r>
      <w:r w:rsidRPr="00C12582">
        <w:rPr>
          <w:u w:color="0563C1"/>
          <w:lang w:val="en-US"/>
        </w:rPr>
        <w:t>Recovery of saltwater crocodiles following unregulated hunting in tidal rivers of t</w:t>
      </w:r>
      <w:r w:rsidRPr="00C12582">
        <w:t>he Northern Territory, Australia</w:t>
      </w:r>
      <w:r w:rsidR="00EB7CBC">
        <w:rPr>
          <w:rStyle w:val="Hyperlink"/>
        </w:rPr>
        <w:t xml:space="preserve">, </w:t>
      </w:r>
      <w:r w:rsidR="00EB7CBC" w:rsidRPr="005A32CD">
        <w:rPr>
          <w:i/>
        </w:rPr>
        <w:t>Journal of Wildlife Management</w:t>
      </w:r>
      <w:r w:rsidRPr="008B56D0">
        <w:rPr>
          <w:rStyle w:val="None"/>
          <w:bCs/>
          <w:lang w:val="en-US"/>
        </w:rPr>
        <w:t xml:space="preserve"> </w:t>
      </w:r>
      <w:r w:rsidR="00EB7CBC">
        <w:rPr>
          <w:rStyle w:val="None"/>
          <w:bCs/>
          <w:lang w:val="en-US"/>
        </w:rPr>
        <w:t>75</w:t>
      </w:r>
      <w:r w:rsidR="0038790D">
        <w:rPr>
          <w:rStyle w:val="None"/>
          <w:bCs/>
          <w:lang w:val="en-US"/>
        </w:rPr>
        <w:t xml:space="preserve"> (</w:t>
      </w:r>
      <w:r w:rsidR="00EB7CBC">
        <w:rPr>
          <w:rStyle w:val="None"/>
          <w:bCs/>
          <w:lang w:val="en-US"/>
        </w:rPr>
        <w:t>6</w:t>
      </w:r>
      <w:r w:rsidR="0038790D">
        <w:rPr>
          <w:rStyle w:val="None"/>
          <w:bCs/>
          <w:lang w:val="en-US"/>
        </w:rPr>
        <w:t>)</w:t>
      </w:r>
      <w:r w:rsidR="00EB7CBC">
        <w:rPr>
          <w:rStyle w:val="None"/>
          <w:bCs/>
          <w:lang w:val="en-US"/>
        </w:rPr>
        <w:t xml:space="preserve">, </w:t>
      </w:r>
      <w:r w:rsidR="00EB7CBC" w:rsidRPr="00EB7CBC">
        <w:rPr>
          <w:rStyle w:val="None"/>
          <w:lang w:val="en-US"/>
        </w:rPr>
        <w:t>1253–1266</w:t>
      </w:r>
    </w:p>
    <w:p w14:paraId="51A9A6CF" w14:textId="2121AC96" w:rsidR="008B56D0" w:rsidRPr="008D4CD5" w:rsidRDefault="008B56D0" w:rsidP="00107D46">
      <w:pPr>
        <w:pStyle w:val="Body"/>
        <w:spacing w:before="120" w:after="160" w:line="259" w:lineRule="auto"/>
      </w:pPr>
      <w:r w:rsidRPr="008D4CD5">
        <w:rPr>
          <w:rStyle w:val="None"/>
          <w:lang w:val="en-US"/>
        </w:rPr>
        <w:t>Fukuda et al</w:t>
      </w:r>
      <w:r w:rsidR="0038790D">
        <w:rPr>
          <w:rStyle w:val="None"/>
          <w:lang w:val="en-US"/>
        </w:rPr>
        <w:t xml:space="preserve"> </w:t>
      </w:r>
      <w:r>
        <w:rPr>
          <w:rStyle w:val="None"/>
          <w:lang w:val="en-US"/>
        </w:rPr>
        <w:t>2012</w:t>
      </w:r>
      <w:r w:rsidR="0038790D">
        <w:rPr>
          <w:rStyle w:val="None"/>
          <w:lang w:val="en-US"/>
        </w:rPr>
        <w:t>,</w:t>
      </w:r>
      <w:r>
        <w:rPr>
          <w:rStyle w:val="Hyperlink3"/>
          <w:b w:val="0"/>
        </w:rPr>
        <w:t xml:space="preserve"> </w:t>
      </w:r>
      <w:r w:rsidR="00EB7CBC" w:rsidRPr="00C12582">
        <w:rPr>
          <w:rStyle w:val="Hyperlink3"/>
          <w:b w:val="0"/>
          <w:i/>
          <w:iCs/>
        </w:rPr>
        <w:t>‘</w:t>
      </w:r>
      <w:r w:rsidRPr="00C12582">
        <w:rPr>
          <w:i/>
          <w:iCs/>
        </w:rPr>
        <w:t>Standardised method of spotlight surveys for crocodiles in the tidal rivers of the Northern Territory, Australia</w:t>
      </w:r>
      <w:r w:rsidR="00EB7CBC" w:rsidRPr="00C12582">
        <w:rPr>
          <w:rStyle w:val="Hyperlink"/>
          <w:i/>
          <w:iCs/>
        </w:rPr>
        <w:t>’</w:t>
      </w:r>
      <w:r w:rsidR="00EB7CBC">
        <w:rPr>
          <w:rStyle w:val="None"/>
          <w:lang w:val="en-US"/>
        </w:rPr>
        <w:t>,</w:t>
      </w:r>
      <w:r w:rsidR="005A32CD">
        <w:rPr>
          <w:rStyle w:val="None"/>
          <w:lang w:val="en-US"/>
        </w:rPr>
        <w:t xml:space="preserve"> </w:t>
      </w:r>
      <w:r w:rsidR="0038790D">
        <w:rPr>
          <w:rFonts w:ascii="Arial" w:hAnsi="Arial" w:cs="Arial"/>
          <w:color w:val="555555"/>
          <w:sz w:val="21"/>
          <w:szCs w:val="21"/>
        </w:rPr>
        <w:t>24 (1), 14–32</w:t>
      </w:r>
    </w:p>
    <w:p w14:paraId="72243689" w14:textId="66CAD5F5" w:rsidR="008B56D0" w:rsidRPr="00C12582" w:rsidRDefault="005A32CD" w:rsidP="005A32CD">
      <w:pPr>
        <w:pStyle w:val="Body"/>
        <w:spacing w:after="160" w:line="259" w:lineRule="auto"/>
        <w:rPr>
          <w:i/>
          <w:iCs/>
          <w:color w:val="auto"/>
        </w:rPr>
      </w:pPr>
      <w:r w:rsidRPr="008D4CD5">
        <w:rPr>
          <w:lang w:val="en-US"/>
        </w:rPr>
        <w:t>Halford</w:t>
      </w:r>
      <w:r>
        <w:rPr>
          <w:lang w:val="en-US"/>
        </w:rPr>
        <w:t>, A</w:t>
      </w:r>
      <w:r w:rsidRPr="008D4CD5">
        <w:rPr>
          <w:lang w:val="en-US"/>
        </w:rPr>
        <w:t>, Barrow</w:t>
      </w:r>
      <w:r>
        <w:rPr>
          <w:lang w:val="en-US"/>
        </w:rPr>
        <w:t>, D 2017</w:t>
      </w:r>
      <w:r w:rsidR="0038790D">
        <w:rPr>
          <w:lang w:val="en-US"/>
        </w:rPr>
        <w:t>,</w:t>
      </w:r>
      <w:r w:rsidRPr="003C640F">
        <w:rPr>
          <w:rStyle w:val="Hyperlink3"/>
          <w:b w:val="0"/>
        </w:rPr>
        <w:t xml:space="preserve"> </w:t>
      </w:r>
      <w:r w:rsidRPr="00C12582">
        <w:rPr>
          <w:rStyle w:val="Hyperlink3"/>
          <w:b w:val="0"/>
          <w:i/>
          <w:iCs/>
          <w:color w:val="auto"/>
          <w:u w:val="none"/>
        </w:rPr>
        <w:t xml:space="preserve">‘Saltwater crocodiles (Crocodylus </w:t>
      </w:r>
      <w:proofErr w:type="spellStart"/>
      <w:r w:rsidRPr="00C12582">
        <w:rPr>
          <w:rStyle w:val="Hyperlink3"/>
          <w:b w:val="0"/>
          <w:i/>
          <w:iCs/>
          <w:color w:val="auto"/>
          <w:u w:val="none"/>
        </w:rPr>
        <w:t>porosus</w:t>
      </w:r>
      <w:proofErr w:type="spellEnd"/>
      <w:r w:rsidRPr="00C12582">
        <w:rPr>
          <w:rStyle w:val="Hyperlink3"/>
          <w:b w:val="0"/>
          <w:i/>
          <w:iCs/>
          <w:color w:val="auto"/>
          <w:u w:val="none"/>
        </w:rPr>
        <w:t>) in the northwest Kimberley’, WAMSI Kimberley Marine Research Program Report, Project 1.2.3, Western Australian Marine Science Institution</w:t>
      </w:r>
    </w:p>
    <w:p w14:paraId="430AED08" w14:textId="398C008F" w:rsidR="00204AB1" w:rsidRPr="00C12582" w:rsidRDefault="00BE14D2" w:rsidP="005A32CD">
      <w:pPr>
        <w:pStyle w:val="Body"/>
        <w:spacing w:after="160" w:line="259" w:lineRule="auto"/>
        <w:rPr>
          <w:rStyle w:val="Hyperlink3"/>
          <w:b w:val="0"/>
          <w:i/>
          <w:iCs/>
          <w:color w:val="auto"/>
          <w:u w:val="none"/>
        </w:rPr>
      </w:pPr>
      <w:r w:rsidRPr="00C12582">
        <w:rPr>
          <w:rStyle w:val="Hyperlink3"/>
          <w:b w:val="0"/>
          <w:i/>
          <w:iCs/>
          <w:color w:val="auto"/>
          <w:u w:val="none"/>
        </w:rPr>
        <w:t>WAMSI</w:t>
      </w:r>
      <w:r w:rsidR="0038790D" w:rsidRPr="00C12582">
        <w:rPr>
          <w:rStyle w:val="Hyperlink3"/>
          <w:b w:val="0"/>
          <w:i/>
          <w:iCs/>
          <w:color w:val="auto"/>
          <w:u w:val="none"/>
        </w:rPr>
        <w:t xml:space="preserve"> 2017,</w:t>
      </w:r>
      <w:r w:rsidRPr="00C12582">
        <w:rPr>
          <w:rStyle w:val="Hyperlink3"/>
          <w:b w:val="0"/>
          <w:i/>
          <w:iCs/>
          <w:color w:val="auto"/>
          <w:u w:val="none"/>
        </w:rPr>
        <w:t xml:space="preserve"> </w:t>
      </w:r>
      <w:r w:rsidR="0038790D" w:rsidRPr="00C12582">
        <w:rPr>
          <w:rStyle w:val="Hyperlink3"/>
          <w:b w:val="0"/>
          <w:i/>
          <w:iCs/>
          <w:color w:val="auto"/>
          <w:u w:val="none"/>
        </w:rPr>
        <w:t>‘</w:t>
      </w:r>
      <w:r w:rsidRPr="00C12582">
        <w:rPr>
          <w:rStyle w:val="Hyperlink3"/>
          <w:b w:val="0"/>
          <w:i/>
          <w:iCs/>
          <w:color w:val="auto"/>
          <w:u w:val="none"/>
        </w:rPr>
        <w:t>Saltwater crocodile populations continue to grow in Prince Regent River</w:t>
      </w:r>
      <w:r w:rsidR="0038790D" w:rsidRPr="00C12582">
        <w:rPr>
          <w:rStyle w:val="Hyperlink3"/>
          <w:b w:val="0"/>
          <w:i/>
          <w:iCs/>
          <w:color w:val="auto"/>
          <w:u w:val="none"/>
        </w:rPr>
        <w:t>’</w:t>
      </w:r>
    </w:p>
    <w:p w14:paraId="1B69D9C5" w14:textId="1981F1A2" w:rsidR="00BE14D2" w:rsidRPr="008D4CD5" w:rsidRDefault="00BE14D2" w:rsidP="005A32CD">
      <w:pPr>
        <w:pStyle w:val="Body"/>
        <w:spacing w:after="160" w:line="259" w:lineRule="auto"/>
      </w:pPr>
      <w:r w:rsidRPr="00C12582">
        <w:rPr>
          <w:rStyle w:val="Hyperlink4"/>
          <w:b w:val="0"/>
          <w:i/>
          <w:iCs/>
          <w:color w:val="auto"/>
          <w:u w:val="none"/>
          <w:lang w:val="en-US"/>
        </w:rPr>
        <w:t xml:space="preserve">WAMSI 2 – Kimberley Node – 1.2.3 </w:t>
      </w:r>
      <w:r w:rsidR="00E70398" w:rsidRPr="00C12582">
        <w:rPr>
          <w:rStyle w:val="Hyperlink4"/>
          <w:b w:val="0"/>
          <w:i/>
          <w:iCs/>
          <w:color w:val="auto"/>
          <w:u w:val="none"/>
          <w:lang w:val="en-US"/>
        </w:rPr>
        <w:t xml:space="preserve">2017–18, </w:t>
      </w:r>
      <w:r w:rsidR="0038790D" w:rsidRPr="00C12582">
        <w:rPr>
          <w:rStyle w:val="Hyperlink4"/>
          <w:b w:val="0"/>
          <w:i/>
          <w:iCs/>
          <w:color w:val="auto"/>
          <w:u w:val="none"/>
          <w:lang w:val="en-US"/>
        </w:rPr>
        <w:t>‘</w:t>
      </w:r>
      <w:r w:rsidRPr="00C12582">
        <w:rPr>
          <w:rStyle w:val="Hyperlink4"/>
          <w:b w:val="0"/>
          <w:i/>
          <w:iCs/>
          <w:color w:val="auto"/>
          <w:u w:val="none"/>
          <w:lang w:val="en-US"/>
        </w:rPr>
        <w:t>Distribution, abundance, critical habitat and population growth rates of saltwater crocodile populations in the Kimberley region</w:t>
      </w:r>
      <w:r w:rsidR="0038790D" w:rsidRPr="00C12582">
        <w:rPr>
          <w:rStyle w:val="Hyperlink4"/>
          <w:b w:val="0"/>
          <w:i/>
          <w:iCs/>
          <w:color w:val="auto"/>
          <w:u w:val="none"/>
          <w:lang w:val="en-US"/>
        </w:rPr>
        <w:t>’</w:t>
      </w:r>
      <w:r w:rsidR="0038790D" w:rsidRPr="00C12582">
        <w:rPr>
          <w:rStyle w:val="Hyperlink4"/>
          <w:b w:val="0"/>
          <w:color w:val="auto"/>
          <w:u w:val="none"/>
          <w:lang w:val="en-US"/>
        </w:rPr>
        <w:t xml:space="preserve"> </w:t>
      </w:r>
      <w:r w:rsidR="0038790D">
        <w:rPr>
          <w:rStyle w:val="Hyperlink4"/>
          <w:b w:val="0"/>
          <w:lang w:val="en-US"/>
        </w:rPr>
        <w:t>(</w:t>
      </w:r>
      <w:r w:rsidRPr="008D4CD5">
        <w:rPr>
          <w:rStyle w:val="None"/>
          <w:lang w:val="en-US"/>
        </w:rPr>
        <w:t xml:space="preserve">Metadata </w:t>
      </w:r>
      <w:r>
        <w:rPr>
          <w:rStyle w:val="None"/>
          <w:lang w:val="en-US"/>
        </w:rPr>
        <w:t>for</w:t>
      </w:r>
      <w:r w:rsidRPr="008D4CD5">
        <w:rPr>
          <w:rStyle w:val="None"/>
          <w:lang w:val="en-US"/>
        </w:rPr>
        <w:t xml:space="preserve"> Halford, </w:t>
      </w:r>
      <w:r>
        <w:rPr>
          <w:rStyle w:val="None"/>
          <w:lang w:val="en-US"/>
        </w:rPr>
        <w:t xml:space="preserve">and </w:t>
      </w:r>
      <w:r w:rsidRPr="008D4CD5">
        <w:rPr>
          <w:rStyle w:val="None"/>
          <w:lang w:val="en-US"/>
        </w:rPr>
        <w:t>Barrow</w:t>
      </w:r>
      <w:r>
        <w:rPr>
          <w:rStyle w:val="None"/>
          <w:lang w:val="en-US"/>
        </w:rPr>
        <w:t xml:space="preserve"> article above</w:t>
      </w:r>
      <w:r w:rsidR="0038790D">
        <w:rPr>
          <w:rStyle w:val="None"/>
          <w:lang w:val="en-US"/>
        </w:rPr>
        <w:t>)</w:t>
      </w:r>
    </w:p>
    <w:p w14:paraId="522502A8" w14:textId="77777777" w:rsidR="008B56D0" w:rsidRDefault="008B56D0">
      <w:pPr>
        <w:rPr>
          <w:rFonts w:ascii="Impact" w:hAnsi="Impact" w:cs="Arial Unicode MS"/>
          <w:color w:val="CD8C06"/>
          <w:sz w:val="32"/>
          <w:szCs w:val="32"/>
          <w:u w:color="CD8C06"/>
          <w:lang w:eastAsia="en-AU"/>
        </w:rPr>
      </w:pPr>
      <w:r>
        <w:br w:type="page"/>
      </w:r>
    </w:p>
    <w:p w14:paraId="153436E8" w14:textId="4E774F2B" w:rsidR="00204AB1" w:rsidRDefault="002C2D49">
      <w:pPr>
        <w:pStyle w:val="Heading"/>
      </w:pPr>
      <w:r>
        <w:lastRenderedPageBreak/>
        <w:t xml:space="preserve">Assessment </w:t>
      </w:r>
    </w:p>
    <w:p w14:paraId="0F2B2472" w14:textId="77777777" w:rsidR="00204AB1" w:rsidRDefault="002C2D49" w:rsidP="00BE7F3E">
      <w:pPr>
        <w:pStyle w:val="Body"/>
        <w:spacing w:line="259" w:lineRule="auto"/>
      </w:pPr>
      <w:r>
        <w:rPr>
          <w:lang w:val="en-US"/>
        </w:rPr>
        <w:t xml:space="preserve">Negotiate assessment with the class. Use the following marking guide as a starting point. </w:t>
      </w:r>
    </w:p>
    <w:p w14:paraId="0521EBCE" w14:textId="23F5EFC5" w:rsidR="00204AB1" w:rsidRDefault="002C2D49" w:rsidP="00BE7F3E">
      <w:pPr>
        <w:pStyle w:val="Body"/>
        <w:spacing w:line="259" w:lineRule="auto"/>
        <w:rPr>
          <w:lang w:val="en-US"/>
        </w:rPr>
      </w:pPr>
      <w:r>
        <w:rPr>
          <w:lang w:val="en-US"/>
        </w:rPr>
        <w:t xml:space="preserve">Discuss how teams may use the negotiated marking guide as a self-evaluation tool. </w:t>
      </w:r>
    </w:p>
    <w:p w14:paraId="2CFC297E" w14:textId="1C9CAF41" w:rsidR="00265D64" w:rsidRDefault="00265D64" w:rsidP="00BE7F3E">
      <w:pPr>
        <w:pStyle w:val="Body"/>
        <w:spacing w:line="259" w:lineRule="auto"/>
      </w:pPr>
      <w:r>
        <w:t>Proposal: for or against croc trophy hunting bill</w:t>
      </w:r>
    </w:p>
    <w:tbl>
      <w:tblPr>
        <w:tblStyle w:val="TableGrid"/>
        <w:tblW w:w="0" w:type="auto"/>
        <w:tblLook w:val="04A0" w:firstRow="1" w:lastRow="0" w:firstColumn="1" w:lastColumn="0" w:noHBand="0" w:noVBand="1"/>
      </w:tblPr>
      <w:tblGrid>
        <w:gridCol w:w="1929"/>
        <w:gridCol w:w="1279"/>
        <w:gridCol w:w="1749"/>
        <w:gridCol w:w="1984"/>
        <w:gridCol w:w="2800"/>
      </w:tblGrid>
      <w:tr w:rsidR="00265D64" w14:paraId="0E3A10DC" w14:textId="77777777" w:rsidTr="00BE7F3E">
        <w:trPr>
          <w:trHeight w:val="575"/>
        </w:trPr>
        <w:tc>
          <w:tcPr>
            <w:tcW w:w="1929" w:type="dxa"/>
          </w:tcPr>
          <w:p w14:paraId="6AFD6C6B" w14:textId="68266A2A" w:rsidR="00265D64" w:rsidRDefault="00265D64" w:rsidP="00BE7F3E">
            <w:pPr>
              <w:pStyle w:val="Body"/>
              <w:spacing w:line="259" w:lineRule="auto"/>
            </w:pPr>
          </w:p>
        </w:tc>
        <w:tc>
          <w:tcPr>
            <w:tcW w:w="1279" w:type="dxa"/>
          </w:tcPr>
          <w:p w14:paraId="173533EB" w14:textId="42F5BC68" w:rsidR="00265D64" w:rsidRPr="00BE2575" w:rsidRDefault="00265D64" w:rsidP="00BE7F3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center"/>
              <w:rPr>
                <w:b/>
              </w:rPr>
            </w:pPr>
            <w:r w:rsidRPr="00BE2575">
              <w:rPr>
                <w:b/>
              </w:rPr>
              <w:t>1</w:t>
            </w:r>
          </w:p>
        </w:tc>
        <w:tc>
          <w:tcPr>
            <w:tcW w:w="1749" w:type="dxa"/>
          </w:tcPr>
          <w:p w14:paraId="6F157956" w14:textId="55647287" w:rsidR="00265D64" w:rsidRPr="00BE2575" w:rsidRDefault="00265D64" w:rsidP="00BE7F3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center"/>
              <w:rPr>
                <w:b/>
              </w:rPr>
            </w:pPr>
            <w:r w:rsidRPr="00BE2575">
              <w:rPr>
                <w:b/>
              </w:rPr>
              <w:t>2</w:t>
            </w:r>
          </w:p>
        </w:tc>
        <w:tc>
          <w:tcPr>
            <w:tcW w:w="1984" w:type="dxa"/>
          </w:tcPr>
          <w:p w14:paraId="25DCD693" w14:textId="7EFE434A" w:rsidR="00265D64" w:rsidRPr="00BE2575" w:rsidRDefault="00265D64" w:rsidP="00BE7F3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center"/>
              <w:rPr>
                <w:b/>
              </w:rPr>
            </w:pPr>
            <w:r w:rsidRPr="00BE2575">
              <w:rPr>
                <w:b/>
              </w:rPr>
              <w:t>3</w:t>
            </w:r>
          </w:p>
        </w:tc>
        <w:tc>
          <w:tcPr>
            <w:tcW w:w="2800" w:type="dxa"/>
          </w:tcPr>
          <w:p w14:paraId="24208279" w14:textId="0A26D5F4" w:rsidR="00265D64" w:rsidRPr="00BE2575" w:rsidRDefault="00265D64" w:rsidP="00BE7F3E">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line="259" w:lineRule="auto"/>
              <w:jc w:val="center"/>
              <w:rPr>
                <w:b/>
              </w:rPr>
            </w:pPr>
            <w:r w:rsidRPr="00BE2575">
              <w:rPr>
                <w:b/>
              </w:rPr>
              <w:t>4</w:t>
            </w:r>
          </w:p>
        </w:tc>
      </w:tr>
      <w:tr w:rsidR="00265D64" w14:paraId="573DFD05" w14:textId="77777777" w:rsidTr="00BE7F3E">
        <w:tc>
          <w:tcPr>
            <w:tcW w:w="1929" w:type="dxa"/>
          </w:tcPr>
          <w:p w14:paraId="64A58489" w14:textId="52CCB728" w:rsidR="00265D64" w:rsidRPr="00BE2575"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BE2575">
              <w:rPr>
                <w:b/>
              </w:rPr>
              <w:t>Planned our information search (ICT Capability)</w:t>
            </w:r>
          </w:p>
        </w:tc>
        <w:tc>
          <w:tcPr>
            <w:tcW w:w="1279" w:type="dxa"/>
          </w:tcPr>
          <w:p w14:paraId="3CDA79F3" w14:textId="625A20C6"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didn’t make a plan for our information search.</w:t>
            </w:r>
          </w:p>
        </w:tc>
        <w:tc>
          <w:tcPr>
            <w:tcW w:w="1749" w:type="dxa"/>
          </w:tcPr>
          <w:p w14:paraId="2485349F" w14:textId="38136F60"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helped make a written plan for our information search.</w:t>
            </w:r>
          </w:p>
        </w:tc>
        <w:tc>
          <w:tcPr>
            <w:tcW w:w="1984" w:type="dxa"/>
          </w:tcPr>
          <w:p w14:paraId="25408D55" w14:textId="34FCFAD7"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helped created and complete a table using ICT to plan our information search.</w:t>
            </w:r>
          </w:p>
        </w:tc>
        <w:tc>
          <w:tcPr>
            <w:tcW w:w="2800" w:type="dxa"/>
          </w:tcPr>
          <w:p w14:paraId="387AB9FD" w14:textId="3C32099E"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helped develop a creative way to plan our information search using ICT.</w:t>
            </w:r>
          </w:p>
        </w:tc>
      </w:tr>
      <w:tr w:rsidR="00265D64" w14:paraId="5170F0B2" w14:textId="77777777" w:rsidTr="00BE7F3E">
        <w:tc>
          <w:tcPr>
            <w:tcW w:w="1929" w:type="dxa"/>
          </w:tcPr>
          <w:p w14:paraId="0020880E" w14:textId="4E953CCB" w:rsidR="00265D64" w:rsidRPr="00BE2575"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b/>
              </w:rPr>
            </w:pPr>
            <w:r w:rsidRPr="00BE2575">
              <w:rPr>
                <w:b/>
              </w:rPr>
              <w:t>Research into saltwater crocodiles (IT Capability)</w:t>
            </w:r>
          </w:p>
        </w:tc>
        <w:tc>
          <w:tcPr>
            <w:tcW w:w="1279" w:type="dxa"/>
          </w:tcPr>
          <w:p w14:paraId="7B102F63" w14:textId="2E93C0D9"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didn’t use any references.</w:t>
            </w:r>
          </w:p>
        </w:tc>
        <w:tc>
          <w:tcPr>
            <w:tcW w:w="1749" w:type="dxa"/>
          </w:tcPr>
          <w:p w14:paraId="36F6F2E9" w14:textId="1FE46EAF"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viewed up to three references and recorded brief notes.</w:t>
            </w:r>
          </w:p>
        </w:tc>
        <w:tc>
          <w:tcPr>
            <w:tcW w:w="1984" w:type="dxa"/>
          </w:tcPr>
          <w:p w14:paraId="3AD1A5F1" w14:textId="2CE615D6"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viewed up to three references and recorded notes in a table to organise the information.</w:t>
            </w:r>
          </w:p>
        </w:tc>
        <w:tc>
          <w:tcPr>
            <w:tcW w:w="2800" w:type="dxa"/>
          </w:tcPr>
          <w:p w14:paraId="17D7EB77" w14:textId="36E404B4" w:rsidR="00265D64" w:rsidRPr="003A328D" w:rsidRDefault="00265D6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 xml:space="preserve"> I viewed more than three references and recorded detailed notes in a table to organise the information.</w:t>
            </w:r>
          </w:p>
        </w:tc>
      </w:tr>
      <w:tr w:rsidR="00255B88" w14:paraId="40AF8EBF" w14:textId="77777777" w:rsidTr="00BE7F3E">
        <w:tc>
          <w:tcPr>
            <w:tcW w:w="1929" w:type="dxa"/>
          </w:tcPr>
          <w:p w14:paraId="236C8DEA" w14:textId="156F99CF" w:rsidR="003C1CBB" w:rsidRPr="00BE2575" w:rsidRDefault="003C1CBB" w:rsidP="003C1CBB">
            <w:pPr>
              <w:pStyle w:val="Body"/>
              <w:rPr>
                <w:rStyle w:val="None"/>
                <w:b/>
                <w:bCs/>
                <w:iCs/>
              </w:rPr>
            </w:pPr>
            <w:r w:rsidRPr="00BE2575">
              <w:rPr>
                <w:rStyle w:val="None"/>
                <w:b/>
                <w:bCs/>
                <w:iCs/>
                <w:lang w:val="en-US"/>
              </w:rPr>
              <w:t>Crocodile dataset and using a spreadsheet</w:t>
            </w:r>
            <w:r w:rsidR="00BE2575" w:rsidRPr="00BE2575">
              <w:rPr>
                <w:rStyle w:val="None"/>
                <w:b/>
                <w:bCs/>
                <w:iCs/>
                <w:lang w:val="en-US"/>
              </w:rPr>
              <w:t xml:space="preserve"> (Digital Technologies)</w:t>
            </w:r>
          </w:p>
          <w:p w14:paraId="4E0BD522" w14:textId="77777777" w:rsidR="00255B88" w:rsidRPr="003C1CBB" w:rsidRDefault="00255B88">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p>
        </w:tc>
        <w:tc>
          <w:tcPr>
            <w:tcW w:w="1279" w:type="dxa"/>
          </w:tcPr>
          <w:p w14:paraId="36FC4AE0" w14:textId="7307E9CB" w:rsidR="00255B88" w:rsidRPr="003A328D" w:rsidRDefault="003C1CBB">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sz w:val="20"/>
                <w:szCs w:val="20"/>
              </w:rPr>
              <w:t>I didn’t use the crocodile dataset.</w:t>
            </w:r>
          </w:p>
        </w:tc>
        <w:tc>
          <w:tcPr>
            <w:tcW w:w="1749" w:type="dxa"/>
          </w:tcPr>
          <w:p w14:paraId="09082C30" w14:textId="77777777" w:rsidR="00992B59" w:rsidRPr="003A328D" w:rsidRDefault="00992B59" w:rsidP="00992B59">
            <w:pPr>
              <w:pStyle w:val="Body"/>
              <w:rPr>
                <w:rStyle w:val="None"/>
                <w:iCs/>
                <w:sz w:val="20"/>
                <w:szCs w:val="20"/>
              </w:rPr>
            </w:pPr>
            <w:r w:rsidRPr="003A328D">
              <w:rPr>
                <w:rStyle w:val="None"/>
                <w:iCs/>
                <w:sz w:val="20"/>
                <w:szCs w:val="20"/>
                <w:lang w:val="en-US"/>
              </w:rPr>
              <w:t>I sorted the crocodile dataset to help answer a question.</w:t>
            </w:r>
          </w:p>
          <w:p w14:paraId="1993E38A" w14:textId="77777777" w:rsidR="00992B59" w:rsidRPr="003A328D" w:rsidRDefault="00992B59" w:rsidP="00992B59">
            <w:pPr>
              <w:pStyle w:val="Body"/>
              <w:spacing w:before="120"/>
              <w:rPr>
                <w:rStyle w:val="None"/>
                <w:iCs/>
                <w:sz w:val="20"/>
                <w:szCs w:val="20"/>
              </w:rPr>
            </w:pPr>
            <w:r w:rsidRPr="003A328D">
              <w:rPr>
                <w:rStyle w:val="None"/>
                <w:iCs/>
                <w:sz w:val="20"/>
                <w:szCs w:val="20"/>
                <w:lang w:val="en-US"/>
              </w:rPr>
              <w:t>I created a chart to present the data visually.</w:t>
            </w:r>
          </w:p>
          <w:p w14:paraId="07D13ED5" w14:textId="598CDE27" w:rsidR="00255B88" w:rsidRPr="003A328D" w:rsidRDefault="00992B59" w:rsidP="00992B5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60" w:line="259" w:lineRule="auto"/>
              <w:rPr>
                <w:b/>
                <w:sz w:val="20"/>
                <w:szCs w:val="20"/>
              </w:rPr>
            </w:pPr>
            <w:r w:rsidRPr="003A328D">
              <w:rPr>
                <w:rStyle w:val="None"/>
                <w:iCs/>
                <w:sz w:val="20"/>
                <w:szCs w:val="20"/>
                <w:lang w:val="en-US"/>
              </w:rPr>
              <w:t>I was able to draw conclusions from the data and create information used in the proposal.</w:t>
            </w:r>
          </w:p>
        </w:tc>
        <w:tc>
          <w:tcPr>
            <w:tcW w:w="1984" w:type="dxa"/>
          </w:tcPr>
          <w:p w14:paraId="178FB977" w14:textId="77777777" w:rsidR="00992B59" w:rsidRPr="003A328D" w:rsidRDefault="00992B59" w:rsidP="00992B59">
            <w:pPr>
              <w:pStyle w:val="Body"/>
              <w:rPr>
                <w:rStyle w:val="None"/>
                <w:iCs/>
                <w:sz w:val="20"/>
                <w:szCs w:val="20"/>
              </w:rPr>
            </w:pPr>
            <w:r w:rsidRPr="003A328D">
              <w:rPr>
                <w:rStyle w:val="None"/>
                <w:iCs/>
                <w:sz w:val="20"/>
                <w:szCs w:val="20"/>
                <w:lang w:val="en-US"/>
              </w:rPr>
              <w:t>I sorted the crocodile dataset to help answer a question.</w:t>
            </w:r>
          </w:p>
          <w:p w14:paraId="7FCACB1D" w14:textId="77777777" w:rsidR="00992B59" w:rsidRPr="003A328D" w:rsidRDefault="00992B59" w:rsidP="00992B59">
            <w:pPr>
              <w:pStyle w:val="Body"/>
              <w:spacing w:before="120"/>
              <w:rPr>
                <w:rStyle w:val="None"/>
                <w:iCs/>
                <w:sz w:val="20"/>
                <w:szCs w:val="20"/>
              </w:rPr>
            </w:pPr>
            <w:r w:rsidRPr="003A328D">
              <w:rPr>
                <w:rStyle w:val="None"/>
                <w:iCs/>
                <w:sz w:val="20"/>
                <w:szCs w:val="20"/>
                <w:lang w:val="en-US"/>
              </w:rPr>
              <w:t>I created a chart to present the data visually.</w:t>
            </w:r>
          </w:p>
          <w:p w14:paraId="0164217D" w14:textId="21DF2347" w:rsidR="00255B88" w:rsidRPr="003A328D" w:rsidRDefault="00992B59" w:rsidP="00992B5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60" w:line="259" w:lineRule="auto"/>
              <w:rPr>
                <w:b/>
                <w:sz w:val="20"/>
                <w:szCs w:val="20"/>
              </w:rPr>
            </w:pPr>
            <w:r w:rsidRPr="003A328D">
              <w:rPr>
                <w:rStyle w:val="None"/>
                <w:iCs/>
                <w:sz w:val="20"/>
                <w:szCs w:val="20"/>
                <w:lang w:val="en-US"/>
              </w:rPr>
              <w:t>I was able to draw conclusions from the data and create information used in the proposal.</w:t>
            </w:r>
          </w:p>
        </w:tc>
        <w:tc>
          <w:tcPr>
            <w:tcW w:w="2800" w:type="dxa"/>
          </w:tcPr>
          <w:p w14:paraId="00B8CBAE" w14:textId="77777777" w:rsidR="00992B59" w:rsidRPr="003A328D" w:rsidRDefault="00992B59" w:rsidP="00992B59">
            <w:pPr>
              <w:pStyle w:val="Body"/>
              <w:rPr>
                <w:rStyle w:val="None"/>
                <w:iCs/>
                <w:sz w:val="20"/>
                <w:szCs w:val="20"/>
              </w:rPr>
            </w:pPr>
            <w:r w:rsidRPr="003A328D">
              <w:rPr>
                <w:rStyle w:val="None"/>
                <w:iCs/>
                <w:sz w:val="20"/>
                <w:szCs w:val="20"/>
                <w:lang w:val="en-US"/>
              </w:rPr>
              <w:t>I sorted and filtered the crocodile dataset in multiple ways to help answer questions.</w:t>
            </w:r>
          </w:p>
          <w:p w14:paraId="4C6A7C8C" w14:textId="77777777" w:rsidR="00992B59" w:rsidRPr="003A328D" w:rsidRDefault="00992B59" w:rsidP="00992B59">
            <w:pPr>
              <w:pStyle w:val="Body"/>
              <w:spacing w:before="120"/>
              <w:rPr>
                <w:rStyle w:val="None"/>
                <w:iCs/>
                <w:sz w:val="20"/>
                <w:szCs w:val="20"/>
              </w:rPr>
            </w:pPr>
            <w:r w:rsidRPr="003A328D">
              <w:rPr>
                <w:rStyle w:val="None"/>
                <w:iCs/>
                <w:sz w:val="20"/>
                <w:szCs w:val="20"/>
                <w:lang w:val="en-US"/>
              </w:rPr>
              <w:t xml:space="preserve">I created charts to present the data visually including using online mapping software to create an online map of the data. </w:t>
            </w:r>
          </w:p>
          <w:p w14:paraId="79655D0C" w14:textId="2C38D264" w:rsidR="00255B88" w:rsidRPr="003A328D" w:rsidRDefault="00992B59" w:rsidP="00992B59">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120" w:after="160" w:line="259" w:lineRule="auto"/>
              <w:rPr>
                <w:b/>
                <w:sz w:val="20"/>
                <w:szCs w:val="20"/>
              </w:rPr>
            </w:pPr>
            <w:r w:rsidRPr="003A328D">
              <w:rPr>
                <w:rStyle w:val="None"/>
                <w:iCs/>
                <w:sz w:val="20"/>
                <w:szCs w:val="20"/>
                <w:lang w:val="en-US"/>
              </w:rPr>
              <w:t>I was able to draw conclusions from the data and create information used in the proposal.</w:t>
            </w:r>
          </w:p>
        </w:tc>
      </w:tr>
      <w:tr w:rsidR="00255B88" w14:paraId="073F6F26" w14:textId="77777777" w:rsidTr="00BE7F3E">
        <w:tc>
          <w:tcPr>
            <w:tcW w:w="1929" w:type="dxa"/>
          </w:tcPr>
          <w:p w14:paraId="51DB55ED" w14:textId="77777777" w:rsidR="00BE2575" w:rsidRPr="00BE2575" w:rsidRDefault="00BE2575" w:rsidP="00BE2575">
            <w:pPr>
              <w:pStyle w:val="Body"/>
              <w:rPr>
                <w:rStyle w:val="None"/>
                <w:b/>
                <w:bCs/>
                <w:iCs/>
              </w:rPr>
            </w:pPr>
            <w:r w:rsidRPr="00BE2575">
              <w:rPr>
                <w:rStyle w:val="None"/>
                <w:b/>
                <w:bCs/>
                <w:iCs/>
                <w:lang w:val="en-US"/>
              </w:rPr>
              <w:t>Indigenous perspective</w:t>
            </w:r>
          </w:p>
          <w:p w14:paraId="7500A581" w14:textId="667C3E8F" w:rsidR="00255B88" w:rsidRPr="00BE2575" w:rsidRDefault="00BE2575" w:rsidP="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 w:rsidRPr="00BE2575">
              <w:rPr>
                <w:rStyle w:val="None"/>
                <w:b/>
                <w:bCs/>
                <w:iCs/>
                <w:lang w:val="en-US"/>
              </w:rPr>
              <w:t>(Cross-curriculum priorities)</w:t>
            </w:r>
          </w:p>
        </w:tc>
        <w:tc>
          <w:tcPr>
            <w:tcW w:w="1279" w:type="dxa"/>
          </w:tcPr>
          <w:p w14:paraId="34DA391B" w14:textId="277D09FC" w:rsidR="00255B88" w:rsidRPr="003A328D" w:rsidRDefault="00BE2575" w:rsidP="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rStyle w:val="None"/>
                <w:iCs/>
                <w:sz w:val="20"/>
                <w:szCs w:val="20"/>
                <w:lang w:val="en-US"/>
              </w:rPr>
              <w:t>I didn’t include views of traditional owners.</w:t>
            </w:r>
            <w:r w:rsidRPr="003A328D">
              <w:rPr>
                <w:rStyle w:val="None"/>
                <w:iCs/>
                <w:sz w:val="20"/>
                <w:szCs w:val="20"/>
                <w:lang w:val="en-US"/>
              </w:rPr>
              <w:tab/>
            </w:r>
          </w:p>
        </w:tc>
        <w:tc>
          <w:tcPr>
            <w:tcW w:w="1749" w:type="dxa"/>
          </w:tcPr>
          <w:p w14:paraId="32CD825F" w14:textId="23172576" w:rsidR="00255B88"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rStyle w:val="None"/>
                <w:iCs/>
                <w:sz w:val="20"/>
                <w:szCs w:val="20"/>
                <w:lang w:val="en-US"/>
              </w:rPr>
              <w:t>I considered the views of traditional owners when developing the proposal.</w:t>
            </w:r>
          </w:p>
        </w:tc>
        <w:tc>
          <w:tcPr>
            <w:tcW w:w="1984" w:type="dxa"/>
          </w:tcPr>
          <w:p w14:paraId="110F4DE2" w14:textId="677DA6B9" w:rsidR="00255B88"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rStyle w:val="None"/>
                <w:iCs/>
                <w:sz w:val="20"/>
                <w:szCs w:val="20"/>
                <w:lang w:val="en-US"/>
              </w:rPr>
              <w:t>I considered the views of traditional owners when developing the proposal and found out about the Aboriginal communities that live in the region.</w:t>
            </w:r>
          </w:p>
        </w:tc>
        <w:tc>
          <w:tcPr>
            <w:tcW w:w="2800" w:type="dxa"/>
          </w:tcPr>
          <w:p w14:paraId="132B82A3" w14:textId="64B4C0AA" w:rsidR="00255B88"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0"/>
                <w:szCs w:val="20"/>
              </w:rPr>
            </w:pPr>
            <w:r w:rsidRPr="003A328D">
              <w:rPr>
                <w:rStyle w:val="None"/>
                <w:iCs/>
                <w:sz w:val="20"/>
                <w:szCs w:val="20"/>
                <w:lang w:val="en-US"/>
              </w:rPr>
              <w:t>I considered the views of traditional owners and incorporated the Aboriginal communities that live in the region in developing the proposal.</w:t>
            </w:r>
          </w:p>
        </w:tc>
      </w:tr>
      <w:tr w:rsidR="00BE2575" w14:paraId="2AB81AB0" w14:textId="77777777" w:rsidTr="00BE7F3E">
        <w:tc>
          <w:tcPr>
            <w:tcW w:w="1929" w:type="dxa"/>
          </w:tcPr>
          <w:p w14:paraId="5F69D2C2" w14:textId="77777777" w:rsidR="00BE2575" w:rsidRPr="00BE2575" w:rsidRDefault="00BE2575" w:rsidP="00BE2575">
            <w:pPr>
              <w:pStyle w:val="Body"/>
              <w:rPr>
                <w:rStyle w:val="None"/>
                <w:b/>
                <w:bCs/>
                <w:iCs/>
              </w:rPr>
            </w:pPr>
            <w:r w:rsidRPr="00BE2575">
              <w:rPr>
                <w:rStyle w:val="None"/>
                <w:b/>
                <w:bCs/>
                <w:iCs/>
                <w:lang w:val="en-US"/>
              </w:rPr>
              <w:t xml:space="preserve">Science </w:t>
            </w:r>
          </w:p>
          <w:p w14:paraId="37A1391A" w14:textId="563B9CB8" w:rsidR="00BE2575" w:rsidRPr="00BE2575" w:rsidRDefault="00BE2575" w:rsidP="00BE2575">
            <w:pPr>
              <w:pStyle w:val="Body"/>
              <w:rPr>
                <w:rStyle w:val="None"/>
                <w:b/>
                <w:bCs/>
                <w:iCs/>
                <w:lang w:val="en-US"/>
              </w:rPr>
            </w:pPr>
            <w:r w:rsidRPr="00BE2575">
              <w:rPr>
                <w:rStyle w:val="None"/>
                <w:b/>
                <w:bCs/>
                <w:iCs/>
                <w:lang w:val="en-US"/>
              </w:rPr>
              <w:t>(Biological science)</w:t>
            </w:r>
          </w:p>
        </w:tc>
        <w:tc>
          <w:tcPr>
            <w:tcW w:w="1279" w:type="dxa"/>
          </w:tcPr>
          <w:p w14:paraId="3F186932" w14:textId="74705DCE" w:rsidR="00BE2575" w:rsidRPr="003A328D" w:rsidRDefault="00BE2575" w:rsidP="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None"/>
                <w:iCs/>
                <w:sz w:val="20"/>
                <w:szCs w:val="20"/>
                <w:lang w:val="en-US"/>
              </w:rPr>
            </w:pPr>
            <w:r w:rsidRPr="003A328D">
              <w:rPr>
                <w:rStyle w:val="None"/>
                <w:iCs/>
                <w:sz w:val="20"/>
                <w:szCs w:val="20"/>
                <w:lang w:val="en-US"/>
              </w:rPr>
              <w:t>I did not use scientific ideas.</w:t>
            </w:r>
          </w:p>
        </w:tc>
        <w:tc>
          <w:tcPr>
            <w:tcW w:w="1749" w:type="dxa"/>
          </w:tcPr>
          <w:p w14:paraId="26887955" w14:textId="4137BAD1" w:rsidR="00BE2575"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None"/>
                <w:iCs/>
                <w:sz w:val="20"/>
                <w:szCs w:val="20"/>
                <w:lang w:val="en-US"/>
              </w:rPr>
            </w:pPr>
            <w:r w:rsidRPr="003A328D">
              <w:rPr>
                <w:rStyle w:val="None"/>
                <w:iCs/>
                <w:sz w:val="20"/>
                <w:szCs w:val="20"/>
                <w:lang w:val="en-US"/>
              </w:rPr>
              <w:t>I considered ways crocodiles have adapted to survive in their environment.</w:t>
            </w:r>
          </w:p>
        </w:tc>
        <w:tc>
          <w:tcPr>
            <w:tcW w:w="1984" w:type="dxa"/>
          </w:tcPr>
          <w:p w14:paraId="5CA3875F" w14:textId="7F4C7244" w:rsidR="00BE2575"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None"/>
                <w:iCs/>
                <w:sz w:val="20"/>
                <w:szCs w:val="20"/>
                <w:lang w:val="en-US"/>
              </w:rPr>
            </w:pPr>
            <w:r w:rsidRPr="003A328D">
              <w:rPr>
                <w:rStyle w:val="None"/>
                <w:iCs/>
                <w:sz w:val="20"/>
                <w:szCs w:val="20"/>
                <w:lang w:val="en-US"/>
              </w:rPr>
              <w:t>I considered ways crocodiles have adapted to their environment and the conditions they need to grow and survive</w:t>
            </w:r>
            <w:r w:rsidR="005607F9" w:rsidRPr="003A328D">
              <w:rPr>
                <w:rStyle w:val="None"/>
                <w:iCs/>
                <w:sz w:val="20"/>
                <w:szCs w:val="20"/>
                <w:lang w:val="en-US"/>
              </w:rPr>
              <w:t>.</w:t>
            </w:r>
          </w:p>
        </w:tc>
        <w:tc>
          <w:tcPr>
            <w:tcW w:w="2800" w:type="dxa"/>
          </w:tcPr>
          <w:p w14:paraId="088D2B05" w14:textId="0B62EE2E" w:rsidR="00BE2575" w:rsidRPr="003A328D" w:rsidRDefault="00BE257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Style w:val="None"/>
                <w:iCs/>
                <w:sz w:val="20"/>
                <w:szCs w:val="20"/>
                <w:lang w:val="en-US"/>
              </w:rPr>
            </w:pPr>
            <w:r w:rsidRPr="003A328D">
              <w:rPr>
                <w:rStyle w:val="None"/>
                <w:iCs/>
                <w:sz w:val="20"/>
                <w:szCs w:val="20"/>
                <w:lang w:val="en-US"/>
              </w:rPr>
              <w:t>I considered ways crocodiles have adapted to their environment, the conditions they need to grow and survive and how to ensure the population continues to be sustainable.</w:t>
            </w:r>
          </w:p>
        </w:tc>
      </w:tr>
    </w:tbl>
    <w:p w14:paraId="210E96F3" w14:textId="6D61097B" w:rsidR="00204AB1" w:rsidRDefault="002C2D49">
      <w:pPr>
        <w:pStyle w:val="Heading"/>
      </w:pPr>
      <w:r>
        <w:lastRenderedPageBreak/>
        <w:t>Australian Curriculum alignment</w:t>
      </w:r>
    </w:p>
    <w:p w14:paraId="47C1AEA3" w14:textId="77777777" w:rsidR="00204AB1" w:rsidRDefault="00204AB1">
      <w:pPr>
        <w:pStyle w:val="Body"/>
      </w:pPr>
    </w:p>
    <w:p w14:paraId="6C556C31" w14:textId="77777777" w:rsidR="00204AB1" w:rsidRDefault="002C2D49">
      <w:pPr>
        <w:pStyle w:val="Heading2"/>
      </w:pPr>
      <w:r>
        <w:t>Digital Technologies</w:t>
      </w:r>
    </w:p>
    <w:p w14:paraId="242490DC" w14:textId="77777777" w:rsidR="00204AB1" w:rsidRDefault="002C2D49">
      <w:pPr>
        <w:pStyle w:val="Heading2"/>
        <w:rPr>
          <w:rStyle w:val="None"/>
          <w:rFonts w:ascii="Calibri" w:eastAsia="Calibri" w:hAnsi="Calibri" w:cs="Calibri"/>
          <w:color w:val="000000"/>
          <w:sz w:val="22"/>
          <w:szCs w:val="22"/>
          <w:u w:color="000000"/>
        </w:rPr>
      </w:pPr>
      <w:r>
        <w:rPr>
          <w:rStyle w:val="None"/>
          <w:rFonts w:ascii="Calibri" w:eastAsia="Calibri" w:hAnsi="Calibri" w:cs="Calibri"/>
          <w:color w:val="000000"/>
          <w:sz w:val="22"/>
          <w:szCs w:val="22"/>
          <w:u w:color="000000"/>
          <w:lang w:val="en-US"/>
        </w:rPr>
        <w:t>Years 5–</w:t>
      </w:r>
      <w:r>
        <w:rPr>
          <w:rStyle w:val="None"/>
          <w:rFonts w:ascii="Calibri" w:eastAsia="Calibri" w:hAnsi="Calibri" w:cs="Calibri"/>
          <w:color w:val="000000"/>
          <w:sz w:val="22"/>
          <w:szCs w:val="22"/>
          <w:u w:color="000000"/>
        </w:rPr>
        <w:t>6</w:t>
      </w:r>
    </w:p>
    <w:p w14:paraId="1AB5F7A7" w14:textId="1022AB7A" w:rsidR="0032085E" w:rsidRDefault="0032085E" w:rsidP="0032085E">
      <w:pPr>
        <w:pStyle w:val="ListParagraph"/>
        <w:numPr>
          <w:ilvl w:val="0"/>
          <w:numId w:val="10"/>
        </w:numPr>
      </w:pPr>
      <w:r>
        <w:t xml:space="preserve">Define problems with given or co-developed design criteria and by creating user stories (AC9TDI6P01) </w:t>
      </w:r>
    </w:p>
    <w:p w14:paraId="776CBEA5" w14:textId="1E6819E4" w:rsidR="0032085E" w:rsidRDefault="0032085E" w:rsidP="0032085E">
      <w:pPr>
        <w:pStyle w:val="ListParagraph"/>
        <w:numPr>
          <w:ilvl w:val="0"/>
          <w:numId w:val="10"/>
        </w:numPr>
      </w:pPr>
      <w:r>
        <w:t xml:space="preserve">Select and use appropriate digital tools effectively to create, locate and communicate content, applying common conventions (AC9TDI6P07) </w:t>
      </w:r>
    </w:p>
    <w:p w14:paraId="3FABECE0" w14:textId="50DBD1DB" w:rsidR="0032085E" w:rsidRDefault="0032085E" w:rsidP="0032085E">
      <w:pPr>
        <w:pStyle w:val="ListParagraph"/>
        <w:numPr>
          <w:ilvl w:val="0"/>
          <w:numId w:val="10"/>
        </w:numPr>
      </w:pPr>
      <w:r>
        <w:t xml:space="preserve">Select and use appropriate digital tools effectively to share content online, plan tasks and collaborate on projects, demonstrating agreed </w:t>
      </w:r>
      <w:proofErr w:type="spellStart"/>
      <w:r>
        <w:t>behaviours</w:t>
      </w:r>
      <w:proofErr w:type="spellEnd"/>
      <w:r>
        <w:t xml:space="preserve"> (AC9TDI6P08) </w:t>
      </w:r>
    </w:p>
    <w:p w14:paraId="6653A349" w14:textId="77777777" w:rsidR="0032085E" w:rsidRDefault="0032085E">
      <w:pPr>
        <w:pStyle w:val="Body"/>
        <w:rPr>
          <w:lang w:val="en-US"/>
        </w:rPr>
      </w:pPr>
    </w:p>
    <w:p w14:paraId="6E9F01DF" w14:textId="3BD49B39" w:rsidR="00204AB1" w:rsidRDefault="002C2D49">
      <w:pPr>
        <w:pStyle w:val="Body"/>
      </w:pPr>
      <w:r>
        <w:rPr>
          <w:lang w:val="en-US"/>
        </w:rPr>
        <w:t>Years 7</w:t>
      </w:r>
      <w:r w:rsidR="004E7FA3">
        <w:rPr>
          <w:lang w:val="en-US"/>
        </w:rPr>
        <w:t>–</w:t>
      </w:r>
      <w:r>
        <w:rPr>
          <w:lang w:val="en-US"/>
        </w:rPr>
        <w:t>8</w:t>
      </w:r>
    </w:p>
    <w:p w14:paraId="6517AA77" w14:textId="1B85DB15" w:rsidR="00204AB1" w:rsidRDefault="00CF2364">
      <w:pPr>
        <w:pStyle w:val="ListParagraph"/>
        <w:numPr>
          <w:ilvl w:val="0"/>
          <w:numId w:val="12"/>
        </w:numPr>
      </w:pPr>
      <w:proofErr w:type="spellStart"/>
      <w:r w:rsidRPr="00CF2364">
        <w:t>Analyse</w:t>
      </w:r>
      <w:proofErr w:type="spellEnd"/>
      <w:r w:rsidRPr="00CF2364">
        <w:t xml:space="preserve"> and </w:t>
      </w:r>
      <w:proofErr w:type="spellStart"/>
      <w:r w:rsidRPr="00CF2364">
        <w:t>visualise</w:t>
      </w:r>
      <w:proofErr w:type="spellEnd"/>
      <w:r w:rsidRPr="00CF2364">
        <w:t xml:space="preserve"> data using a range of software, including spreadsheets and databases, to draw conclusions and make predictions by identifying trends (AC9TDI8P02)</w:t>
      </w:r>
    </w:p>
    <w:p w14:paraId="352DE435" w14:textId="77777777" w:rsidR="00204AB1" w:rsidRDefault="002C2D49">
      <w:pPr>
        <w:pStyle w:val="Heading2"/>
      </w:pPr>
      <w:r>
        <w:rPr>
          <w:lang w:val="en-US"/>
        </w:rPr>
        <w:t>Science</w:t>
      </w:r>
    </w:p>
    <w:p w14:paraId="3C988FF5" w14:textId="77777777" w:rsidR="00204AB1" w:rsidRDefault="002C2D49">
      <w:pPr>
        <w:pStyle w:val="Body"/>
        <w:spacing w:before="240"/>
        <w:rPr>
          <w:rStyle w:val="None"/>
        </w:rPr>
      </w:pPr>
      <w:r>
        <w:rPr>
          <w:rStyle w:val="None"/>
          <w:lang w:val="en-US"/>
        </w:rPr>
        <w:t>Years 5</w:t>
      </w:r>
      <w:r>
        <w:rPr>
          <w:rStyle w:val="None"/>
        </w:rPr>
        <w:t>–6</w:t>
      </w:r>
    </w:p>
    <w:p w14:paraId="6BB217FD" w14:textId="77777777" w:rsidR="000738F1" w:rsidRDefault="000738F1" w:rsidP="000738F1">
      <w:pPr>
        <w:pStyle w:val="ListParagraph"/>
        <w:numPr>
          <w:ilvl w:val="0"/>
          <w:numId w:val="13"/>
        </w:numPr>
      </w:pPr>
      <w:proofErr w:type="spellStart"/>
      <w:r w:rsidRPr="00CF2364">
        <w:t>Analyse</w:t>
      </w:r>
      <w:proofErr w:type="spellEnd"/>
      <w:r w:rsidRPr="00CF2364">
        <w:t xml:space="preserve"> and </w:t>
      </w:r>
      <w:proofErr w:type="spellStart"/>
      <w:r w:rsidRPr="00CF2364">
        <w:t>visualise</w:t>
      </w:r>
      <w:proofErr w:type="spellEnd"/>
      <w:r w:rsidRPr="00CF2364">
        <w:t xml:space="preserve"> data using a range of software, including spreadsheets and databases, to draw conclusions and make predictions by identifying trends (AC9TDI8P02)</w:t>
      </w:r>
      <w:r>
        <w:t xml:space="preserve"> </w:t>
      </w:r>
    </w:p>
    <w:p w14:paraId="3774473B" w14:textId="4A2AEC25" w:rsidR="000738F1" w:rsidRDefault="000738F1" w:rsidP="000738F1">
      <w:pPr>
        <w:pStyle w:val="ListParagraph"/>
        <w:numPr>
          <w:ilvl w:val="0"/>
          <w:numId w:val="13"/>
        </w:numPr>
      </w:pPr>
      <w:r>
        <w:t>Living things have structural features and adaptations that help them to survive in their environment (AC9S5U01)</w:t>
      </w:r>
    </w:p>
    <w:p w14:paraId="02DD71F0" w14:textId="77777777" w:rsidR="000738F1" w:rsidRDefault="000738F1" w:rsidP="000738F1">
      <w:pPr>
        <w:pStyle w:val="ListParagraph"/>
        <w:numPr>
          <w:ilvl w:val="0"/>
          <w:numId w:val="13"/>
        </w:numPr>
      </w:pPr>
      <w:r>
        <w:t>The growth and survival of living things are affected by physical conditions of their environment (AC9S6U01)</w:t>
      </w:r>
    </w:p>
    <w:p w14:paraId="0468ACF4" w14:textId="77777777" w:rsidR="000738F1" w:rsidRDefault="000738F1" w:rsidP="000738F1">
      <w:pPr>
        <w:pStyle w:val="ListParagraph"/>
        <w:numPr>
          <w:ilvl w:val="0"/>
          <w:numId w:val="13"/>
        </w:numPr>
      </w:pPr>
      <w:r>
        <w:t>Pose clarifying questions and make predictions about scientific investigations (AC9S5I01)</w:t>
      </w:r>
    </w:p>
    <w:p w14:paraId="3EBFB8ED" w14:textId="77777777" w:rsidR="000738F1" w:rsidRDefault="000738F1" w:rsidP="000738F1">
      <w:pPr>
        <w:pStyle w:val="ListParagraph"/>
        <w:numPr>
          <w:ilvl w:val="0"/>
          <w:numId w:val="13"/>
        </w:numPr>
      </w:pPr>
      <w:r>
        <w:t>Identify, plan and apply the elements of scientific investigations to answer questions and solve problems using equipment and materials safely and identifying potential risks (AC9S5I02)</w:t>
      </w:r>
    </w:p>
    <w:p w14:paraId="5C2633FA" w14:textId="77777777" w:rsidR="000738F1" w:rsidRDefault="000738F1" w:rsidP="000738F1">
      <w:pPr>
        <w:pStyle w:val="ListParagraph"/>
        <w:numPr>
          <w:ilvl w:val="0"/>
          <w:numId w:val="13"/>
        </w:numPr>
      </w:pPr>
      <w:r>
        <w:t>Decide variables to be changed and measured in fair tests, and observe, measure and record data with accuracy using digital technologies as appropriate (AC9S5I03)</w:t>
      </w:r>
    </w:p>
    <w:p w14:paraId="40A4F136" w14:textId="77777777" w:rsidR="000738F1" w:rsidRDefault="000738F1" w:rsidP="000738F1">
      <w:pPr>
        <w:pStyle w:val="ListParagraph"/>
        <w:numPr>
          <w:ilvl w:val="0"/>
          <w:numId w:val="13"/>
        </w:numPr>
      </w:pPr>
      <w:r>
        <w:t>Construct and use a range of representations, including tables and graphs, to represent and describe observations, patterns or relationships in data using digital technologies as appropriate (AC9S5I04)</w:t>
      </w:r>
    </w:p>
    <w:p w14:paraId="12C673F8" w14:textId="77777777" w:rsidR="000738F1" w:rsidRDefault="000738F1" w:rsidP="000738F1">
      <w:pPr>
        <w:pStyle w:val="ListParagraph"/>
        <w:numPr>
          <w:ilvl w:val="0"/>
          <w:numId w:val="13"/>
        </w:numPr>
      </w:pPr>
      <w:r>
        <w:t>Compare data with predictions and use as evidence in developing explanations (AC9S5I05)</w:t>
      </w:r>
    </w:p>
    <w:p w14:paraId="625BB248" w14:textId="77777777" w:rsidR="000738F1" w:rsidRDefault="000738F1" w:rsidP="000738F1">
      <w:pPr>
        <w:pStyle w:val="ListParagraph"/>
        <w:numPr>
          <w:ilvl w:val="0"/>
          <w:numId w:val="13"/>
        </w:numPr>
      </w:pPr>
      <w:r>
        <w:t>Scientific knowledge is used to solve problems and inform personal and community decisions. (AC9S6H02)</w:t>
      </w:r>
    </w:p>
    <w:p w14:paraId="73426FBA" w14:textId="77777777" w:rsidR="00204AB1" w:rsidRDefault="002C2D49">
      <w:pPr>
        <w:pStyle w:val="Body"/>
        <w:spacing w:before="240"/>
        <w:rPr>
          <w:rStyle w:val="None"/>
        </w:rPr>
      </w:pPr>
      <w:r>
        <w:rPr>
          <w:rStyle w:val="None"/>
          <w:lang w:val="en-US"/>
        </w:rPr>
        <w:t>Years 7</w:t>
      </w:r>
    </w:p>
    <w:p w14:paraId="56C53A1D" w14:textId="3B748BBE" w:rsidR="00204AB1" w:rsidRDefault="00BF13A7" w:rsidP="00CF2364">
      <w:pPr>
        <w:pStyle w:val="Body"/>
        <w:numPr>
          <w:ilvl w:val="0"/>
          <w:numId w:val="16"/>
        </w:numPr>
      </w:pPr>
      <w:r w:rsidRPr="00BF13A7">
        <w:rPr>
          <w:lang w:val="en-US"/>
        </w:rPr>
        <w:t>Interactions between organisms, including the effects of human activities, can be represented by food chains and food webs (AC9S4U02)</w:t>
      </w:r>
    </w:p>
    <w:p w14:paraId="03D7017F" w14:textId="77777777" w:rsidR="00204AB1" w:rsidRDefault="00204AB1">
      <w:pPr>
        <w:pStyle w:val="Body"/>
      </w:pPr>
    </w:p>
    <w:p w14:paraId="6A61073A" w14:textId="77777777" w:rsidR="00204AB1" w:rsidRDefault="002C2D49">
      <w:pPr>
        <w:pStyle w:val="Body"/>
        <w:rPr>
          <w:rStyle w:val="None"/>
          <w:rFonts w:ascii="Impact" w:eastAsia="Impact" w:hAnsi="Impact" w:cs="Impact"/>
          <w:color w:val="CD8C06"/>
          <w:sz w:val="26"/>
          <w:szCs w:val="26"/>
          <w:u w:color="CD8C06"/>
        </w:rPr>
      </w:pPr>
      <w:r>
        <w:rPr>
          <w:rStyle w:val="None"/>
          <w:rFonts w:ascii="Impact" w:hAnsi="Impact"/>
          <w:color w:val="CD8C06"/>
          <w:sz w:val="26"/>
          <w:szCs w:val="26"/>
          <w:u w:color="CD8C06"/>
          <w:lang w:val="en-US"/>
        </w:rPr>
        <w:t>Mathematics</w:t>
      </w:r>
    </w:p>
    <w:p w14:paraId="275F2EB6" w14:textId="2E4AD21D" w:rsidR="00204AB1" w:rsidRDefault="002C2D49">
      <w:pPr>
        <w:pStyle w:val="Body"/>
      </w:pPr>
      <w:r>
        <w:rPr>
          <w:lang w:val="en-US"/>
        </w:rPr>
        <w:t xml:space="preserve">Years </w:t>
      </w:r>
      <w:r w:rsidR="007864C0">
        <w:rPr>
          <w:lang w:val="en-US"/>
        </w:rPr>
        <w:t>5</w:t>
      </w:r>
    </w:p>
    <w:p w14:paraId="0C2FE12F" w14:textId="54528030" w:rsidR="00BF13A7" w:rsidRDefault="00BF13A7" w:rsidP="00BF13A7">
      <w:pPr>
        <w:pStyle w:val="ListParagraph"/>
        <w:numPr>
          <w:ilvl w:val="0"/>
          <w:numId w:val="12"/>
        </w:numPr>
      </w:pPr>
      <w:r>
        <w:t>Pose questions and collect categorical or numerical data by observation or survey (AC9M6ST02)</w:t>
      </w:r>
    </w:p>
    <w:p w14:paraId="27735633" w14:textId="59EE4F92" w:rsidR="00BF13A7" w:rsidRDefault="00BF13A7" w:rsidP="00BF13A7">
      <w:pPr>
        <w:pStyle w:val="ListParagraph"/>
        <w:numPr>
          <w:ilvl w:val="0"/>
          <w:numId w:val="12"/>
        </w:numPr>
      </w:pPr>
      <w:r>
        <w:t>Construct displays, including column graphs, dot plots and tables, appropriate for data type, with and without the use of digital technologies (AC9M6ST03)</w:t>
      </w:r>
    </w:p>
    <w:p w14:paraId="01D2101A" w14:textId="0EBEB6C0" w:rsidR="007864C0" w:rsidRDefault="00BF13A7" w:rsidP="00BF13A7">
      <w:pPr>
        <w:pStyle w:val="ListParagraph"/>
        <w:numPr>
          <w:ilvl w:val="0"/>
          <w:numId w:val="12"/>
        </w:numPr>
      </w:pPr>
      <w:r>
        <w:t>Describe and interpret different data sets in context (AC9M6ST04)</w:t>
      </w:r>
    </w:p>
    <w:p w14:paraId="1E52CD48" w14:textId="77777777" w:rsidR="007864C0" w:rsidRDefault="007864C0" w:rsidP="007864C0">
      <w:pPr>
        <w:pStyle w:val="ListParagraph"/>
      </w:pPr>
    </w:p>
    <w:p w14:paraId="6C954845" w14:textId="2254081C" w:rsidR="007864C0" w:rsidRPr="007864C0" w:rsidRDefault="007864C0" w:rsidP="007864C0">
      <w:pPr>
        <w:pStyle w:val="Body"/>
        <w:rPr>
          <w:lang w:val="en-US"/>
        </w:rPr>
      </w:pPr>
      <w:r w:rsidRPr="007864C0">
        <w:rPr>
          <w:lang w:val="en-US"/>
        </w:rPr>
        <w:t>Year 6</w:t>
      </w:r>
      <w:r w:rsidRPr="007864C0">
        <w:rPr>
          <w:lang w:val="en-US"/>
        </w:rPr>
        <w:tab/>
      </w:r>
    </w:p>
    <w:p w14:paraId="59C8F0A9" w14:textId="3888690C" w:rsidR="00E65226" w:rsidRDefault="00E65226" w:rsidP="00E65226">
      <w:pPr>
        <w:pStyle w:val="ListParagraph"/>
        <w:numPr>
          <w:ilvl w:val="0"/>
          <w:numId w:val="12"/>
        </w:numPr>
      </w:pPr>
      <w:r>
        <w:t>Interpret and compare a range of data displays, including side-by-side column graphs for two categorical variables (AC9M7ST02)</w:t>
      </w:r>
    </w:p>
    <w:p w14:paraId="22DD6445" w14:textId="0CC568DA" w:rsidR="00204AB1" w:rsidRDefault="00E65226" w:rsidP="00E65226">
      <w:pPr>
        <w:pStyle w:val="ListParagraph"/>
        <w:numPr>
          <w:ilvl w:val="0"/>
          <w:numId w:val="12"/>
        </w:numPr>
      </w:pPr>
      <w:r>
        <w:t>Interpret secondary data presented in digital media and elsewhere (AC9M7ST03)</w:t>
      </w:r>
    </w:p>
    <w:sectPr w:rsidR="00204AB1" w:rsidSect="00516BDD">
      <w:headerReference w:type="default" r:id="rId28"/>
      <w:pgSz w:w="11900" w:h="16840"/>
      <w:pgMar w:top="1440" w:right="709" w:bottom="1440" w:left="1440" w:header="709" w:footer="3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9BB29" w14:textId="77777777" w:rsidR="00CA745E" w:rsidRDefault="00CA745E">
      <w:r>
        <w:separator/>
      </w:r>
    </w:p>
  </w:endnote>
  <w:endnote w:type="continuationSeparator" w:id="0">
    <w:p w14:paraId="08515C4B" w14:textId="77777777" w:rsidR="00CA745E" w:rsidRDefault="00CA74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37527" w14:textId="643FDCAC" w:rsidR="00634F20" w:rsidRDefault="006C7386" w:rsidP="00634F20">
    <w:pPr>
      <w:pStyle w:val="Body"/>
      <w:jc w:val="center"/>
      <w:rPr>
        <w:rStyle w:val="Hyperlink0"/>
        <w:lang w:val="en-US"/>
      </w:rPr>
    </w:pPr>
    <w:r>
      <w:rPr>
        <w:rFonts w:ascii="Times New Roman" w:eastAsia="Arial Unicode MS" w:hAnsi="Times New Roman" w:cs="Times New Roman"/>
        <w:noProof/>
        <w:color w:val="464646"/>
        <w:sz w:val="20"/>
        <w:szCs w:val="20"/>
        <w:u w:color="464646"/>
        <w:lang w:val="en-US" w:eastAsia="en-US"/>
      </w:rPr>
      <w:drawing>
        <wp:anchor distT="0" distB="0" distL="114300" distR="114300" simplePos="0" relativeHeight="251661312" behindDoc="1" locked="0" layoutInCell="1" allowOverlap="1" wp14:anchorId="427150BF" wp14:editId="0B91BEC1">
          <wp:simplePos x="0" y="0"/>
          <wp:positionH relativeFrom="column">
            <wp:posOffset>4791075</wp:posOffset>
          </wp:positionH>
          <wp:positionV relativeFrom="paragraph">
            <wp:posOffset>-145415</wp:posOffset>
          </wp:positionV>
          <wp:extent cx="1266825" cy="332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T Hub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4984" cy="334294"/>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00634F20">
        <w:rPr>
          <w:rStyle w:val="Hyperlink0"/>
          <w:lang w:val="en-US"/>
        </w:rPr>
        <w:t>Creative Commons Attribution 4.0, unless otherwise indicated.</w:t>
      </w:r>
    </w:hyperlink>
  </w:p>
  <w:p w14:paraId="4EFEAE47" w14:textId="2F2BC9BD" w:rsidR="00634F20" w:rsidRPr="00634F20" w:rsidRDefault="006C7386" w:rsidP="00634F20">
    <w:pPr>
      <w:pStyle w:val="Body"/>
      <w:jc w:val="center"/>
      <w:rPr>
        <w:rFonts w:ascii="Times New Roman" w:eastAsia="Arial Unicode MS" w:hAnsi="Times New Roman" w:cs="Times New Roman"/>
        <w:color w:val="464646"/>
        <w:sz w:val="20"/>
        <w:szCs w:val="20"/>
        <w:u w:color="464646"/>
        <w:lang w:val="en-US" w:eastAsia="en-US"/>
      </w:rPr>
    </w:pPr>
    <w:hyperlink r:id="rId3" w:history="1">
      <w:r>
        <w:rPr>
          <w:rStyle w:val="Hyperlink"/>
        </w:rPr>
        <w:t>https://www.digitaltechnologieshub.edu.au/</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8DD407" w14:textId="77777777" w:rsidR="00CA745E" w:rsidRDefault="00CA745E">
      <w:r>
        <w:separator/>
      </w:r>
    </w:p>
  </w:footnote>
  <w:footnote w:type="continuationSeparator" w:id="0">
    <w:p w14:paraId="09EEA38A" w14:textId="77777777" w:rsidR="00CA745E" w:rsidRDefault="00CA74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2D82E" w14:textId="1FBA17CD" w:rsidR="000632A8" w:rsidRDefault="000632A8">
    <w:pPr>
      <w:pStyle w:val="HeaderFooter"/>
    </w:pPr>
    <w:r>
      <w:rPr>
        <w:noProof/>
        <w:lang w:val="en-US" w:eastAsia="en-US"/>
      </w:rPr>
      <mc:AlternateContent>
        <mc:Choice Requires="wpg">
          <w:drawing>
            <wp:anchor distT="152400" distB="152400" distL="152400" distR="152400" simplePos="0" relativeHeight="251656192" behindDoc="1" locked="0" layoutInCell="1" allowOverlap="1" wp14:anchorId="60AEE17D" wp14:editId="300D5CBE">
              <wp:simplePos x="0" y="0"/>
              <wp:positionH relativeFrom="page">
                <wp:posOffset>5859526</wp:posOffset>
              </wp:positionH>
              <wp:positionV relativeFrom="page">
                <wp:posOffset>245745</wp:posOffset>
              </wp:positionV>
              <wp:extent cx="1700784" cy="1024128"/>
              <wp:effectExtent l="0" t="0" r="0" b="0"/>
              <wp:wrapNone/>
              <wp:docPr id="1073741842"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40" name="Group 168"/>
                      <wpg:cNvGrpSpPr/>
                      <wpg:grpSpPr>
                        <a:xfrm>
                          <a:off x="-1" y="0"/>
                          <a:ext cx="1700785" cy="1024128"/>
                          <a:chOff x="0" y="0"/>
                          <a:chExt cx="1700784" cy="1024127"/>
                        </a:xfrm>
                      </wpg:grpSpPr>
                      <wps:wsp>
                        <wps:cNvPr id="1073741837"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38"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39"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41" name="Text Box 172"/>
                      <wps:cNvSpPr txBox="1"/>
                      <wps:spPr>
                        <a:xfrm>
                          <a:off x="1032624" y="9509"/>
                          <a:ext cx="438151" cy="375286"/>
                        </a:xfrm>
                        <a:prstGeom prst="rect">
                          <a:avLst/>
                        </a:prstGeom>
                        <a:noFill/>
                        <a:ln w="12700" cap="flat">
                          <a:noFill/>
                          <a:miter lim="400000"/>
                        </a:ln>
                        <a:effectLst/>
                      </wps:spPr>
                      <wps:txbx>
                        <w:txbxContent>
                          <w:p w14:paraId="2269507C" w14:textId="6080687C"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7</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60AEE17D" id="officeArt object" o:spid="_x0000_s1026" alt="Group 167" style="position:absolute;margin-left:461.4pt;margin-top:19.35pt;width:133.9pt;height:80.65pt;z-index:-251660288;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">
                <v:rect id="Rectangle 169" o:spid="_x0000_s1028"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" stroked="f" strokeweight="1pt">
                  <v:fill opacity="0"/>
                  <v:stroke miterlimit="4"/>
                </v:rect>
                <v:shape id="Rectangle 12" o:spid="_x0000_s1029"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0"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" filled="f" stroked="f" strokeweight="1pt">
                <v:stroke miterlimit="4"/>
                <v:textbox inset="2.53997mm,2.53997mm,2.53997mm,2.53997mm">
                  <w:txbxContent>
                    <w:p w14:paraId="2269507C" w14:textId="6080687C"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7</w:t>
                      </w:r>
                      <w:r>
                        <w:rPr>
                          <w:rStyle w:val="None"/>
                          <w:color w:val="FFFFFF"/>
                          <w:sz w:val="24"/>
                          <w:szCs w:val="24"/>
                          <w:u w:color="FFFFFF"/>
                        </w:rPr>
                        <w:fldChar w:fldCharType="end"/>
                      </w:r>
                    </w:p>
                  </w:txbxContent>
                </v:textbox>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15298" w14:textId="79AC497E" w:rsidR="000632A8" w:rsidRDefault="000632A8">
    <w:pPr>
      <w:pStyle w:val="HeaderFooter"/>
    </w:pPr>
    <w:r>
      <w:rPr>
        <w:noProof/>
        <w:lang w:val="en-US" w:eastAsia="en-US"/>
      </w:rPr>
      <mc:AlternateContent>
        <mc:Choice Requires="wpg">
          <w:drawing>
            <wp:anchor distT="152400" distB="152400" distL="152400" distR="152400" simplePos="0" relativeHeight="251657216" behindDoc="1" locked="0" layoutInCell="1" allowOverlap="1" wp14:anchorId="472DB33D" wp14:editId="3F41FC9C">
              <wp:simplePos x="0" y="0"/>
              <wp:positionH relativeFrom="page">
                <wp:posOffset>5859526</wp:posOffset>
              </wp:positionH>
              <wp:positionV relativeFrom="page">
                <wp:posOffset>245745</wp:posOffset>
              </wp:positionV>
              <wp:extent cx="1700784" cy="1024128"/>
              <wp:effectExtent l="0" t="0" r="0" b="0"/>
              <wp:wrapNone/>
              <wp:docPr id="1073741860" name="officeArt object" descr="Group 167"/>
              <wp:cNvGraphicFramePr/>
              <a:graphic xmlns:a="http://schemas.openxmlformats.org/drawingml/2006/main">
                <a:graphicData uri="http://schemas.microsoft.com/office/word/2010/wordprocessingGroup">
                  <wpg:wgp>
                    <wpg:cNvGrpSpPr/>
                    <wpg:grpSpPr>
                      <a:xfrm>
                        <a:off x="0" y="0"/>
                        <a:ext cx="1700784" cy="1024128"/>
                        <a:chOff x="0" y="0"/>
                        <a:chExt cx="1700783" cy="1024127"/>
                      </a:xfrm>
                    </wpg:grpSpPr>
                    <wpg:grpSp>
                      <wpg:cNvPr id="1073741858" name="Group 168"/>
                      <wpg:cNvGrpSpPr/>
                      <wpg:grpSpPr>
                        <a:xfrm>
                          <a:off x="-1" y="0"/>
                          <a:ext cx="1700785" cy="1024128"/>
                          <a:chOff x="0" y="0"/>
                          <a:chExt cx="1700784" cy="1024127"/>
                        </a:xfrm>
                      </wpg:grpSpPr>
                      <wps:wsp>
                        <wps:cNvPr id="1073741855" name="Rectangle 169"/>
                        <wps:cNvSpPr/>
                        <wps:spPr>
                          <a:xfrm>
                            <a:off x="0" y="0"/>
                            <a:ext cx="1700784" cy="1024128"/>
                          </a:xfrm>
                          <a:prstGeom prst="rect">
                            <a:avLst/>
                          </a:prstGeom>
                          <a:solidFill>
                            <a:srgbClr val="FFFFFF">
                              <a:alpha val="0"/>
                            </a:srgbClr>
                          </a:solidFill>
                          <a:ln w="12700" cap="flat">
                            <a:noFill/>
                            <a:miter lim="400000"/>
                          </a:ln>
                          <a:effectLst/>
                        </wps:spPr>
                        <wps:bodyPr/>
                      </wps:wsp>
                      <wps:wsp>
                        <wps:cNvPr id="1073741856" name="Rectangle 12"/>
                        <wps:cNvSpPr/>
                        <wps:spPr>
                          <a:xfrm>
                            <a:off x="-1" y="0"/>
                            <a:ext cx="1463041" cy="101498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0"/>
                                </a:lnTo>
                                <a:lnTo>
                                  <a:pt x="21600" y="21600"/>
                                </a:lnTo>
                                <a:lnTo>
                                  <a:pt x="9425" y="8685"/>
                                </a:lnTo>
                                <a:lnTo>
                                  <a:pt x="0" y="0"/>
                                </a:lnTo>
                                <a:close/>
                              </a:path>
                            </a:pathLst>
                          </a:custGeom>
                          <a:solidFill>
                            <a:schemeClr val="accent1"/>
                          </a:solidFill>
                          <a:ln w="12700" cap="flat">
                            <a:noFill/>
                            <a:miter lim="400000"/>
                          </a:ln>
                          <a:effectLst/>
                        </wps:spPr>
                        <wps:bodyPr/>
                      </wps:wsp>
                      <wps:wsp>
                        <wps:cNvPr id="1073741857" name="Rectangle 171"/>
                        <wps:cNvSpPr/>
                        <wps:spPr>
                          <a:xfrm>
                            <a:off x="0" y="0"/>
                            <a:ext cx="1472184" cy="1024128"/>
                          </a:xfrm>
                          <a:prstGeom prst="rect">
                            <a:avLst/>
                          </a:prstGeom>
                          <a:blipFill rotWithShape="1">
                            <a:blip r:embed="rId1"/>
                            <a:srcRect/>
                            <a:stretch>
                              <a:fillRect/>
                            </a:stretch>
                          </a:blipFill>
                          <a:ln w="12700" cap="flat">
                            <a:solidFill>
                              <a:srgbClr val="FFFFFF"/>
                            </a:solidFill>
                            <a:prstDash val="solid"/>
                            <a:round/>
                          </a:ln>
                          <a:effectLst/>
                        </wps:spPr>
                        <wps:bodyPr/>
                      </wps:wsp>
                    </wpg:grpSp>
                    <wps:wsp>
                      <wps:cNvPr id="1073741859" name="Text Box 172"/>
                      <wps:cNvSpPr txBox="1"/>
                      <wps:spPr>
                        <a:xfrm>
                          <a:off x="1032624" y="9509"/>
                          <a:ext cx="438151" cy="375286"/>
                        </a:xfrm>
                        <a:prstGeom prst="rect">
                          <a:avLst/>
                        </a:prstGeom>
                        <a:noFill/>
                        <a:ln w="12700" cap="flat">
                          <a:noFill/>
                          <a:miter lim="400000"/>
                        </a:ln>
                        <a:effectLst/>
                      </wps:spPr>
                      <wps:txbx>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wps:txbx>
                      <wps:bodyPr wrap="square" lIns="91439" tIns="91439" rIns="91439" bIns="91439" numCol="1" anchor="ctr">
                        <a:noAutofit/>
                      </wps:bodyPr>
                    </wps:wsp>
                  </wpg:wgp>
                </a:graphicData>
              </a:graphic>
            </wp:anchor>
          </w:drawing>
        </mc:Choice>
        <mc:Fallback>
          <w:pict>
            <v:group w14:anchorId="472DB33D" id="_x0000_s1032" alt="Group 167" style="position:absolute;margin-left:461.4pt;margin-top:19.35pt;width:133.9pt;height:80.65pt;z-index:-251659264;mso-wrap-distance-left:12pt;mso-wrap-distance-top:12pt;mso-wrap-distance-right:12pt;mso-wrap-distance-bottom:12pt;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">
                <v:rect id="Rectangle 169" o:spid="_x0000_s1034" style="position:absolute;width:17007;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" stroked="f" strokeweight="1pt">
                  <v:fill opacity="0"/>
                  <v:stroke miterlimit="4"/>
                </v:rect>
                <v:shape id="Rectangle 12" o:spid="_x0000_s1035" style="position:absolute;width:14630;height:101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" path="m,l21600,r,21600l9425,8685,,xe" fillcolor="#f8b323 [3204]" stroked="f" strokeweight="1pt">
                  <v:stroke miterlimit="4" joinstyle="miter"/>
                  <v:path arrowok="t" o:extrusionok="f" o:connecttype="custom" o:connectlocs="731521,507492;731521,507492;731521,507492;731521,507492" o:connectangles="0,90,180,270"/>
                </v:shape>
                <v:rect id="Rectangle 171" o:spid="_x0000_s1036" style="position:absolute;width:14721;height:10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" strokecolor="white" strokeweight="1pt">
                  <v:fill r:id="rId2" o:title="" recolor="t" rotate="t" type="frame"/>
                  <v:stroke joinstyle="round"/>
                </v:rect>
              </v:group>
              <v:shapetype id="_x0000_t202" coordsize="21600,21600" o:spt="202" path="m,l,21600r21600,l21600,xe">
                <v:stroke joinstyle="miter"/>
                <v:path gradientshapeok="t" o:connecttype="rect"/>
              </v:shapetype>
              <v:shape id="Text Box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" filled="f" stroked="f" strokeweight="1pt">
                <v:stroke miterlimit="4"/>
                <v:textbox inset="2.53997mm,2.53997mm,2.53997mm,2.53997mm">
                  <w:txbxContent>
                    <w:p w14:paraId="1309EF05" w14:textId="5035C2F9" w:rsidR="000632A8" w:rsidRDefault="000632A8">
                      <w:pPr>
                        <w:pStyle w:val="Header"/>
                        <w:tabs>
                          <w:tab w:val="clear" w:pos="4680"/>
                          <w:tab w:val="clear" w:pos="9360"/>
                        </w:tabs>
                      </w:pPr>
                      <w:r>
                        <w:rPr>
                          <w:rStyle w:val="None"/>
                          <w:color w:val="FFFFFF"/>
                          <w:sz w:val="24"/>
                          <w:szCs w:val="24"/>
                          <w:u w:color="FFFFFF"/>
                        </w:rPr>
                        <w:fldChar w:fldCharType="begin"/>
                      </w:r>
                      <w:r>
                        <w:rPr>
                          <w:rStyle w:val="None"/>
                          <w:color w:val="FFFFFF"/>
                          <w:sz w:val="24"/>
                          <w:szCs w:val="24"/>
                          <w:u w:color="FFFFFF"/>
                        </w:rPr>
                        <w:instrText xml:space="preserve"> PAGE </w:instrText>
                      </w:r>
                      <w:r>
                        <w:rPr>
                          <w:rStyle w:val="None"/>
                          <w:color w:val="FFFFFF"/>
                          <w:sz w:val="24"/>
                          <w:szCs w:val="24"/>
                          <w:u w:color="FFFFFF"/>
                        </w:rPr>
                        <w:fldChar w:fldCharType="separate"/>
                      </w:r>
                      <w:r w:rsidR="00E82D8E">
                        <w:rPr>
                          <w:rStyle w:val="None"/>
                          <w:noProof/>
                          <w:color w:val="FFFFFF"/>
                          <w:sz w:val="24"/>
                          <w:szCs w:val="24"/>
                          <w:u w:color="FFFFFF"/>
                        </w:rPr>
                        <w:t>13</w:t>
                      </w:r>
                      <w:r>
                        <w:rPr>
                          <w:rStyle w:val="None"/>
                          <w:color w:val="FFFFFF"/>
                          <w:sz w:val="24"/>
                          <w:szCs w:val="24"/>
                          <w:u w:color="FFFFFF"/>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F159F"/>
    <w:multiLevelType w:val="hybridMultilevel"/>
    <w:tmpl w:val="51907F8C"/>
    <w:styleLink w:val="ImportedStyle2"/>
    <w:lvl w:ilvl="0" w:tplc="7E6435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664552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1D8EA8A">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733E9F6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A10F20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205FAA">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91E68A7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1EDE0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64679D2">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EE71A4D"/>
    <w:multiLevelType w:val="hybridMultilevel"/>
    <w:tmpl w:val="41A0F9D2"/>
    <w:styleLink w:val="ImportedStyle4"/>
    <w:lvl w:ilvl="0" w:tplc="84762B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0C4EE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A3C49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9A5B8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BF476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BFC33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0C8F4F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F1AE55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C8A45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FFF7DE8"/>
    <w:multiLevelType w:val="hybridMultilevel"/>
    <w:tmpl w:val="AD8A3630"/>
    <w:numStyleLink w:val="ImportedStyle1"/>
  </w:abstractNum>
  <w:abstractNum w:abstractNumId="3" w15:restartNumberingAfterBreak="0">
    <w:nsid w:val="3B973CFE"/>
    <w:multiLevelType w:val="hybridMultilevel"/>
    <w:tmpl w:val="51907F8C"/>
    <w:numStyleLink w:val="ImportedStyle2"/>
  </w:abstractNum>
  <w:abstractNum w:abstractNumId="4" w15:restartNumberingAfterBreak="0">
    <w:nsid w:val="3BEB702D"/>
    <w:multiLevelType w:val="hybridMultilevel"/>
    <w:tmpl w:val="EC7613D4"/>
    <w:lvl w:ilvl="0" w:tplc="ED9AD348">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0B55A2"/>
    <w:multiLevelType w:val="hybridMultilevel"/>
    <w:tmpl w:val="039A6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B613E8"/>
    <w:multiLevelType w:val="hybridMultilevel"/>
    <w:tmpl w:val="AD8A3630"/>
    <w:styleLink w:val="ImportedStyle1"/>
    <w:lvl w:ilvl="0" w:tplc="5E0A0C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421EC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A7090D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F04CA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418323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D1067F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8A85D1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8B616E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24644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 w15:restartNumberingAfterBreak="0">
    <w:nsid w:val="45E8166B"/>
    <w:multiLevelType w:val="hybridMultilevel"/>
    <w:tmpl w:val="86283C24"/>
    <w:lvl w:ilvl="0" w:tplc="ED9AD348">
      <w:numFmt w:val="bullet"/>
      <w:lvlText w:val="-"/>
      <w:lvlJc w:val="left"/>
      <w:pPr>
        <w:ind w:left="1080" w:hanging="360"/>
      </w:pPr>
      <w:rPr>
        <w:rFonts w:ascii="Calibri" w:eastAsia="Calibr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681051D"/>
    <w:multiLevelType w:val="hybridMultilevel"/>
    <w:tmpl w:val="AADA069E"/>
    <w:numStyleLink w:val="ImportedStyle5"/>
  </w:abstractNum>
  <w:abstractNum w:abstractNumId="9" w15:restartNumberingAfterBreak="0">
    <w:nsid w:val="58481629"/>
    <w:multiLevelType w:val="hybridMultilevel"/>
    <w:tmpl w:val="AADA069E"/>
    <w:styleLink w:val="ImportedStyle5"/>
    <w:lvl w:ilvl="0" w:tplc="4E8A93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FBCFC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852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706C4F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EC054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7AC75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71C7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B14ED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268A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59B84361"/>
    <w:multiLevelType w:val="hybridMultilevel"/>
    <w:tmpl w:val="41A0F9D2"/>
    <w:numStyleLink w:val="ImportedStyle4"/>
  </w:abstractNum>
  <w:abstractNum w:abstractNumId="11" w15:restartNumberingAfterBreak="0">
    <w:nsid w:val="6A6D1CFB"/>
    <w:multiLevelType w:val="hybridMultilevel"/>
    <w:tmpl w:val="1D5E02A6"/>
    <w:styleLink w:val="ImportedStyle3"/>
    <w:lvl w:ilvl="0" w:tplc="E95E6794">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05EE5A8">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F6A6A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5AF12E">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8BE3A">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068F87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0EB4C">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13C9AFE">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5C76CA">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D91786D"/>
    <w:multiLevelType w:val="hybridMultilevel"/>
    <w:tmpl w:val="1D5E02A6"/>
    <w:numStyleLink w:val="ImportedStyle3"/>
  </w:abstractNum>
  <w:num w:numId="1" w16cid:durableId="658924037">
    <w:abstractNumId w:val="6"/>
  </w:num>
  <w:num w:numId="2" w16cid:durableId="1258634462">
    <w:abstractNumId w:val="2"/>
  </w:num>
  <w:num w:numId="3" w16cid:durableId="220487376">
    <w:abstractNumId w:val="0"/>
  </w:num>
  <w:num w:numId="4" w16cid:durableId="1123812668">
    <w:abstractNumId w:val="3"/>
  </w:num>
  <w:num w:numId="5" w16cid:durableId="1499617623">
    <w:abstractNumId w:val="11"/>
  </w:num>
  <w:num w:numId="6" w16cid:durableId="917053150">
    <w:abstractNumId w:val="12"/>
  </w:num>
  <w:num w:numId="7" w16cid:durableId="210654540">
    <w:abstractNumId w:val="12"/>
    <w:lvlOverride w:ilvl="0">
      <w:lvl w:ilvl="0" w:tplc="067E6260">
        <w:start w:val="1"/>
        <w:numFmt w:val="bullet"/>
        <w:lvlText w:val="·"/>
        <w:lvlJc w:val="left"/>
        <w:pPr>
          <w:ind w:left="147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58427920">
        <w:start w:val="1"/>
        <w:numFmt w:val="bullet"/>
        <w:lvlText w:val="o"/>
        <w:lvlJc w:val="left"/>
        <w:pPr>
          <w:ind w:left="21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21B09E06">
        <w:start w:val="1"/>
        <w:numFmt w:val="bullet"/>
        <w:lvlText w:val="▪"/>
        <w:lvlJc w:val="left"/>
        <w:pPr>
          <w:ind w:left="29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B1A6AA32">
        <w:start w:val="1"/>
        <w:numFmt w:val="bullet"/>
        <w:lvlText w:val="·"/>
        <w:lvlJc w:val="left"/>
        <w:pPr>
          <w:ind w:left="363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DFED65A">
        <w:start w:val="1"/>
        <w:numFmt w:val="bullet"/>
        <w:lvlText w:val="o"/>
        <w:lvlJc w:val="left"/>
        <w:pPr>
          <w:ind w:left="43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C1F8DB88">
        <w:start w:val="1"/>
        <w:numFmt w:val="bullet"/>
        <w:lvlText w:val="▪"/>
        <w:lvlJc w:val="left"/>
        <w:pPr>
          <w:ind w:left="50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6B865CF0">
        <w:start w:val="1"/>
        <w:numFmt w:val="bullet"/>
        <w:lvlText w:val="·"/>
        <w:lvlJc w:val="left"/>
        <w:pPr>
          <w:ind w:left="579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CAC45204">
        <w:start w:val="1"/>
        <w:numFmt w:val="bullet"/>
        <w:lvlText w:val="o"/>
        <w:lvlJc w:val="left"/>
        <w:pPr>
          <w:ind w:left="65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3E0BDC4">
        <w:start w:val="1"/>
        <w:numFmt w:val="bullet"/>
        <w:lvlText w:val="▪"/>
        <w:lvlJc w:val="left"/>
        <w:pPr>
          <w:ind w:left="72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 w16cid:durableId="1542471166">
    <w:abstractNumId w:val="3"/>
    <w:lvlOverride w:ilvl="0">
      <w:startOverride w:val="8"/>
    </w:lvlOverride>
  </w:num>
  <w:num w:numId="9" w16cid:durableId="441533771">
    <w:abstractNumId w:val="1"/>
  </w:num>
  <w:num w:numId="10" w16cid:durableId="1498886859">
    <w:abstractNumId w:val="10"/>
  </w:num>
  <w:num w:numId="11" w16cid:durableId="78603732">
    <w:abstractNumId w:val="9"/>
  </w:num>
  <w:num w:numId="12" w16cid:durableId="886644486">
    <w:abstractNumId w:val="8"/>
  </w:num>
  <w:num w:numId="13" w16cid:durableId="1678580007">
    <w:abstractNumId w:val="8"/>
    <w:lvlOverride w:ilvl="0">
      <w:lvl w:ilvl="0" w:tplc="1A9C3772">
        <w:start w:val="1"/>
        <w:numFmt w:val="bullet"/>
        <w:lvlText w:val="·"/>
        <w:lvlJc w:val="left"/>
        <w:pPr>
          <w:ind w:left="73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7FBCBD5E">
        <w:start w:val="1"/>
        <w:numFmt w:val="bullet"/>
        <w:lvlText w:val="o"/>
        <w:lvlJc w:val="left"/>
        <w:pPr>
          <w:ind w:left="145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5824C1CE">
        <w:start w:val="1"/>
        <w:numFmt w:val="bullet"/>
        <w:lvlText w:val="▪"/>
        <w:lvlJc w:val="left"/>
        <w:pPr>
          <w:ind w:left="21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6E90E774">
        <w:start w:val="1"/>
        <w:numFmt w:val="bullet"/>
        <w:lvlText w:val="·"/>
        <w:lvlJc w:val="left"/>
        <w:pPr>
          <w:ind w:left="289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00BEE7F8">
        <w:start w:val="1"/>
        <w:numFmt w:val="bullet"/>
        <w:lvlText w:val="o"/>
        <w:lvlJc w:val="left"/>
        <w:pPr>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07AE0EA">
        <w:start w:val="1"/>
        <w:numFmt w:val="bullet"/>
        <w:lvlText w:val="▪"/>
        <w:lvlJc w:val="left"/>
        <w:pPr>
          <w:ind w:left="433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3AC2D2E">
        <w:start w:val="1"/>
        <w:numFmt w:val="bullet"/>
        <w:lvlText w:val="·"/>
        <w:lvlJc w:val="left"/>
        <w:pPr>
          <w:ind w:left="5057" w:hanging="377"/>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929AA428">
        <w:start w:val="1"/>
        <w:numFmt w:val="bullet"/>
        <w:lvlText w:val="o"/>
        <w:lvlJc w:val="left"/>
        <w:pPr>
          <w:ind w:left="577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B747360">
        <w:start w:val="1"/>
        <w:numFmt w:val="bullet"/>
        <w:lvlText w:val="▪"/>
        <w:lvlJc w:val="left"/>
        <w:pPr>
          <w:ind w:left="649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4" w16cid:durableId="455148092">
    <w:abstractNumId w:val="4"/>
  </w:num>
  <w:num w:numId="15" w16cid:durableId="1317614726">
    <w:abstractNumId w:val="7"/>
  </w:num>
  <w:num w:numId="16" w16cid:durableId="993024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AB1"/>
    <w:rsid w:val="000012A4"/>
    <w:rsid w:val="00061805"/>
    <w:rsid w:val="000632A8"/>
    <w:rsid w:val="000738F1"/>
    <w:rsid w:val="00074979"/>
    <w:rsid w:val="000B4E13"/>
    <w:rsid w:val="000C2C28"/>
    <w:rsid w:val="00103FCE"/>
    <w:rsid w:val="00107D46"/>
    <w:rsid w:val="00131D0D"/>
    <w:rsid w:val="001B2CFA"/>
    <w:rsid w:val="001B74AA"/>
    <w:rsid w:val="00204AB1"/>
    <w:rsid w:val="00227CFC"/>
    <w:rsid w:val="00255B88"/>
    <w:rsid w:val="00265D64"/>
    <w:rsid w:val="002933E3"/>
    <w:rsid w:val="002C2D49"/>
    <w:rsid w:val="00313316"/>
    <w:rsid w:val="0032073A"/>
    <w:rsid w:val="0032085E"/>
    <w:rsid w:val="0032103B"/>
    <w:rsid w:val="0038790D"/>
    <w:rsid w:val="00395794"/>
    <w:rsid w:val="003A328D"/>
    <w:rsid w:val="003C1CBB"/>
    <w:rsid w:val="003C3A44"/>
    <w:rsid w:val="003C640F"/>
    <w:rsid w:val="00412FAD"/>
    <w:rsid w:val="004A381B"/>
    <w:rsid w:val="004E7FA3"/>
    <w:rsid w:val="004F6BDE"/>
    <w:rsid w:val="00516BDD"/>
    <w:rsid w:val="00520F29"/>
    <w:rsid w:val="00522E5A"/>
    <w:rsid w:val="005429E0"/>
    <w:rsid w:val="005607F9"/>
    <w:rsid w:val="005716D4"/>
    <w:rsid w:val="005A32CD"/>
    <w:rsid w:val="005C42E7"/>
    <w:rsid w:val="00627562"/>
    <w:rsid w:val="00634F20"/>
    <w:rsid w:val="00636B23"/>
    <w:rsid w:val="006978E9"/>
    <w:rsid w:val="006C7386"/>
    <w:rsid w:val="006D3BFA"/>
    <w:rsid w:val="006F5AAB"/>
    <w:rsid w:val="00730A9B"/>
    <w:rsid w:val="007644FD"/>
    <w:rsid w:val="00771ACE"/>
    <w:rsid w:val="007864C0"/>
    <w:rsid w:val="007F4512"/>
    <w:rsid w:val="007F71AC"/>
    <w:rsid w:val="00860ED3"/>
    <w:rsid w:val="008B56D0"/>
    <w:rsid w:val="008C0349"/>
    <w:rsid w:val="008C197C"/>
    <w:rsid w:val="008D4CD5"/>
    <w:rsid w:val="009117A6"/>
    <w:rsid w:val="00933085"/>
    <w:rsid w:val="00941E6D"/>
    <w:rsid w:val="00957E64"/>
    <w:rsid w:val="00992B59"/>
    <w:rsid w:val="009C55CB"/>
    <w:rsid w:val="00AE0FAC"/>
    <w:rsid w:val="00B60F74"/>
    <w:rsid w:val="00BB3CB8"/>
    <w:rsid w:val="00BC54E7"/>
    <w:rsid w:val="00BE14D2"/>
    <w:rsid w:val="00BE2575"/>
    <w:rsid w:val="00BE7F3E"/>
    <w:rsid w:val="00BF13A7"/>
    <w:rsid w:val="00C062A2"/>
    <w:rsid w:val="00C12582"/>
    <w:rsid w:val="00C27155"/>
    <w:rsid w:val="00C275FC"/>
    <w:rsid w:val="00C37EE6"/>
    <w:rsid w:val="00C4312C"/>
    <w:rsid w:val="00CA745E"/>
    <w:rsid w:val="00CE6F27"/>
    <w:rsid w:val="00CF2364"/>
    <w:rsid w:val="00D30879"/>
    <w:rsid w:val="00DB1BF3"/>
    <w:rsid w:val="00E65226"/>
    <w:rsid w:val="00E70398"/>
    <w:rsid w:val="00E82D8E"/>
    <w:rsid w:val="00E91E15"/>
    <w:rsid w:val="00EB7CBC"/>
    <w:rsid w:val="00EC53EB"/>
    <w:rsid w:val="00EE51A1"/>
    <w:rsid w:val="00EF698D"/>
    <w:rsid w:val="00F559E2"/>
    <w:rsid w:val="00F624CE"/>
    <w:rsid w:val="00FA2B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AB88F"/>
  <w15:docId w15:val="{58E01C44-1B43-444E-B846-E3676193F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6C7386"/>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next w:val="Body"/>
    <w:pPr>
      <w:keepNext/>
      <w:keepLines/>
      <w:spacing w:before="40"/>
      <w:outlineLvl w:val="1"/>
    </w:pPr>
    <w:rPr>
      <w:rFonts w:ascii="Impact" w:hAnsi="Impact" w:cs="Arial Unicode MS"/>
      <w:color w:val="CD8C06"/>
      <w:sz w:val="26"/>
      <w:szCs w:val="26"/>
      <w:u w:color="CD8C06"/>
    </w:rPr>
  </w:style>
  <w:style w:type="paragraph" w:styleId="Heading3">
    <w:name w:val="heading 3"/>
    <w:next w:val="Body"/>
    <w:pPr>
      <w:keepNext/>
      <w:keepLines/>
      <w:spacing w:before="40"/>
      <w:outlineLvl w:val="2"/>
    </w:pPr>
    <w:rPr>
      <w:rFonts w:ascii="Impact" w:hAnsi="Impact" w:cs="Arial Unicode MS"/>
      <w:color w:val="885D04"/>
      <w:sz w:val="24"/>
      <w:szCs w:val="24"/>
      <w:u w:color="885D04"/>
      <w:lang w:val="it-I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color w:val="049CCF"/>
      <w:sz w:val="20"/>
      <w:szCs w:val="20"/>
      <w:u w:val="single" w:color="049CCF"/>
    </w:rPr>
  </w:style>
  <w:style w:type="paragraph" w:customStyle="1" w:styleId="Body">
    <w:name w:val="Body"/>
    <w:rPr>
      <w:rFonts w:ascii="Calibri" w:eastAsia="Calibri" w:hAnsi="Calibri" w:cs="Calibri"/>
      <w:color w:val="000000"/>
      <w:sz w:val="22"/>
      <w:szCs w:val="22"/>
      <w:u w:color="000000"/>
    </w:rPr>
  </w:style>
  <w:style w:type="paragraph" w:styleId="Footer">
    <w:name w:val="footer"/>
    <w:pPr>
      <w:tabs>
        <w:tab w:val="center" w:pos="4680"/>
        <w:tab w:val="right" w:pos="9360"/>
      </w:tabs>
    </w:pPr>
    <w:rPr>
      <w:rFonts w:ascii="Calibri" w:eastAsia="Calibri" w:hAnsi="Calibri" w:cs="Calibri"/>
      <w:color w:val="000000"/>
      <w:sz w:val="22"/>
      <w:szCs w:val="22"/>
      <w:u w:color="000000"/>
      <w:lang w:val="en-US"/>
    </w:rPr>
  </w:style>
  <w:style w:type="paragraph" w:styleId="NormalWeb">
    <w:name w:val="Normal (Web)"/>
    <w:pPr>
      <w:spacing w:after="15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Heading">
    <w:name w:val="Heading"/>
    <w:next w:val="Body"/>
    <w:pPr>
      <w:keepNext/>
      <w:keepLines/>
      <w:spacing w:before="240"/>
      <w:outlineLvl w:val="0"/>
    </w:pPr>
    <w:rPr>
      <w:rFonts w:ascii="Impact" w:hAnsi="Impact" w:cs="Arial Unicode MS"/>
      <w:color w:val="CD8C06"/>
      <w:sz w:val="32"/>
      <w:szCs w:val="32"/>
      <w:u w:color="CD8C06"/>
      <w:lang w:val="en-US"/>
    </w:rPr>
  </w:style>
  <w:style w:type="paragraph" w:styleId="ListParagraph">
    <w:name w:val="List Paragraph"/>
    <w:pPr>
      <w:ind w:left="720"/>
    </w:pPr>
    <w:rPr>
      <w:rFonts w:ascii="Calibri" w:eastAsia="Calibri" w:hAnsi="Calibri" w:cs="Calibri"/>
      <w:color w:val="000000"/>
      <w:sz w:val="22"/>
      <w:szCs w:val="22"/>
      <w:u w:color="000000"/>
      <w:lang w:val="en-US"/>
    </w:rPr>
  </w:style>
  <w:style w:type="numbering" w:customStyle="1" w:styleId="ImportedStyle2">
    <w:name w:val="Imported Style 2"/>
    <w:pPr>
      <w:numPr>
        <w:numId w:val="3"/>
      </w:numPr>
    </w:pPr>
  </w:style>
  <w:style w:type="paragraph" w:customStyle="1" w:styleId="BodyA">
    <w:name w:val="Body A"/>
    <w:rPr>
      <w:rFonts w:ascii="Helvetica Neue" w:hAnsi="Helvetica Neue" w:cs="Arial Unicode MS"/>
      <w:color w:val="000000"/>
      <w:sz w:val="22"/>
      <w:szCs w:val="22"/>
      <w:u w:color="000000"/>
      <w:lang w:val="en-US"/>
    </w:rPr>
  </w:style>
  <w:style w:type="character" w:customStyle="1" w:styleId="Hyperlink1">
    <w:name w:val="Hyperlink.1"/>
    <w:basedOn w:val="Hyperlink"/>
    <w:rPr>
      <w:color w:val="0563C1"/>
      <w:u w:val="single" w:color="0563C1"/>
    </w:r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3">
    <w:name w:val="Imported Style 3"/>
    <w:pPr>
      <w:numPr>
        <w:numId w:val="5"/>
      </w:numPr>
    </w:p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Hyperlink2">
    <w:name w:val="Hyperlink.2"/>
    <w:basedOn w:val="Hyperlink1"/>
    <w:rPr>
      <w:rFonts w:ascii="Calibri" w:eastAsia="Calibri" w:hAnsi="Calibri" w:cs="Calibri"/>
      <w:color w:val="0563C1"/>
      <w:kern w:val="0"/>
      <w:sz w:val="28"/>
      <w:szCs w:val="28"/>
      <w:u w:val="single" w:color="0563C1"/>
    </w:rPr>
  </w:style>
  <w:style w:type="numbering" w:customStyle="1" w:styleId="ImportedStyle4">
    <w:name w:val="Imported Style 4"/>
    <w:pPr>
      <w:numPr>
        <w:numId w:val="9"/>
      </w:numPr>
    </w:pPr>
  </w:style>
  <w:style w:type="character" w:customStyle="1" w:styleId="Hyperlink3">
    <w:name w:val="Hyperlink.3"/>
    <w:basedOn w:val="Hyperlink1"/>
    <w:rPr>
      <w:rFonts w:ascii="Calibri" w:eastAsia="Calibri" w:hAnsi="Calibri" w:cs="Calibri"/>
      <w:b/>
      <w:bCs/>
      <w:color w:val="0563C1"/>
      <w:u w:val="single" w:color="0563C1"/>
      <w:lang w:val="en-US"/>
    </w:rPr>
  </w:style>
  <w:style w:type="character" w:customStyle="1" w:styleId="Hyperlink4">
    <w:name w:val="Hyperlink.4"/>
    <w:basedOn w:val="Hyperlink1"/>
    <w:rPr>
      <w:rFonts w:ascii="Calibri" w:eastAsia="Calibri" w:hAnsi="Calibri" w:cs="Calibri"/>
      <w:b/>
      <w:bCs/>
      <w:color w:val="0563C1"/>
      <w:u w:val="single" w:color="0563C1"/>
    </w:rPr>
  </w:style>
  <w:style w:type="numbering" w:customStyle="1" w:styleId="ImportedStyle5">
    <w:name w:val="Imported Style 5"/>
    <w:pPr>
      <w:numPr>
        <w:numId w:val="11"/>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933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3E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E91E15"/>
    <w:rPr>
      <w:b/>
      <w:bCs/>
    </w:rPr>
  </w:style>
  <w:style w:type="character" w:customStyle="1" w:styleId="CommentSubjectChar">
    <w:name w:val="Comment Subject Char"/>
    <w:basedOn w:val="CommentTextChar"/>
    <w:link w:val="CommentSubject"/>
    <w:uiPriority w:val="99"/>
    <w:semiHidden/>
    <w:rsid w:val="00E91E15"/>
    <w:rPr>
      <w:b/>
      <w:bCs/>
      <w:lang w:val="en-US" w:eastAsia="en-US"/>
    </w:rPr>
  </w:style>
  <w:style w:type="table" w:styleId="TableGrid">
    <w:name w:val="Table Grid"/>
    <w:basedOn w:val="TableNormal"/>
    <w:uiPriority w:val="39"/>
    <w:rsid w:val="00BC5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31D0D"/>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1Char">
    <w:name w:val="Heading 1 Char"/>
    <w:basedOn w:val="DefaultParagraphFont"/>
    <w:link w:val="Heading1"/>
    <w:uiPriority w:val="9"/>
    <w:rsid w:val="006C7386"/>
    <w:rPr>
      <w:rFonts w:asciiTheme="majorHAnsi" w:eastAsiaTheme="majorEastAsia" w:hAnsiTheme="majorHAnsi" w:cstheme="majorBidi"/>
      <w:color w:val="CD8C06" w:themeColor="accent1" w:themeShade="BF"/>
      <w:sz w:val="32"/>
      <w:szCs w:val="32"/>
      <w:lang w:val="en-US" w:eastAsia="en-US"/>
    </w:rPr>
  </w:style>
  <w:style w:type="paragraph" w:styleId="Title">
    <w:name w:val="Title"/>
    <w:basedOn w:val="Normal"/>
    <w:next w:val="Normal"/>
    <w:link w:val="TitleChar"/>
    <w:uiPriority w:val="10"/>
    <w:qFormat/>
    <w:rsid w:val="006C738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7386"/>
    <w:rPr>
      <w:rFonts w:asciiTheme="majorHAnsi" w:eastAsiaTheme="majorEastAsia" w:hAnsiTheme="majorHAnsi" w:cstheme="majorBidi"/>
      <w:spacing w:val="-10"/>
      <w:kern w:val="28"/>
      <w:sz w:val="56"/>
      <w:szCs w:val="56"/>
      <w:lang w:val="en-US" w:eastAsia="en-US"/>
    </w:rPr>
  </w:style>
  <w:style w:type="character" w:styleId="Strong">
    <w:name w:val="Strong"/>
    <w:basedOn w:val="DefaultParagraphFont"/>
    <w:uiPriority w:val="22"/>
    <w:qFormat/>
    <w:rsid w:val="005A32CD"/>
    <w:rPr>
      <w:b/>
      <w:bCs/>
    </w:rPr>
  </w:style>
  <w:style w:type="character" w:styleId="FollowedHyperlink">
    <w:name w:val="FollowedHyperlink"/>
    <w:basedOn w:val="DefaultParagraphFont"/>
    <w:uiPriority w:val="99"/>
    <w:semiHidden/>
    <w:unhideWhenUsed/>
    <w:rsid w:val="00EB7CBC"/>
    <w:rPr>
      <w:color w:val="FF00FF" w:themeColor="followedHyperlink"/>
      <w:u w:val="single"/>
    </w:rPr>
  </w:style>
  <w:style w:type="character" w:styleId="UnresolvedMention">
    <w:name w:val="Unresolved Mention"/>
    <w:basedOn w:val="DefaultParagraphFont"/>
    <w:uiPriority w:val="99"/>
    <w:semiHidden/>
    <w:unhideWhenUsed/>
    <w:rsid w:val="000749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5220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digitaltechnologieshub.edu.au/" TargetMode="External"/><Relationship Id="rId2" Type="http://schemas.openxmlformats.org/officeDocument/2006/relationships/hyperlink" Target="https://creativecommons.org/licenses/by/4.0/" TargetMode="External"/><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adge">
  <a:themeElements>
    <a:clrScheme name="Custom 1">
      <a:dk1>
        <a:srgbClr val="000000"/>
      </a:dk1>
      <a:lt1>
        <a:srgbClr val="FFFFFF"/>
      </a:lt1>
      <a:dk2>
        <a:srgbClr val="A7A7A7"/>
      </a:dk2>
      <a:lt2>
        <a:srgbClr val="535353"/>
      </a:lt2>
      <a:accent1>
        <a:srgbClr val="F8B323"/>
      </a:accent1>
      <a:accent2>
        <a:srgbClr val="656A59"/>
      </a:accent2>
      <a:accent3>
        <a:srgbClr val="46B2B5"/>
      </a:accent3>
      <a:accent4>
        <a:srgbClr val="8CAA7E"/>
      </a:accent4>
      <a:accent5>
        <a:srgbClr val="D36F68"/>
      </a:accent5>
      <a:accent6>
        <a:srgbClr val="826276"/>
      </a:accent6>
      <a:hlink>
        <a:srgbClr val="0000FF"/>
      </a:hlink>
      <a:folHlink>
        <a:srgbClr val="FF00FF"/>
      </a:folHlink>
    </a:clrScheme>
    <a:fontScheme name="Badge">
      <a:majorFont>
        <a:latin typeface="Helvetica Neue"/>
        <a:ea typeface="Helvetica Neue"/>
        <a:cs typeface="Helvetica Neue"/>
      </a:majorFont>
      <a:minorFont>
        <a:latin typeface="Helvetica Neue"/>
        <a:ea typeface="Helvetica Neue"/>
        <a:cs typeface="Helvetica Neue"/>
      </a:minorFont>
    </a:fontScheme>
    <a:fmtScheme name="Badg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round/>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Gill Sans MT"/>
            <a:ea typeface="Gill Sans MT"/>
            <a:cs typeface="Gill Sans MT"/>
            <a:sym typeface="Gill Sans M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ff236c08-9611-4854-a4bb-16d44b7327b6" xsi:nil="true"/>
    <lcf76f155ced4ddcb4097134ff3c332f xmlns="ff236c08-9611-4854-a4bb-16d44b7327b6">
      <Terms xmlns="http://schemas.microsoft.com/office/infopath/2007/PartnerControls"/>
    </lcf76f155ced4ddcb4097134ff3c332f>
    <TaxCatchAll xmlns="64eff3df-e3d6-48ed-978f-45ff256409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10856600FD2D4391AFDDFCF33A69BD" ma:contentTypeVersion="19" ma:contentTypeDescription="Create a new document." ma:contentTypeScope="" ma:versionID="e39b5eb3708ccab1ed6e63c44a6ae965">
  <xsd:schema xmlns:xsd="http://www.w3.org/2001/XMLSchema" xmlns:xs="http://www.w3.org/2001/XMLSchema" xmlns:p="http://schemas.microsoft.com/office/2006/metadata/properties" xmlns:ns2="64eff3df-e3d6-48ed-978f-45ff25640900" xmlns:ns3="ff236c08-9611-4854-a4bb-16d44b7327b6" targetNamespace="http://schemas.microsoft.com/office/2006/metadata/properties" ma:root="true" ma:fieldsID="c02f4a560dbdabc0115429e529d2fd1b" ns2:_="" ns3:_="">
    <xsd:import namespace="64eff3df-e3d6-48ed-978f-45ff25640900"/>
    <xsd:import namespace="ff236c08-9611-4854-a4bb-16d44b7327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Comments" minOccurs="0"/>
                <xsd:element ref="ns3:lcf76f155ced4ddcb4097134ff3c332f" minOccurs="0"/>
                <xsd:element ref="ns2: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ff3df-e3d6-48ed-978f-45ff256409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267be2-ffe6-46cd-94d9-2cfd9b1e6422}" ma:internalName="TaxCatchAll" ma:showField="CatchAllData" ma:web="64eff3df-e3d6-48ed-978f-45ff256409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236c08-9611-4854-a4bb-16d44b7327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f7212af-5298-4b34-9fde-95afa33fa15c"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ECBA0-8618-4056-8031-66AE2357040A}">
  <ds:schemaRefs>
    <ds:schemaRef ds:uri="http://schemas.microsoft.com/office/2006/metadata/properties"/>
    <ds:schemaRef ds:uri="http://schemas.microsoft.com/office/infopath/2007/PartnerControls"/>
    <ds:schemaRef ds:uri="ff236c08-9611-4854-a4bb-16d44b7327b6"/>
    <ds:schemaRef ds:uri="64eff3df-e3d6-48ed-978f-45ff25640900"/>
  </ds:schemaRefs>
</ds:datastoreItem>
</file>

<file path=customXml/itemProps2.xml><?xml version="1.0" encoding="utf-8"?>
<ds:datastoreItem xmlns:ds="http://schemas.openxmlformats.org/officeDocument/2006/customXml" ds:itemID="{0C2872A3-DF8F-4567-AF15-F96BD701C08E}">
  <ds:schemaRefs>
    <ds:schemaRef ds:uri="http://schemas.microsoft.com/sharepoint/v3/contenttype/forms"/>
  </ds:schemaRefs>
</ds:datastoreItem>
</file>

<file path=customXml/itemProps3.xml><?xml version="1.0" encoding="utf-8"?>
<ds:datastoreItem xmlns:ds="http://schemas.openxmlformats.org/officeDocument/2006/customXml" ds:itemID="{1905C694-3C02-47D1-B711-3566360D11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ff3df-e3d6-48ed-978f-45ff25640900"/>
    <ds:schemaRef ds:uri="ff236c08-9611-4854-a4bb-16d44b7327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13</Pages>
  <Words>3342</Words>
  <Characters>19050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Richards, Martin</dc:creator>
  <cp:lastModifiedBy>Tessa Porter</cp:lastModifiedBy>
  <cp:revision>15</cp:revision>
  <cp:lastPrinted>2019-06-24T03:09:00Z</cp:lastPrinted>
  <dcterms:created xsi:type="dcterms:W3CDTF">2019-08-12T01:49:00Z</dcterms:created>
  <dcterms:modified xsi:type="dcterms:W3CDTF">2025-01-29T03:33:00Z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0x0101000810856600FD2D4391AFDDFCF33A69BD</vt:lpwstr>
  </property>
  <property fmtid="{D5CDD505-2E9C-101B-9397-08002B2CF9AE}" pid="3" name="Order">
    <vt:r8>18232200</vt:r8>
  </property>
  <property fmtid="{D5CDD505-2E9C-101B-9397-08002B2CF9AE}" pid="4" name="MediaServiceImageTags">
    <vt:lpwstr/>
  </property>
</Properties>
</file>